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环境监测项目计划设计方案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48" w:history="1">
        <w:r>
          <w:rPr>
            <w:rFonts w:ascii="仿宋" w:eastAsia="仿宋" w:hAnsi="仿宋" w:cs="仿宋" w:hint="eastAsia"/>
            <w:lang w:eastAsia="zh-CN"/>
          </w:rPr>
          <w:t>概论</w:t>
        </w:r>
        <w:r>
          <w:tab/>
        </w:r>
        <w:r>
          <w:fldChar w:fldCharType="begin"/>
        </w:r>
        <w:r>
          <w:instrText xml:space="preserve"> PAGEREF _Toc5848 \h </w:instrText>
        </w:r>
        <w:r>
          <w:fldChar w:fldCharType="separate"/>
        </w:r>
        <w:r>
          <w:t>3</w:t>
        </w:r>
        <w:r>
          <w:fldChar w:fldCharType="end"/>
        </w:r>
      </w:hyperlink>
    </w:p>
    <w:p>
      <w:pPr>
        <w:pStyle w:val="TOC1"/>
        <w:tabs>
          <w:tab w:val="right" w:leader="dot" w:pos="8306"/>
        </w:tabs>
      </w:pPr>
      <w:hyperlink w:anchor="_Toc31598" w:history="1">
        <w:r>
          <w:rPr>
            <w:rFonts w:ascii="仿宋" w:eastAsia="仿宋" w:hAnsi="仿宋" w:cs="仿宋" w:hint="eastAsia"/>
            <w:lang w:eastAsia="zh-CN"/>
          </w:rPr>
          <w:t>一、环境监测项目可持续发展</w:t>
        </w:r>
        <w:r>
          <w:tab/>
        </w:r>
        <w:r>
          <w:fldChar w:fldCharType="begin"/>
        </w:r>
        <w:r>
          <w:instrText xml:space="preserve"> PAGEREF _Toc31598 \h </w:instrText>
        </w:r>
        <w:r>
          <w:fldChar w:fldCharType="separate"/>
        </w:r>
        <w:r>
          <w:t>3</w:t>
        </w:r>
        <w:r>
          <w:fldChar w:fldCharType="end"/>
        </w:r>
      </w:hyperlink>
    </w:p>
    <w:p>
      <w:pPr>
        <w:pStyle w:val="TOC2"/>
        <w:tabs>
          <w:tab w:val="right" w:leader="dot" w:pos="8306"/>
        </w:tabs>
      </w:pPr>
      <w:hyperlink w:anchor="_Toc10173" w:history="1">
        <w:r>
          <w:rPr>
            <w:rFonts w:ascii="仿宋" w:eastAsia="仿宋" w:hAnsi="仿宋" w:cs="仿宋" w:hint="eastAsia"/>
            <w:lang w:eastAsia="zh-CN"/>
          </w:rPr>
          <w:t>(一)、可持续战略与实践</w:t>
        </w:r>
        <w:r>
          <w:tab/>
        </w:r>
        <w:r>
          <w:fldChar w:fldCharType="begin"/>
        </w:r>
        <w:r>
          <w:instrText xml:space="preserve"> PAGEREF _Toc10173 \h </w:instrText>
        </w:r>
        <w:r>
          <w:fldChar w:fldCharType="separate"/>
        </w:r>
        <w:r>
          <w:t>3</w:t>
        </w:r>
        <w:r>
          <w:fldChar w:fldCharType="end"/>
        </w:r>
      </w:hyperlink>
    </w:p>
    <w:p>
      <w:pPr>
        <w:pStyle w:val="TOC2"/>
        <w:tabs>
          <w:tab w:val="right" w:leader="dot" w:pos="8306"/>
        </w:tabs>
      </w:pPr>
      <w:hyperlink w:anchor="_Toc4943" w:history="1">
        <w:r>
          <w:rPr>
            <w:rFonts w:ascii="仿宋" w:eastAsia="仿宋" w:hAnsi="仿宋" w:cs="仿宋" w:hint="eastAsia"/>
            <w:lang w:eastAsia="zh-CN"/>
          </w:rPr>
          <w:t>(二)、环保与社会责任</w:t>
        </w:r>
        <w:r>
          <w:tab/>
        </w:r>
        <w:r>
          <w:fldChar w:fldCharType="begin"/>
        </w:r>
        <w:r>
          <w:instrText xml:space="preserve"> PAGEREF _Toc4943 \h </w:instrText>
        </w:r>
        <w:r>
          <w:fldChar w:fldCharType="separate"/>
        </w:r>
        <w:r>
          <w:t>4</w:t>
        </w:r>
        <w:r>
          <w:fldChar w:fldCharType="end"/>
        </w:r>
      </w:hyperlink>
    </w:p>
    <w:p>
      <w:pPr>
        <w:pStyle w:val="TOC1"/>
        <w:tabs>
          <w:tab w:val="right" w:leader="dot" w:pos="8306"/>
        </w:tabs>
      </w:pPr>
      <w:hyperlink w:anchor="_Toc17159" w:history="1">
        <w:r>
          <w:rPr>
            <w:rFonts w:ascii="仿宋" w:eastAsia="仿宋" w:hAnsi="仿宋" w:cs="仿宋" w:hint="eastAsia"/>
            <w:lang w:eastAsia="zh-CN"/>
          </w:rPr>
          <w:t>二、工艺说明</w:t>
        </w:r>
        <w:r>
          <w:tab/>
        </w:r>
        <w:r>
          <w:fldChar w:fldCharType="begin"/>
        </w:r>
        <w:r>
          <w:instrText xml:space="preserve"> PAGEREF _Toc17159 \h </w:instrText>
        </w:r>
        <w:r>
          <w:fldChar w:fldCharType="separate"/>
        </w:r>
        <w:r>
          <w:t>5</w:t>
        </w:r>
        <w:r>
          <w:fldChar w:fldCharType="end"/>
        </w:r>
      </w:hyperlink>
    </w:p>
    <w:p>
      <w:pPr>
        <w:pStyle w:val="TOC2"/>
        <w:tabs>
          <w:tab w:val="right" w:leader="dot" w:pos="8306"/>
        </w:tabs>
      </w:pPr>
      <w:hyperlink w:anchor="_Toc20673" w:history="1">
        <w:r>
          <w:rPr>
            <w:rFonts w:ascii="仿宋" w:eastAsia="仿宋" w:hAnsi="仿宋" w:cs="仿宋" w:hint="eastAsia"/>
            <w:lang w:eastAsia="zh-CN"/>
          </w:rPr>
          <w:t>(一)、技术管理特点</w:t>
        </w:r>
        <w:r>
          <w:tab/>
        </w:r>
        <w:r>
          <w:fldChar w:fldCharType="begin"/>
        </w:r>
        <w:r>
          <w:instrText xml:space="preserve"> PAGEREF _Toc20673 \h </w:instrText>
        </w:r>
        <w:r>
          <w:fldChar w:fldCharType="separate"/>
        </w:r>
        <w:r>
          <w:t>5</w:t>
        </w:r>
        <w:r>
          <w:fldChar w:fldCharType="end"/>
        </w:r>
      </w:hyperlink>
    </w:p>
    <w:p>
      <w:pPr>
        <w:pStyle w:val="TOC2"/>
        <w:tabs>
          <w:tab w:val="right" w:leader="dot" w:pos="8306"/>
        </w:tabs>
      </w:pPr>
      <w:hyperlink w:anchor="_Toc13406" w:history="1">
        <w:r>
          <w:rPr>
            <w:rFonts w:ascii="仿宋" w:eastAsia="仿宋" w:hAnsi="仿宋" w:cs="仿宋" w:hint="eastAsia"/>
            <w:lang w:eastAsia="zh-CN"/>
          </w:rPr>
          <w:t>(二)、环境监测项目工艺技术设计方案</w:t>
        </w:r>
        <w:r>
          <w:tab/>
        </w:r>
        <w:r>
          <w:fldChar w:fldCharType="begin"/>
        </w:r>
        <w:r>
          <w:instrText xml:space="preserve"> PAGEREF _Toc13406 \h </w:instrText>
        </w:r>
        <w:r>
          <w:fldChar w:fldCharType="separate"/>
        </w:r>
        <w:r>
          <w:t>6</w:t>
        </w:r>
        <w:r>
          <w:fldChar w:fldCharType="end"/>
        </w:r>
      </w:hyperlink>
    </w:p>
    <w:p>
      <w:pPr>
        <w:pStyle w:val="TOC2"/>
        <w:tabs>
          <w:tab w:val="right" w:leader="dot" w:pos="8306"/>
        </w:tabs>
      </w:pPr>
      <w:hyperlink w:anchor="_Toc30937" w:history="1">
        <w:r>
          <w:rPr>
            <w:rFonts w:ascii="仿宋" w:eastAsia="仿宋" w:hAnsi="仿宋" w:cs="仿宋" w:hint="eastAsia"/>
            <w:lang w:eastAsia="zh-CN"/>
          </w:rPr>
          <w:t>(三)、设备选型方案</w:t>
        </w:r>
        <w:r>
          <w:tab/>
        </w:r>
        <w:r>
          <w:fldChar w:fldCharType="begin"/>
        </w:r>
        <w:r>
          <w:instrText xml:space="preserve"> PAGEREF _Toc30937 \h </w:instrText>
        </w:r>
        <w:r>
          <w:fldChar w:fldCharType="separate"/>
        </w:r>
        <w:r>
          <w:t>7</w:t>
        </w:r>
        <w:r>
          <w:fldChar w:fldCharType="end"/>
        </w:r>
      </w:hyperlink>
    </w:p>
    <w:p>
      <w:pPr>
        <w:pStyle w:val="TOC1"/>
        <w:tabs>
          <w:tab w:val="right" w:leader="dot" w:pos="8306"/>
        </w:tabs>
      </w:pPr>
      <w:hyperlink w:anchor="_Toc23648" w:history="1">
        <w:r>
          <w:rPr>
            <w:rFonts w:ascii="仿宋" w:eastAsia="仿宋" w:hAnsi="仿宋" w:cs="仿宋" w:hint="eastAsia"/>
            <w:lang w:eastAsia="zh-CN"/>
          </w:rPr>
          <w:t>三、市场分析、调研</w:t>
        </w:r>
        <w:r>
          <w:tab/>
        </w:r>
        <w:r>
          <w:fldChar w:fldCharType="begin"/>
        </w:r>
        <w:r>
          <w:instrText xml:space="preserve"> PAGEREF _Toc23648 \h </w:instrText>
        </w:r>
        <w:r>
          <w:fldChar w:fldCharType="separate"/>
        </w:r>
        <w:r>
          <w:t>8</w:t>
        </w:r>
        <w:r>
          <w:fldChar w:fldCharType="end"/>
        </w:r>
      </w:hyperlink>
    </w:p>
    <w:p>
      <w:pPr>
        <w:pStyle w:val="TOC2"/>
        <w:tabs>
          <w:tab w:val="right" w:leader="dot" w:pos="8306"/>
        </w:tabs>
      </w:pPr>
      <w:hyperlink w:anchor="_Toc25111" w:history="1">
        <w:r>
          <w:rPr>
            <w:rFonts w:ascii="仿宋" w:eastAsia="仿宋" w:hAnsi="仿宋" w:cs="仿宋" w:hint="eastAsia"/>
            <w:lang w:eastAsia="zh-CN"/>
          </w:rPr>
          <w:t>(一)、环境监测行业分析</w:t>
        </w:r>
        <w:r>
          <w:tab/>
        </w:r>
        <w:r>
          <w:fldChar w:fldCharType="begin"/>
        </w:r>
        <w:r>
          <w:instrText xml:space="preserve"> PAGEREF _Toc25111 \h </w:instrText>
        </w:r>
        <w:r>
          <w:fldChar w:fldCharType="separate"/>
        </w:r>
        <w:r>
          <w:t>8</w:t>
        </w:r>
        <w:r>
          <w:fldChar w:fldCharType="end"/>
        </w:r>
      </w:hyperlink>
    </w:p>
    <w:p>
      <w:pPr>
        <w:pStyle w:val="TOC2"/>
        <w:tabs>
          <w:tab w:val="right" w:leader="dot" w:pos="8306"/>
        </w:tabs>
      </w:pPr>
      <w:hyperlink w:anchor="_Toc13952" w:history="1">
        <w:r>
          <w:rPr>
            <w:rFonts w:ascii="仿宋" w:eastAsia="仿宋" w:hAnsi="仿宋" w:cs="仿宋" w:hint="eastAsia"/>
            <w:lang w:eastAsia="zh-CN"/>
          </w:rPr>
          <w:t>(二)、环境监测市场分析预测</w:t>
        </w:r>
        <w:r>
          <w:tab/>
        </w:r>
        <w:r>
          <w:fldChar w:fldCharType="begin"/>
        </w:r>
        <w:r>
          <w:instrText xml:space="preserve"> PAGEREF _Toc13952 \h </w:instrText>
        </w:r>
        <w:r>
          <w:fldChar w:fldCharType="separate"/>
        </w:r>
        <w:r>
          <w:t>9</w:t>
        </w:r>
        <w:r>
          <w:fldChar w:fldCharType="end"/>
        </w:r>
      </w:hyperlink>
    </w:p>
    <w:p>
      <w:pPr>
        <w:pStyle w:val="TOC1"/>
        <w:tabs>
          <w:tab w:val="right" w:leader="dot" w:pos="8306"/>
        </w:tabs>
      </w:pPr>
      <w:hyperlink w:anchor="_Toc25926" w:history="1">
        <w:r>
          <w:rPr>
            <w:rFonts w:ascii="仿宋" w:eastAsia="仿宋" w:hAnsi="仿宋" w:cs="仿宋" w:hint="eastAsia"/>
            <w:lang w:eastAsia="zh-CN"/>
          </w:rPr>
          <w:t>四、环境监测项目建设背景及必要性分析</w:t>
        </w:r>
        <w:r>
          <w:tab/>
        </w:r>
        <w:r>
          <w:fldChar w:fldCharType="begin"/>
        </w:r>
        <w:r>
          <w:instrText xml:space="preserve"> PAGEREF _Toc25926 \h </w:instrText>
        </w:r>
        <w:r>
          <w:fldChar w:fldCharType="separate"/>
        </w:r>
        <w:r>
          <w:t>10</w:t>
        </w:r>
        <w:r>
          <w:fldChar w:fldCharType="end"/>
        </w:r>
      </w:hyperlink>
    </w:p>
    <w:p>
      <w:pPr>
        <w:pStyle w:val="TOC2"/>
        <w:tabs>
          <w:tab w:val="right" w:leader="dot" w:pos="8306"/>
        </w:tabs>
      </w:pPr>
      <w:hyperlink w:anchor="_Toc32479" w:history="1">
        <w:r>
          <w:rPr>
            <w:rFonts w:ascii="仿宋" w:eastAsia="仿宋" w:hAnsi="仿宋" w:cs="仿宋" w:hint="eastAsia"/>
            <w:lang w:eastAsia="zh-CN"/>
          </w:rPr>
          <w:t>(一)、环境监测项目背景分析</w:t>
        </w:r>
        <w:r>
          <w:tab/>
        </w:r>
        <w:r>
          <w:fldChar w:fldCharType="begin"/>
        </w:r>
        <w:r>
          <w:instrText xml:space="preserve"> PAGEREF _Toc32479 \h </w:instrText>
        </w:r>
        <w:r>
          <w:fldChar w:fldCharType="separate"/>
        </w:r>
        <w:r>
          <w:t>10</w:t>
        </w:r>
        <w:r>
          <w:fldChar w:fldCharType="end"/>
        </w:r>
      </w:hyperlink>
    </w:p>
    <w:p>
      <w:pPr>
        <w:pStyle w:val="TOC2"/>
        <w:tabs>
          <w:tab w:val="right" w:leader="dot" w:pos="8306"/>
        </w:tabs>
      </w:pPr>
      <w:hyperlink w:anchor="_Toc644" w:history="1">
        <w:r>
          <w:rPr>
            <w:rFonts w:ascii="仿宋" w:eastAsia="仿宋" w:hAnsi="仿宋" w:cs="仿宋" w:hint="eastAsia"/>
            <w:lang w:eastAsia="zh-CN"/>
          </w:rPr>
          <w:t>(二)、环境监测项目建设必要性分析</w:t>
        </w:r>
        <w:r>
          <w:tab/>
        </w:r>
        <w:r>
          <w:fldChar w:fldCharType="begin"/>
        </w:r>
        <w:r>
          <w:instrText xml:space="preserve"> PAGEREF _Toc644 \h </w:instrText>
        </w:r>
        <w:r>
          <w:fldChar w:fldCharType="separate"/>
        </w:r>
        <w:r>
          <w:t>12</w:t>
        </w:r>
        <w:r>
          <w:fldChar w:fldCharType="end"/>
        </w:r>
      </w:hyperlink>
    </w:p>
    <w:p>
      <w:pPr>
        <w:pStyle w:val="TOC1"/>
        <w:tabs>
          <w:tab w:val="right" w:leader="dot" w:pos="8306"/>
        </w:tabs>
      </w:pPr>
      <w:hyperlink w:anchor="_Toc32693" w:history="1">
        <w:r>
          <w:rPr>
            <w:rFonts w:ascii="仿宋" w:eastAsia="仿宋" w:hAnsi="仿宋" w:cs="仿宋" w:hint="eastAsia"/>
            <w:lang w:eastAsia="zh-CN"/>
          </w:rPr>
          <w:t>五、环境监测项目选址可行性分析</w:t>
        </w:r>
        <w:r>
          <w:tab/>
        </w:r>
        <w:r>
          <w:fldChar w:fldCharType="begin"/>
        </w:r>
        <w:r>
          <w:instrText xml:space="preserve"> PAGEREF _Toc32693 \h </w:instrText>
        </w:r>
        <w:r>
          <w:fldChar w:fldCharType="separate"/>
        </w:r>
        <w:r>
          <w:t>13</w:t>
        </w:r>
        <w:r>
          <w:fldChar w:fldCharType="end"/>
        </w:r>
      </w:hyperlink>
    </w:p>
    <w:p>
      <w:pPr>
        <w:pStyle w:val="TOC2"/>
        <w:tabs>
          <w:tab w:val="right" w:leader="dot" w:pos="8306"/>
        </w:tabs>
      </w:pPr>
      <w:hyperlink w:anchor="_Toc17263" w:history="1">
        <w:r>
          <w:rPr>
            <w:rFonts w:ascii="仿宋" w:eastAsia="仿宋" w:hAnsi="仿宋" w:cs="仿宋" w:hint="eastAsia"/>
            <w:lang w:eastAsia="zh-CN"/>
          </w:rPr>
          <w:t>(一)、环境监测项目选址</w:t>
        </w:r>
        <w:r>
          <w:tab/>
        </w:r>
        <w:r>
          <w:fldChar w:fldCharType="begin"/>
        </w:r>
        <w:r>
          <w:instrText xml:space="preserve"> PAGEREF _Toc17263 \h </w:instrText>
        </w:r>
        <w:r>
          <w:fldChar w:fldCharType="separate"/>
        </w:r>
        <w:r>
          <w:t>13</w:t>
        </w:r>
        <w:r>
          <w:fldChar w:fldCharType="end"/>
        </w:r>
      </w:hyperlink>
    </w:p>
    <w:p>
      <w:pPr>
        <w:pStyle w:val="TOC2"/>
        <w:tabs>
          <w:tab w:val="right" w:leader="dot" w:pos="8306"/>
        </w:tabs>
      </w:pPr>
      <w:hyperlink w:anchor="_Toc2893" w:history="1">
        <w:r>
          <w:rPr>
            <w:rFonts w:ascii="仿宋" w:eastAsia="仿宋" w:hAnsi="仿宋" w:cs="仿宋" w:hint="eastAsia"/>
            <w:lang w:eastAsia="zh-CN"/>
          </w:rPr>
          <w:t>(二)、用地控制指标</w:t>
        </w:r>
        <w:r>
          <w:tab/>
        </w:r>
        <w:r>
          <w:fldChar w:fldCharType="begin"/>
        </w:r>
        <w:r>
          <w:instrText xml:space="preserve"> PAGEREF _Toc2893 \h </w:instrText>
        </w:r>
        <w:r>
          <w:fldChar w:fldCharType="separate"/>
        </w:r>
        <w:r>
          <w:t>13</w:t>
        </w:r>
        <w:r>
          <w:fldChar w:fldCharType="end"/>
        </w:r>
      </w:hyperlink>
    </w:p>
    <w:p>
      <w:pPr>
        <w:pStyle w:val="TOC2"/>
        <w:tabs>
          <w:tab w:val="right" w:leader="dot" w:pos="8306"/>
        </w:tabs>
      </w:pPr>
      <w:hyperlink w:anchor="_Toc27586" w:history="1">
        <w:r>
          <w:rPr>
            <w:rFonts w:ascii="仿宋" w:eastAsia="仿宋" w:hAnsi="仿宋" w:cs="仿宋" w:hint="eastAsia"/>
            <w:lang w:eastAsia="zh-CN"/>
          </w:rPr>
          <w:t>(三)、节约用地措施</w:t>
        </w:r>
        <w:r>
          <w:tab/>
        </w:r>
        <w:r>
          <w:fldChar w:fldCharType="begin"/>
        </w:r>
        <w:r>
          <w:instrText xml:space="preserve"> PAGEREF _Toc27586 \h </w:instrText>
        </w:r>
        <w:r>
          <w:fldChar w:fldCharType="separate"/>
        </w:r>
        <w:r>
          <w:t>15</w:t>
        </w:r>
        <w:r>
          <w:fldChar w:fldCharType="end"/>
        </w:r>
      </w:hyperlink>
    </w:p>
    <w:p>
      <w:pPr>
        <w:pStyle w:val="TOC2"/>
        <w:tabs>
          <w:tab w:val="right" w:leader="dot" w:pos="8306"/>
        </w:tabs>
      </w:pPr>
      <w:hyperlink w:anchor="_Toc3748" w:history="1">
        <w:r>
          <w:rPr>
            <w:rFonts w:ascii="仿宋" w:eastAsia="仿宋" w:hAnsi="仿宋" w:cs="仿宋" w:hint="eastAsia"/>
            <w:lang w:eastAsia="zh-CN"/>
          </w:rPr>
          <w:t>(四)、总图布置方案</w:t>
        </w:r>
        <w:r>
          <w:tab/>
        </w:r>
        <w:r>
          <w:fldChar w:fldCharType="begin"/>
        </w:r>
        <w:r>
          <w:instrText xml:space="preserve"> PAGEREF _Toc3748 \h </w:instrText>
        </w:r>
        <w:r>
          <w:fldChar w:fldCharType="separate"/>
        </w:r>
        <w:r>
          <w:t>16</w:t>
        </w:r>
        <w:r>
          <w:fldChar w:fldCharType="end"/>
        </w:r>
      </w:hyperlink>
    </w:p>
    <w:p>
      <w:pPr>
        <w:pStyle w:val="TOC2"/>
        <w:tabs>
          <w:tab w:val="right" w:leader="dot" w:pos="8306"/>
        </w:tabs>
      </w:pPr>
      <w:hyperlink w:anchor="_Toc21489" w:history="1">
        <w:r>
          <w:rPr>
            <w:rFonts w:ascii="仿宋" w:eastAsia="仿宋" w:hAnsi="仿宋" w:cs="仿宋" w:hint="eastAsia"/>
            <w:lang w:eastAsia="zh-CN"/>
          </w:rPr>
          <w:t>(五)、选址综合评价</w:t>
        </w:r>
        <w:r>
          <w:tab/>
        </w:r>
        <w:r>
          <w:fldChar w:fldCharType="begin"/>
        </w:r>
        <w:r>
          <w:instrText xml:space="preserve"> PAGEREF _Toc21489 \h </w:instrText>
        </w:r>
        <w:r>
          <w:fldChar w:fldCharType="separate"/>
        </w:r>
        <w:r>
          <w:t>17</w:t>
        </w:r>
        <w:r>
          <w:fldChar w:fldCharType="end"/>
        </w:r>
      </w:hyperlink>
    </w:p>
    <w:p>
      <w:pPr>
        <w:pStyle w:val="TOC1"/>
        <w:tabs>
          <w:tab w:val="right" w:leader="dot" w:pos="8306"/>
        </w:tabs>
      </w:pPr>
      <w:hyperlink w:anchor="_Toc18976" w:history="1">
        <w:r>
          <w:rPr>
            <w:rFonts w:ascii="仿宋" w:eastAsia="仿宋" w:hAnsi="仿宋" w:cs="仿宋" w:hint="eastAsia"/>
            <w:lang w:eastAsia="zh-CN"/>
          </w:rPr>
          <w:t>六、环境监测项目概论</w:t>
        </w:r>
        <w:r>
          <w:tab/>
        </w:r>
        <w:r>
          <w:fldChar w:fldCharType="begin"/>
        </w:r>
        <w:r>
          <w:instrText xml:space="preserve"> PAGEREF _Toc18976 \h </w:instrText>
        </w:r>
        <w:r>
          <w:fldChar w:fldCharType="separate"/>
        </w:r>
        <w:r>
          <w:t>18</w:t>
        </w:r>
        <w:r>
          <w:fldChar w:fldCharType="end"/>
        </w:r>
      </w:hyperlink>
    </w:p>
    <w:p>
      <w:pPr>
        <w:pStyle w:val="TOC2"/>
        <w:tabs>
          <w:tab w:val="right" w:leader="dot" w:pos="8306"/>
        </w:tabs>
      </w:pPr>
      <w:hyperlink w:anchor="_Toc25984" w:history="1">
        <w:r>
          <w:rPr>
            <w:rFonts w:ascii="仿宋" w:eastAsia="仿宋" w:hAnsi="仿宋" w:cs="仿宋" w:hint="eastAsia"/>
            <w:lang w:eastAsia="zh-CN"/>
          </w:rPr>
          <w:t>(一)、环境监测项目概况</w:t>
        </w:r>
        <w:r>
          <w:tab/>
        </w:r>
        <w:r>
          <w:fldChar w:fldCharType="begin"/>
        </w:r>
        <w:r>
          <w:instrText xml:space="preserve"> PAGEREF _Toc25984 \h </w:instrText>
        </w:r>
        <w:r>
          <w:fldChar w:fldCharType="separate"/>
        </w:r>
        <w:r>
          <w:t>18</w:t>
        </w:r>
        <w:r>
          <w:fldChar w:fldCharType="end"/>
        </w:r>
      </w:hyperlink>
    </w:p>
    <w:p>
      <w:pPr>
        <w:pStyle w:val="TOC2"/>
        <w:tabs>
          <w:tab w:val="right" w:leader="dot" w:pos="8306"/>
        </w:tabs>
      </w:pPr>
      <w:hyperlink w:anchor="_Toc26888" w:history="1">
        <w:r>
          <w:rPr>
            <w:rFonts w:ascii="仿宋" w:eastAsia="仿宋" w:hAnsi="仿宋" w:cs="仿宋" w:hint="eastAsia"/>
            <w:lang w:eastAsia="zh-CN"/>
          </w:rPr>
          <w:t>(二)、环境监测项目目标</w:t>
        </w:r>
        <w:r>
          <w:tab/>
        </w:r>
        <w:r>
          <w:fldChar w:fldCharType="begin"/>
        </w:r>
        <w:r>
          <w:instrText xml:space="preserve"> PAGEREF _Toc26888 \h </w:instrText>
        </w:r>
        <w:r>
          <w:fldChar w:fldCharType="separate"/>
        </w:r>
        <w:r>
          <w:t>20</w:t>
        </w:r>
        <w:r>
          <w:fldChar w:fldCharType="end"/>
        </w:r>
      </w:hyperlink>
    </w:p>
    <w:p>
      <w:pPr>
        <w:pStyle w:val="TOC2"/>
        <w:tabs>
          <w:tab w:val="right" w:leader="dot" w:pos="8306"/>
        </w:tabs>
      </w:pPr>
      <w:hyperlink w:anchor="_Toc12069" w:history="1">
        <w:r>
          <w:rPr>
            <w:rFonts w:ascii="仿宋" w:eastAsia="仿宋" w:hAnsi="仿宋" w:cs="仿宋" w:hint="eastAsia"/>
            <w:lang w:eastAsia="zh-CN"/>
          </w:rPr>
          <w:t>(三)、环境监测项目提出的理由</w:t>
        </w:r>
        <w:r>
          <w:tab/>
        </w:r>
        <w:r>
          <w:fldChar w:fldCharType="begin"/>
        </w:r>
        <w:r>
          <w:instrText xml:space="preserve"> PAGEREF _Toc12069 \h </w:instrText>
        </w:r>
        <w:r>
          <w:fldChar w:fldCharType="separate"/>
        </w:r>
        <w:r>
          <w:t>21</w:t>
        </w:r>
        <w:r>
          <w:fldChar w:fldCharType="end"/>
        </w:r>
      </w:hyperlink>
    </w:p>
    <w:p>
      <w:pPr>
        <w:pStyle w:val="TOC2"/>
        <w:tabs>
          <w:tab w:val="right" w:leader="dot" w:pos="8306"/>
        </w:tabs>
      </w:pPr>
      <w:hyperlink w:anchor="_Toc13725" w:history="1">
        <w:r>
          <w:rPr>
            <w:rFonts w:ascii="仿宋" w:eastAsia="仿宋" w:hAnsi="仿宋" w:cs="仿宋" w:hint="eastAsia"/>
            <w:lang w:eastAsia="zh-CN"/>
          </w:rPr>
          <w:t>(四)、环境监测项目意义</w:t>
        </w:r>
        <w:r>
          <w:tab/>
        </w:r>
        <w:r>
          <w:fldChar w:fldCharType="begin"/>
        </w:r>
        <w:r>
          <w:instrText xml:space="preserve"> PAGEREF _Toc13725 \h </w:instrText>
        </w:r>
        <w:r>
          <w:fldChar w:fldCharType="separate"/>
        </w:r>
        <w:r>
          <w:t>23</w:t>
        </w:r>
        <w:r>
          <w:fldChar w:fldCharType="end"/>
        </w:r>
      </w:hyperlink>
    </w:p>
    <w:p>
      <w:pPr>
        <w:pStyle w:val="TOC2"/>
        <w:tabs>
          <w:tab w:val="right" w:leader="dot" w:pos="8306"/>
        </w:tabs>
      </w:pPr>
      <w:hyperlink w:anchor="_Toc30460" w:history="1">
        <w:r>
          <w:rPr>
            <w:rFonts w:ascii="仿宋" w:eastAsia="仿宋" w:hAnsi="仿宋" w:cs="仿宋" w:hint="eastAsia"/>
            <w:lang w:eastAsia="zh-CN"/>
          </w:rPr>
          <w:t>(五)、环境监测项目背景</w:t>
        </w:r>
        <w:r>
          <w:tab/>
        </w:r>
        <w:r>
          <w:fldChar w:fldCharType="begin"/>
        </w:r>
        <w:r>
          <w:instrText xml:space="preserve"> PAGEREF _Toc30460 \h </w:instrText>
        </w:r>
        <w:r>
          <w:fldChar w:fldCharType="separate"/>
        </w:r>
        <w:r>
          <w:t>24</w:t>
        </w:r>
        <w:r>
          <w:fldChar w:fldCharType="end"/>
        </w:r>
      </w:hyperlink>
    </w:p>
    <w:p>
      <w:pPr>
        <w:pStyle w:val="TOC1"/>
        <w:tabs>
          <w:tab w:val="right" w:leader="dot" w:pos="8306"/>
        </w:tabs>
      </w:pPr>
      <w:hyperlink w:anchor="_Toc22268" w:history="1">
        <w:r>
          <w:rPr>
            <w:rFonts w:ascii="仿宋" w:eastAsia="仿宋" w:hAnsi="仿宋" w:cs="仿宋" w:hint="eastAsia"/>
            <w:lang w:eastAsia="zh-CN"/>
          </w:rPr>
          <w:t>七、环境监测项目财务管理</w:t>
        </w:r>
        <w:r>
          <w:tab/>
        </w:r>
        <w:r>
          <w:fldChar w:fldCharType="begin"/>
        </w:r>
        <w:r>
          <w:instrText xml:space="preserve"> PAGEREF _Toc22268 \h </w:instrText>
        </w:r>
        <w:r>
          <w:fldChar w:fldCharType="separate"/>
        </w:r>
        <w:r>
          <w:t>25</w:t>
        </w:r>
        <w:r>
          <w:fldChar w:fldCharType="end"/>
        </w:r>
      </w:hyperlink>
    </w:p>
    <w:p>
      <w:pPr>
        <w:pStyle w:val="TOC2"/>
        <w:tabs>
          <w:tab w:val="right" w:leader="dot" w:pos="8306"/>
        </w:tabs>
      </w:pPr>
      <w:hyperlink w:anchor="_Toc9043" w:history="1">
        <w:r>
          <w:rPr>
            <w:rFonts w:ascii="仿宋" w:eastAsia="仿宋" w:hAnsi="仿宋" w:cs="仿宋" w:hint="eastAsia"/>
            <w:lang w:eastAsia="zh-CN"/>
          </w:rPr>
          <w:t>(一)、资金需求大</w:t>
        </w:r>
        <w:r>
          <w:tab/>
        </w:r>
        <w:r>
          <w:fldChar w:fldCharType="begin"/>
        </w:r>
        <w:r>
          <w:instrText xml:space="preserve"> PAGEREF _Toc9043 \h </w:instrText>
        </w:r>
        <w:r>
          <w:fldChar w:fldCharType="separate"/>
        </w:r>
        <w:r>
          <w:t>25</w:t>
        </w:r>
        <w:r>
          <w:fldChar w:fldCharType="end"/>
        </w:r>
      </w:hyperlink>
    </w:p>
    <w:p>
      <w:pPr>
        <w:pStyle w:val="TOC2"/>
        <w:tabs>
          <w:tab w:val="right" w:leader="dot" w:pos="8306"/>
        </w:tabs>
      </w:pPr>
      <w:hyperlink w:anchor="_Toc12095" w:history="1">
        <w:r>
          <w:rPr>
            <w:rFonts w:ascii="仿宋" w:eastAsia="仿宋" w:hAnsi="仿宋" w:cs="仿宋" w:hint="eastAsia"/>
            <w:lang w:eastAsia="zh-CN"/>
          </w:rPr>
          <w:t>(二)、研发周期长</w:t>
        </w:r>
        <w:r>
          <w:tab/>
        </w:r>
        <w:r>
          <w:fldChar w:fldCharType="begin"/>
        </w:r>
        <w:r>
          <w:instrText xml:space="preserve"> PAGEREF _Toc12095 \h </w:instrText>
        </w:r>
        <w:r>
          <w:fldChar w:fldCharType="separate"/>
        </w:r>
        <w:r>
          <w:t>26</w:t>
        </w:r>
        <w:r>
          <w:fldChar w:fldCharType="end"/>
        </w:r>
      </w:hyperlink>
    </w:p>
    <w:p>
      <w:pPr>
        <w:pStyle w:val="TOC2"/>
        <w:tabs>
          <w:tab w:val="right" w:leader="dot" w:pos="8306"/>
        </w:tabs>
      </w:pPr>
      <w:hyperlink w:anchor="_Toc22228" w:history="1">
        <w:r>
          <w:rPr>
            <w:rFonts w:ascii="仿宋" w:eastAsia="仿宋" w:hAnsi="仿宋" w:cs="仿宋" w:hint="eastAsia"/>
            <w:lang w:eastAsia="zh-CN"/>
          </w:rPr>
          <w:t>(三)、市场风险大</w:t>
        </w:r>
        <w:r>
          <w:tab/>
        </w:r>
        <w:r>
          <w:fldChar w:fldCharType="begin"/>
        </w:r>
        <w:r>
          <w:instrText xml:space="preserve"> PAGEREF _Toc22228 \h </w:instrText>
        </w:r>
        <w:r>
          <w:fldChar w:fldCharType="separate"/>
        </w:r>
        <w:r>
          <w:t>27</w:t>
        </w:r>
        <w:r>
          <w:fldChar w:fldCharType="end"/>
        </w:r>
      </w:hyperlink>
    </w:p>
    <w:p>
      <w:pPr>
        <w:pStyle w:val="TOC2"/>
        <w:tabs>
          <w:tab w:val="right" w:leader="dot" w:pos="8306"/>
        </w:tabs>
      </w:pPr>
      <w:hyperlink w:anchor="_Toc25461" w:history="1">
        <w:r>
          <w:rPr>
            <w:rFonts w:ascii="仿宋" w:eastAsia="仿宋" w:hAnsi="仿宋" w:cs="仿宋" w:hint="eastAsia"/>
            <w:lang w:eastAsia="zh-CN"/>
          </w:rPr>
          <w:t>(四)、利润率高</w:t>
        </w:r>
        <w:r>
          <w:tab/>
        </w:r>
        <w:r>
          <w:fldChar w:fldCharType="begin"/>
        </w:r>
        <w:r>
          <w:instrText xml:space="preserve"> PAGEREF _Toc25461 \h </w:instrText>
        </w:r>
        <w:r>
          <w:fldChar w:fldCharType="separate"/>
        </w:r>
        <w:r>
          <w:t>30</w:t>
        </w:r>
        <w:r>
          <w:fldChar w:fldCharType="end"/>
        </w:r>
      </w:hyperlink>
    </w:p>
    <w:p>
      <w:pPr>
        <w:pStyle w:val="TOC1"/>
        <w:tabs>
          <w:tab w:val="right" w:leader="dot" w:pos="8306"/>
        </w:tabs>
      </w:pPr>
      <w:hyperlink w:anchor="_Toc17186" w:history="1">
        <w:r>
          <w:rPr>
            <w:rFonts w:ascii="仿宋" w:eastAsia="仿宋" w:hAnsi="仿宋" w:cs="仿宋" w:hint="eastAsia"/>
            <w:lang w:eastAsia="zh-CN"/>
          </w:rPr>
          <w:t>八、环境监测项目人力资源培养与发展</w:t>
        </w:r>
        <w:r>
          <w:tab/>
        </w:r>
        <w:r>
          <w:fldChar w:fldCharType="begin"/>
        </w:r>
        <w:r>
          <w:instrText xml:space="preserve"> PAGEREF _Toc17186 \h </w:instrText>
        </w:r>
        <w:r>
          <w:fldChar w:fldCharType="separate"/>
        </w:r>
        <w:r>
          <w:t>32</w:t>
        </w:r>
        <w:r>
          <w:fldChar w:fldCharType="end"/>
        </w:r>
      </w:hyperlink>
    </w:p>
    <w:p>
      <w:pPr>
        <w:pStyle w:val="TOC2"/>
        <w:tabs>
          <w:tab w:val="right" w:leader="dot" w:pos="8306"/>
        </w:tabs>
      </w:pPr>
      <w:hyperlink w:anchor="_Toc9308" w:history="1">
        <w:r>
          <w:rPr>
            <w:rFonts w:ascii="仿宋" w:eastAsia="仿宋" w:hAnsi="仿宋" w:cs="仿宋" w:hint="eastAsia"/>
            <w:lang w:eastAsia="zh-CN"/>
          </w:rPr>
          <w:t>(一)、人才需求与规划</w:t>
        </w:r>
        <w:r>
          <w:tab/>
        </w:r>
        <w:r>
          <w:fldChar w:fldCharType="begin"/>
        </w:r>
        <w:r>
          <w:instrText xml:space="preserve"> PAGEREF _Toc9308 \h </w:instrText>
        </w:r>
        <w:r>
          <w:fldChar w:fldCharType="separate"/>
        </w:r>
        <w:r>
          <w:t>32</w:t>
        </w:r>
        <w:r>
          <w:fldChar w:fldCharType="end"/>
        </w:r>
      </w:hyperlink>
    </w:p>
    <w:p>
      <w:pPr>
        <w:pStyle w:val="TOC2"/>
        <w:tabs>
          <w:tab w:val="right" w:leader="dot" w:pos="8306"/>
        </w:tabs>
      </w:pPr>
      <w:hyperlink w:anchor="_Toc3354" w:history="1">
        <w:r>
          <w:rPr>
            <w:rFonts w:ascii="仿宋" w:eastAsia="仿宋" w:hAnsi="仿宋" w:cs="仿宋" w:hint="eastAsia"/>
            <w:lang w:eastAsia="zh-CN"/>
          </w:rPr>
          <w:t>(二)、培训与发展计划</w:t>
        </w:r>
        <w:r>
          <w:tab/>
        </w:r>
        <w:r>
          <w:fldChar w:fldCharType="begin"/>
        </w:r>
        <w:r>
          <w:instrText xml:space="preserve"> PAGEREF _Toc3354 \h </w:instrText>
        </w:r>
        <w:r>
          <w:fldChar w:fldCharType="separate"/>
        </w:r>
        <w:r>
          <w:t>32</w:t>
        </w:r>
        <w:r>
          <w:fldChar w:fldCharType="end"/>
        </w:r>
      </w:hyperlink>
    </w:p>
    <w:p>
      <w:pPr>
        <w:pStyle w:val="TOC1"/>
        <w:tabs>
          <w:tab w:val="right" w:leader="dot" w:pos="8306"/>
        </w:tabs>
      </w:pPr>
      <w:hyperlink w:anchor="_Toc17936" w:history="1">
        <w:r>
          <w:rPr>
            <w:rFonts w:ascii="仿宋" w:eastAsia="仿宋" w:hAnsi="仿宋" w:cs="仿宋" w:hint="eastAsia"/>
            <w:lang w:eastAsia="zh-CN"/>
          </w:rPr>
          <w:t>九、环境监测项目计划安排</w:t>
        </w:r>
        <w:r>
          <w:tab/>
        </w:r>
        <w:r>
          <w:fldChar w:fldCharType="begin"/>
        </w:r>
        <w:r>
          <w:instrText xml:space="preserve"> PAGEREF _Toc17936 \h </w:instrText>
        </w:r>
        <w:r>
          <w:fldChar w:fldCharType="separate"/>
        </w:r>
        <w:r>
          <w:t>33</w:t>
        </w:r>
        <w:r>
          <w:fldChar w:fldCharType="end"/>
        </w:r>
      </w:hyperlink>
    </w:p>
    <w:p>
      <w:pPr>
        <w:pStyle w:val="TOC2"/>
        <w:tabs>
          <w:tab w:val="right" w:leader="dot" w:pos="8306"/>
        </w:tabs>
      </w:pPr>
      <w:hyperlink w:anchor="_Toc14419" w:history="1">
        <w:r>
          <w:rPr>
            <w:rFonts w:ascii="仿宋" w:eastAsia="仿宋" w:hAnsi="仿宋" w:cs="仿宋" w:hint="eastAsia"/>
            <w:lang w:eastAsia="zh-CN"/>
          </w:rPr>
          <w:t>(一)、建设周期</w:t>
        </w:r>
        <w:r>
          <w:tab/>
        </w:r>
        <w:r>
          <w:fldChar w:fldCharType="begin"/>
        </w:r>
        <w:r>
          <w:instrText xml:space="preserve"> PAGEREF _Toc14419 \h </w:instrText>
        </w:r>
        <w:r>
          <w:fldChar w:fldCharType="separate"/>
        </w:r>
        <w:r>
          <w:t>33</w:t>
        </w:r>
        <w:r>
          <w:fldChar w:fldCharType="end"/>
        </w:r>
      </w:hyperlink>
    </w:p>
    <w:p>
      <w:pPr>
        <w:pStyle w:val="TOC2"/>
        <w:tabs>
          <w:tab w:val="right" w:leader="dot" w:pos="8306"/>
        </w:tabs>
      </w:pPr>
      <w:hyperlink w:anchor="_Toc26118" w:history="1">
        <w:r>
          <w:rPr>
            <w:rFonts w:ascii="仿宋" w:eastAsia="仿宋" w:hAnsi="仿宋" w:cs="仿宋" w:hint="eastAsia"/>
            <w:lang w:eastAsia="zh-CN"/>
          </w:rPr>
          <w:t>(二)、建设进度</w:t>
        </w:r>
        <w:r>
          <w:tab/>
        </w:r>
        <w:r>
          <w:fldChar w:fldCharType="begin"/>
        </w:r>
        <w:r>
          <w:instrText xml:space="preserve"> PAGEREF _Toc26118 \h </w:instrText>
        </w:r>
        <w:r>
          <w:fldChar w:fldCharType="separate"/>
        </w:r>
        <w:r>
          <w:t>34</w:t>
        </w:r>
        <w:r>
          <w:fldChar w:fldCharType="end"/>
        </w:r>
      </w:hyperlink>
    </w:p>
    <w:p>
      <w:pPr>
        <w:pStyle w:val="TOC2"/>
        <w:tabs>
          <w:tab w:val="right" w:leader="dot" w:pos="8306"/>
        </w:tabs>
      </w:pPr>
      <w:hyperlink w:anchor="_Toc31654" w:history="1">
        <w:r>
          <w:rPr>
            <w:rFonts w:ascii="仿宋" w:eastAsia="仿宋" w:hAnsi="仿宋" w:cs="仿宋" w:hint="eastAsia"/>
            <w:lang w:eastAsia="zh-CN"/>
          </w:rPr>
          <w:t>(三)、进度安排注意事项</w:t>
        </w:r>
        <w:r>
          <w:tab/>
        </w:r>
        <w:r>
          <w:fldChar w:fldCharType="begin"/>
        </w:r>
        <w:r>
          <w:instrText xml:space="preserve"> PAGEREF _Toc31654 \h </w:instrText>
        </w:r>
        <w:r>
          <w:fldChar w:fldCharType="separate"/>
        </w:r>
        <w:r>
          <w:t>34</w:t>
        </w:r>
        <w:r>
          <w:fldChar w:fldCharType="end"/>
        </w:r>
      </w:hyperlink>
    </w:p>
    <w:p>
      <w:pPr>
        <w:pStyle w:val="TOC2"/>
        <w:tabs>
          <w:tab w:val="right" w:leader="dot" w:pos="8306"/>
        </w:tabs>
      </w:pPr>
      <w:hyperlink w:anchor="_Toc6670" w:history="1">
        <w:r>
          <w:rPr>
            <w:rFonts w:ascii="仿宋" w:eastAsia="仿宋" w:hAnsi="仿宋" w:cs="仿宋" w:hint="eastAsia"/>
            <w:lang w:eastAsia="zh-CN"/>
          </w:rPr>
          <w:t>(四)、人力资源配置</w:t>
        </w:r>
        <w:r>
          <w:tab/>
        </w:r>
        <w:r>
          <w:fldChar w:fldCharType="begin"/>
        </w:r>
        <w:r>
          <w:instrText xml:space="preserve"> PAGEREF _Toc6670 \h </w:instrText>
        </w:r>
        <w:r>
          <w:fldChar w:fldCharType="separate"/>
        </w:r>
        <w:r>
          <w:t>36</w:t>
        </w:r>
        <w:r>
          <w:fldChar w:fldCharType="end"/>
        </w:r>
      </w:hyperlink>
    </w:p>
    <w:p>
      <w:pPr>
        <w:pStyle w:val="TOC1"/>
        <w:tabs>
          <w:tab w:val="right" w:leader="dot" w:pos="8306"/>
        </w:tabs>
      </w:pPr>
      <w:hyperlink w:anchor="_Toc11951" w:history="1">
        <w:r>
          <w:rPr>
            <w:rFonts w:ascii="仿宋" w:eastAsia="仿宋" w:hAnsi="仿宋" w:cs="仿宋" w:hint="eastAsia"/>
            <w:lang w:eastAsia="zh-CN"/>
          </w:rPr>
          <w:t>十、环境监测项目经营效益</w:t>
        </w:r>
        <w:r>
          <w:tab/>
        </w:r>
        <w:r>
          <w:fldChar w:fldCharType="begin"/>
        </w:r>
        <w:r>
          <w:instrText xml:space="preserve"> PAGEREF _Toc11951 \h </w:instrText>
        </w:r>
        <w:r>
          <w:fldChar w:fldCharType="separate"/>
        </w:r>
        <w:r>
          <w:t>37</w:t>
        </w:r>
        <w:r>
          <w:fldChar w:fldCharType="end"/>
        </w:r>
      </w:hyperlink>
    </w:p>
    <w:p>
      <w:pPr>
        <w:pStyle w:val="TOC2"/>
        <w:tabs>
          <w:tab w:val="right" w:leader="dot" w:pos="8306"/>
        </w:tabs>
      </w:pPr>
      <w:hyperlink w:anchor="_Toc14384" w:history="1">
        <w:r>
          <w:rPr>
            <w:rFonts w:ascii="仿宋" w:eastAsia="仿宋" w:hAnsi="仿宋" w:cs="仿宋" w:hint="eastAsia"/>
            <w:lang w:eastAsia="zh-CN"/>
          </w:rPr>
          <w:t>(一)、经济评价财务测算</w:t>
        </w:r>
        <w:r>
          <w:tab/>
        </w:r>
        <w:r>
          <w:fldChar w:fldCharType="begin"/>
        </w:r>
        <w:r>
          <w:instrText xml:space="preserve"> PAGEREF _Toc14384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60" w:history="1">
        <w:r>
          <w:rPr>
            <w:rFonts w:ascii="仿宋" w:eastAsia="仿宋" w:hAnsi="仿宋" w:cs="仿宋" w:hint="eastAsia"/>
            <w:lang w:eastAsia="zh-CN"/>
          </w:rPr>
          <w:t>(二)、环境监测项目盈利能力分析</w:t>
        </w:r>
        <w:r>
          <w:tab/>
        </w:r>
        <w:r>
          <w:fldChar w:fldCharType="begin"/>
        </w:r>
        <w:r>
          <w:instrText xml:space="preserve"> PAGEREF _Toc16560 \h </w:instrText>
        </w:r>
        <w:r>
          <w:fldChar w:fldCharType="separate"/>
        </w:r>
        <w:r>
          <w:t>38</w:t>
        </w:r>
        <w:r>
          <w:fldChar w:fldCharType="end"/>
        </w:r>
      </w:hyperlink>
    </w:p>
    <w:p>
      <w:pPr>
        <w:pStyle w:val="TOC1"/>
        <w:tabs>
          <w:tab w:val="right" w:leader="dot" w:pos="8306"/>
        </w:tabs>
      </w:pPr>
      <w:hyperlink w:anchor="_Toc1692" w:history="1">
        <w:r>
          <w:rPr>
            <w:rFonts w:ascii="仿宋" w:eastAsia="仿宋" w:hAnsi="仿宋" w:cs="仿宋" w:hint="eastAsia"/>
            <w:lang w:eastAsia="zh-CN"/>
          </w:rPr>
          <w:t>十一、环境监测项目人力资源管理</w:t>
        </w:r>
        <w:r>
          <w:tab/>
        </w:r>
        <w:r>
          <w:fldChar w:fldCharType="begin"/>
        </w:r>
        <w:r>
          <w:instrText xml:space="preserve"> PAGEREF _Toc1692 \h </w:instrText>
        </w:r>
        <w:r>
          <w:fldChar w:fldCharType="separate"/>
        </w:r>
        <w:r>
          <w:t>39</w:t>
        </w:r>
        <w:r>
          <w:fldChar w:fldCharType="end"/>
        </w:r>
      </w:hyperlink>
    </w:p>
    <w:p>
      <w:pPr>
        <w:pStyle w:val="TOC2"/>
        <w:tabs>
          <w:tab w:val="right" w:leader="dot" w:pos="8306"/>
        </w:tabs>
      </w:pPr>
      <w:hyperlink w:anchor="_Toc27454" w:history="1">
        <w:r>
          <w:rPr>
            <w:rFonts w:ascii="仿宋" w:eastAsia="仿宋" w:hAnsi="仿宋" w:cs="仿宋" w:hint="eastAsia"/>
            <w:lang w:eastAsia="zh-CN"/>
          </w:rPr>
          <w:t>(一)、建立健全的预算管理制度</w:t>
        </w:r>
        <w:r>
          <w:tab/>
        </w:r>
        <w:r>
          <w:fldChar w:fldCharType="begin"/>
        </w:r>
        <w:r>
          <w:instrText xml:space="preserve"> PAGEREF _Toc27454 \h </w:instrText>
        </w:r>
        <w:r>
          <w:fldChar w:fldCharType="separate"/>
        </w:r>
        <w:r>
          <w:t>39</w:t>
        </w:r>
        <w:r>
          <w:fldChar w:fldCharType="end"/>
        </w:r>
      </w:hyperlink>
    </w:p>
    <w:p>
      <w:pPr>
        <w:pStyle w:val="TOC2"/>
        <w:tabs>
          <w:tab w:val="right" w:leader="dot" w:pos="8306"/>
        </w:tabs>
      </w:pPr>
      <w:hyperlink w:anchor="_Toc23569" w:history="1">
        <w:r>
          <w:rPr>
            <w:rFonts w:ascii="仿宋" w:eastAsia="仿宋" w:hAnsi="仿宋" w:cs="仿宋" w:hint="eastAsia"/>
            <w:lang w:eastAsia="zh-CN"/>
          </w:rPr>
          <w:t>(二)、加强资金流动监控</w:t>
        </w:r>
        <w:r>
          <w:tab/>
        </w:r>
        <w:r>
          <w:fldChar w:fldCharType="begin"/>
        </w:r>
        <w:r>
          <w:instrText xml:space="preserve"> PAGEREF _Toc23569 \h </w:instrText>
        </w:r>
        <w:r>
          <w:fldChar w:fldCharType="separate"/>
        </w:r>
        <w:r>
          <w:t>41</w:t>
        </w:r>
        <w:r>
          <w:fldChar w:fldCharType="end"/>
        </w:r>
      </w:hyperlink>
    </w:p>
    <w:p>
      <w:pPr>
        <w:pStyle w:val="TOC2"/>
        <w:tabs>
          <w:tab w:val="right" w:leader="dot" w:pos="8306"/>
        </w:tabs>
      </w:pPr>
      <w:hyperlink w:anchor="_Toc10142" w:history="1">
        <w:r>
          <w:rPr>
            <w:rFonts w:ascii="仿宋" w:eastAsia="仿宋" w:hAnsi="仿宋" w:cs="仿宋" w:hint="eastAsia"/>
            <w:lang w:eastAsia="zh-CN"/>
          </w:rPr>
          <w:t>(三)、制定完善的风险控制机制</w:t>
        </w:r>
        <w:r>
          <w:tab/>
        </w:r>
        <w:r>
          <w:fldChar w:fldCharType="begin"/>
        </w:r>
        <w:r>
          <w:instrText xml:space="preserve"> PAGEREF _Toc10142 \h </w:instrText>
        </w:r>
        <w:r>
          <w:fldChar w:fldCharType="separate"/>
        </w:r>
        <w:r>
          <w:t>42</w:t>
        </w:r>
        <w:r>
          <w:fldChar w:fldCharType="end"/>
        </w:r>
      </w:hyperlink>
    </w:p>
    <w:p>
      <w:pPr>
        <w:pStyle w:val="TOC2"/>
        <w:tabs>
          <w:tab w:val="right" w:leader="dot" w:pos="8306"/>
        </w:tabs>
      </w:pPr>
      <w:hyperlink w:anchor="_Toc15448" w:history="1">
        <w:r>
          <w:rPr>
            <w:rFonts w:ascii="仿宋" w:eastAsia="仿宋" w:hAnsi="仿宋" w:cs="仿宋" w:hint="eastAsia"/>
            <w:lang w:eastAsia="zh-CN"/>
          </w:rPr>
          <w:t>(四)、优化成本管理</w:t>
        </w:r>
        <w:r>
          <w:tab/>
        </w:r>
        <w:r>
          <w:fldChar w:fldCharType="begin"/>
        </w:r>
        <w:r>
          <w:instrText xml:space="preserve"> PAGEREF _Toc15448 \h </w:instrText>
        </w:r>
        <w:r>
          <w:fldChar w:fldCharType="separate"/>
        </w:r>
        <w:r>
          <w:t>43</w:t>
        </w:r>
        <w:r>
          <w:fldChar w:fldCharType="end"/>
        </w:r>
      </w:hyperlink>
    </w:p>
    <w:p>
      <w:pPr>
        <w:pStyle w:val="TOC1"/>
        <w:tabs>
          <w:tab w:val="right" w:leader="dot" w:pos="8306"/>
        </w:tabs>
      </w:pPr>
      <w:hyperlink w:anchor="_Toc25530" w:history="1">
        <w:r>
          <w:rPr>
            <w:rFonts w:ascii="仿宋" w:eastAsia="仿宋" w:hAnsi="仿宋" w:cs="仿宋" w:hint="eastAsia"/>
            <w:lang w:eastAsia="zh-CN"/>
          </w:rPr>
          <w:t>十二、环境监测项目创新与研发</w:t>
        </w:r>
        <w:r>
          <w:tab/>
        </w:r>
        <w:r>
          <w:fldChar w:fldCharType="begin"/>
        </w:r>
        <w:r>
          <w:instrText xml:space="preserve"> PAGEREF _Toc25530 \h </w:instrText>
        </w:r>
        <w:r>
          <w:fldChar w:fldCharType="separate"/>
        </w:r>
        <w:r>
          <w:t>44</w:t>
        </w:r>
        <w:r>
          <w:fldChar w:fldCharType="end"/>
        </w:r>
      </w:hyperlink>
    </w:p>
    <w:p>
      <w:pPr>
        <w:pStyle w:val="TOC2"/>
        <w:tabs>
          <w:tab w:val="right" w:leader="dot" w:pos="8306"/>
        </w:tabs>
      </w:pPr>
      <w:hyperlink w:anchor="_Toc6606" w:history="1">
        <w:r>
          <w:rPr>
            <w:rFonts w:ascii="仿宋" w:eastAsia="仿宋" w:hAnsi="仿宋" w:cs="仿宋" w:hint="eastAsia"/>
            <w:lang w:eastAsia="zh-CN"/>
          </w:rPr>
          <w:t>(一)、创新策略与方向</w:t>
        </w:r>
        <w:r>
          <w:tab/>
        </w:r>
        <w:r>
          <w:fldChar w:fldCharType="begin"/>
        </w:r>
        <w:r>
          <w:instrText xml:space="preserve"> PAGEREF _Toc6606 \h </w:instrText>
        </w:r>
        <w:r>
          <w:fldChar w:fldCharType="separate"/>
        </w:r>
        <w:r>
          <w:t>44</w:t>
        </w:r>
        <w:r>
          <w:fldChar w:fldCharType="end"/>
        </w:r>
      </w:hyperlink>
    </w:p>
    <w:p>
      <w:pPr>
        <w:pStyle w:val="TOC2"/>
        <w:tabs>
          <w:tab w:val="right" w:leader="dot" w:pos="8306"/>
        </w:tabs>
      </w:pPr>
      <w:hyperlink w:anchor="_Toc7194" w:history="1">
        <w:r>
          <w:rPr>
            <w:rFonts w:ascii="仿宋" w:eastAsia="仿宋" w:hAnsi="仿宋" w:cs="仿宋" w:hint="eastAsia"/>
            <w:lang w:eastAsia="zh-CN"/>
          </w:rPr>
          <w:t>(二)、研发规划与投入</w:t>
        </w:r>
        <w:r>
          <w:tab/>
        </w:r>
        <w:r>
          <w:fldChar w:fldCharType="begin"/>
        </w:r>
        <w:r>
          <w:instrText xml:space="preserve"> PAGEREF _Toc7194 \h </w:instrText>
        </w:r>
        <w:r>
          <w:fldChar w:fldCharType="separate"/>
        </w:r>
        <w:r>
          <w:t>46</w:t>
        </w:r>
        <w:r>
          <w:fldChar w:fldCharType="end"/>
        </w:r>
      </w:hyperlink>
    </w:p>
    <w:p>
      <w:pPr>
        <w:pStyle w:val="TOC1"/>
        <w:tabs>
          <w:tab w:val="right" w:leader="dot" w:pos="8306"/>
        </w:tabs>
      </w:pPr>
      <w:hyperlink w:anchor="_Toc27666" w:history="1">
        <w:r>
          <w:rPr>
            <w:rFonts w:ascii="仿宋" w:eastAsia="仿宋" w:hAnsi="仿宋" w:cs="仿宋" w:hint="eastAsia"/>
            <w:lang w:eastAsia="zh-CN"/>
          </w:rPr>
          <w:t>十三、环境监测项目实施保障措施</w:t>
        </w:r>
        <w:r>
          <w:tab/>
        </w:r>
        <w:r>
          <w:fldChar w:fldCharType="begin"/>
        </w:r>
        <w:r>
          <w:instrText xml:space="preserve"> PAGEREF _Toc27666 \h </w:instrText>
        </w:r>
        <w:r>
          <w:fldChar w:fldCharType="separate"/>
        </w:r>
        <w:r>
          <w:t>47</w:t>
        </w:r>
        <w:r>
          <w:fldChar w:fldCharType="end"/>
        </w:r>
      </w:hyperlink>
    </w:p>
    <w:p>
      <w:pPr>
        <w:pStyle w:val="TOC2"/>
        <w:tabs>
          <w:tab w:val="right" w:leader="dot" w:pos="8306"/>
        </w:tabs>
      </w:pPr>
      <w:hyperlink w:anchor="_Toc27203" w:history="1">
        <w:r>
          <w:rPr>
            <w:rFonts w:ascii="仿宋" w:eastAsia="仿宋" w:hAnsi="仿宋" w:cs="仿宋" w:hint="eastAsia"/>
            <w:lang w:eastAsia="zh-CN"/>
          </w:rPr>
          <w:t>(一)、环境监测项目实施保障机制</w:t>
        </w:r>
        <w:r>
          <w:tab/>
        </w:r>
        <w:r>
          <w:fldChar w:fldCharType="begin"/>
        </w:r>
        <w:r>
          <w:instrText xml:space="preserve"> PAGEREF _Toc27203 \h </w:instrText>
        </w:r>
        <w:r>
          <w:fldChar w:fldCharType="separate"/>
        </w:r>
        <w:r>
          <w:t>47</w:t>
        </w:r>
        <w:r>
          <w:fldChar w:fldCharType="end"/>
        </w:r>
      </w:hyperlink>
    </w:p>
    <w:p>
      <w:pPr>
        <w:pStyle w:val="TOC2"/>
        <w:tabs>
          <w:tab w:val="right" w:leader="dot" w:pos="8306"/>
        </w:tabs>
      </w:pPr>
      <w:hyperlink w:anchor="_Toc3411" w:history="1">
        <w:r>
          <w:rPr>
            <w:rFonts w:ascii="仿宋" w:eastAsia="仿宋" w:hAnsi="仿宋" w:cs="仿宋" w:hint="eastAsia"/>
            <w:lang w:eastAsia="zh-CN"/>
          </w:rPr>
          <w:t>(二)、环境监测项目法律合规要求</w:t>
        </w:r>
        <w:r>
          <w:tab/>
        </w:r>
        <w:r>
          <w:fldChar w:fldCharType="begin"/>
        </w:r>
        <w:r>
          <w:instrText xml:space="preserve"> PAGEREF _Toc3411 \h </w:instrText>
        </w:r>
        <w:r>
          <w:fldChar w:fldCharType="separate"/>
        </w:r>
        <w:r>
          <w:t>51</w:t>
        </w:r>
        <w:r>
          <w:fldChar w:fldCharType="end"/>
        </w:r>
      </w:hyperlink>
    </w:p>
    <w:p>
      <w:pPr>
        <w:pStyle w:val="TOC2"/>
        <w:tabs>
          <w:tab w:val="right" w:leader="dot" w:pos="8306"/>
        </w:tabs>
      </w:pPr>
      <w:hyperlink w:anchor="_Toc21352" w:history="1">
        <w:r>
          <w:rPr>
            <w:rFonts w:ascii="仿宋" w:eastAsia="仿宋" w:hAnsi="仿宋" w:cs="仿宋" w:hint="eastAsia"/>
            <w:lang w:eastAsia="zh-CN"/>
          </w:rPr>
          <w:t>(三)、环境监测项目合同管理与法律事务</w:t>
        </w:r>
        <w:r>
          <w:tab/>
        </w:r>
        <w:r>
          <w:fldChar w:fldCharType="begin"/>
        </w:r>
        <w:r>
          <w:instrText xml:space="preserve"> PAGEREF _Toc21352 \h </w:instrText>
        </w:r>
        <w:r>
          <w:fldChar w:fldCharType="separate"/>
        </w:r>
        <w:r>
          <w:t>55</w:t>
        </w:r>
        <w:r>
          <w:fldChar w:fldCharType="end"/>
        </w:r>
      </w:hyperlink>
    </w:p>
    <w:p>
      <w:pPr>
        <w:pStyle w:val="TOC2"/>
        <w:tabs>
          <w:tab w:val="right" w:leader="dot" w:pos="8306"/>
        </w:tabs>
      </w:pPr>
      <w:hyperlink w:anchor="_Toc6863" w:history="1">
        <w:r>
          <w:rPr>
            <w:rFonts w:ascii="仿宋" w:eastAsia="仿宋" w:hAnsi="仿宋" w:cs="仿宋" w:hint="eastAsia"/>
            <w:lang w:eastAsia="zh-CN"/>
          </w:rPr>
          <w:t>(四)、环境监测项目知识产权保护策略</w:t>
        </w:r>
        <w:r>
          <w:tab/>
        </w:r>
        <w:r>
          <w:fldChar w:fldCharType="begin"/>
        </w:r>
        <w:r>
          <w:instrText xml:space="preserve"> PAGEREF _Toc6863 \h </w:instrText>
        </w:r>
        <w:r>
          <w:fldChar w:fldCharType="separate"/>
        </w:r>
        <w:r>
          <w:t>61</w:t>
        </w:r>
        <w:r>
          <w:fldChar w:fldCharType="end"/>
        </w:r>
      </w:hyperlink>
    </w:p>
    <w:p>
      <w:pPr>
        <w:pStyle w:val="TOC1"/>
        <w:tabs>
          <w:tab w:val="right" w:leader="dot" w:pos="8306"/>
        </w:tabs>
      </w:pPr>
      <w:hyperlink w:anchor="_Toc16724" w:history="1">
        <w:r>
          <w:rPr>
            <w:rFonts w:ascii="仿宋" w:eastAsia="仿宋" w:hAnsi="仿宋" w:cs="仿宋" w:hint="eastAsia"/>
            <w:lang w:eastAsia="zh-CN"/>
          </w:rPr>
          <w:t>十四、环境监测项目治理与监督</w:t>
        </w:r>
        <w:r>
          <w:tab/>
        </w:r>
        <w:r>
          <w:fldChar w:fldCharType="begin"/>
        </w:r>
        <w:r>
          <w:instrText xml:space="preserve"> PAGEREF _Toc16724 \h </w:instrText>
        </w:r>
        <w:r>
          <w:fldChar w:fldCharType="separate"/>
        </w:r>
        <w:r>
          <w:t>64</w:t>
        </w:r>
        <w:r>
          <w:fldChar w:fldCharType="end"/>
        </w:r>
      </w:hyperlink>
    </w:p>
    <w:p>
      <w:pPr>
        <w:pStyle w:val="TOC2"/>
        <w:tabs>
          <w:tab w:val="right" w:leader="dot" w:pos="8306"/>
        </w:tabs>
      </w:pPr>
      <w:hyperlink w:anchor="_Toc14977" w:history="1">
        <w:r>
          <w:rPr>
            <w:rFonts w:ascii="仿宋" w:eastAsia="仿宋" w:hAnsi="仿宋" w:cs="仿宋" w:hint="eastAsia"/>
            <w:lang w:eastAsia="zh-CN"/>
          </w:rPr>
          <w:t>(一)、环境监测项目治理结构</w:t>
        </w:r>
        <w:r>
          <w:tab/>
        </w:r>
        <w:r>
          <w:fldChar w:fldCharType="begin"/>
        </w:r>
        <w:r>
          <w:instrText xml:space="preserve"> PAGEREF _Toc14977 \h </w:instrText>
        </w:r>
        <w:r>
          <w:fldChar w:fldCharType="separate"/>
        </w:r>
        <w:r>
          <w:t>64</w:t>
        </w:r>
        <w:r>
          <w:fldChar w:fldCharType="end"/>
        </w:r>
      </w:hyperlink>
    </w:p>
    <w:p>
      <w:pPr>
        <w:pStyle w:val="TOC2"/>
        <w:tabs>
          <w:tab w:val="right" w:leader="dot" w:pos="8306"/>
        </w:tabs>
      </w:pPr>
      <w:hyperlink w:anchor="_Toc8182" w:history="1">
        <w:r>
          <w:rPr>
            <w:rFonts w:ascii="仿宋" w:eastAsia="仿宋" w:hAnsi="仿宋" w:cs="仿宋" w:hint="eastAsia"/>
            <w:lang w:eastAsia="zh-CN"/>
          </w:rPr>
          <w:t>(二)、监督与审计</w:t>
        </w:r>
        <w:r>
          <w:tab/>
        </w:r>
        <w:r>
          <w:fldChar w:fldCharType="begin"/>
        </w:r>
        <w:r>
          <w:instrText xml:space="preserve"> PAGEREF _Toc8182 \h </w:instrText>
        </w:r>
        <w:r>
          <w:fldChar w:fldCharType="separate"/>
        </w:r>
        <w:r>
          <w:t>65</w:t>
        </w:r>
        <w:r>
          <w:fldChar w:fldCharType="end"/>
        </w:r>
      </w:hyperlink>
    </w:p>
    <w:p>
      <w:pPr>
        <w:pStyle w:val="TOC1"/>
        <w:tabs>
          <w:tab w:val="right" w:leader="dot" w:pos="8306"/>
        </w:tabs>
      </w:pPr>
      <w:hyperlink w:anchor="_Toc30484" w:history="1">
        <w:r>
          <w:rPr>
            <w:rFonts w:ascii="仿宋" w:eastAsia="仿宋" w:hAnsi="仿宋" w:cs="仿宋" w:hint="eastAsia"/>
            <w:lang w:eastAsia="zh-CN"/>
          </w:rPr>
          <w:t>十五、营销与推广策略</w:t>
        </w:r>
        <w:r>
          <w:tab/>
        </w:r>
        <w:r>
          <w:fldChar w:fldCharType="begin"/>
        </w:r>
        <w:r>
          <w:instrText xml:space="preserve"> PAGEREF _Toc30484 \h </w:instrText>
        </w:r>
        <w:r>
          <w:fldChar w:fldCharType="separate"/>
        </w:r>
        <w:r>
          <w:t>67</w:t>
        </w:r>
        <w:r>
          <w:fldChar w:fldCharType="end"/>
        </w:r>
      </w:hyperlink>
    </w:p>
    <w:p>
      <w:pPr>
        <w:pStyle w:val="TOC2"/>
        <w:tabs>
          <w:tab w:val="right" w:leader="dot" w:pos="8306"/>
        </w:tabs>
      </w:pPr>
      <w:hyperlink w:anchor="_Toc11254" w:history="1">
        <w:r>
          <w:rPr>
            <w:rFonts w:ascii="仿宋" w:eastAsia="仿宋" w:hAnsi="仿宋" w:cs="仿宋" w:hint="eastAsia"/>
            <w:lang w:eastAsia="zh-CN"/>
          </w:rPr>
          <w:t>(一)、产品/服务定位与特点</w:t>
        </w:r>
        <w:r>
          <w:tab/>
        </w:r>
        <w:r>
          <w:fldChar w:fldCharType="begin"/>
        </w:r>
        <w:r>
          <w:instrText xml:space="preserve"> PAGEREF _Toc11254 \h </w:instrText>
        </w:r>
        <w:r>
          <w:fldChar w:fldCharType="separate"/>
        </w:r>
        <w:r>
          <w:t>67</w:t>
        </w:r>
        <w:r>
          <w:fldChar w:fldCharType="end"/>
        </w:r>
      </w:hyperlink>
    </w:p>
    <w:p>
      <w:pPr>
        <w:pStyle w:val="TOC2"/>
        <w:tabs>
          <w:tab w:val="right" w:leader="dot" w:pos="8306"/>
        </w:tabs>
      </w:pPr>
      <w:hyperlink w:anchor="_Toc11407" w:history="1">
        <w:r>
          <w:rPr>
            <w:rFonts w:ascii="仿宋" w:eastAsia="仿宋" w:hAnsi="仿宋" w:cs="仿宋" w:hint="eastAsia"/>
            <w:lang w:eastAsia="zh-CN"/>
          </w:rPr>
          <w:t>(二)、市场定位与竞争分析</w:t>
        </w:r>
        <w:r>
          <w:tab/>
        </w:r>
        <w:r>
          <w:fldChar w:fldCharType="begin"/>
        </w:r>
        <w:r>
          <w:instrText xml:space="preserve"> PAGEREF _Toc11407 \h </w:instrText>
        </w:r>
        <w:r>
          <w:fldChar w:fldCharType="separate"/>
        </w:r>
        <w:r>
          <w:t>68</w:t>
        </w:r>
        <w:r>
          <w:fldChar w:fldCharType="end"/>
        </w:r>
      </w:hyperlink>
    </w:p>
    <w:p>
      <w:pPr>
        <w:pStyle w:val="TOC2"/>
        <w:tabs>
          <w:tab w:val="right" w:leader="dot" w:pos="8306"/>
        </w:tabs>
      </w:pPr>
      <w:hyperlink w:anchor="_Toc9013" w:history="1">
        <w:r>
          <w:rPr>
            <w:rFonts w:ascii="仿宋" w:eastAsia="仿宋" w:hAnsi="仿宋" w:cs="仿宋" w:hint="eastAsia"/>
            <w:lang w:eastAsia="zh-CN"/>
          </w:rPr>
          <w:t>(三)、营销渠道与策略</w:t>
        </w:r>
        <w:r>
          <w:tab/>
        </w:r>
        <w:r>
          <w:fldChar w:fldCharType="begin"/>
        </w:r>
        <w:r>
          <w:instrText xml:space="preserve"> PAGEREF _Toc9013 \h </w:instrText>
        </w:r>
        <w:r>
          <w:fldChar w:fldCharType="separate"/>
        </w:r>
        <w:r>
          <w:t>69</w:t>
        </w:r>
        <w:r>
          <w:fldChar w:fldCharType="end"/>
        </w:r>
      </w:hyperlink>
    </w:p>
    <w:p>
      <w:pPr>
        <w:pStyle w:val="TOC2"/>
        <w:tabs>
          <w:tab w:val="right" w:leader="dot" w:pos="8306"/>
        </w:tabs>
      </w:pPr>
      <w:hyperlink w:anchor="_Toc4961" w:history="1">
        <w:r>
          <w:rPr>
            <w:rFonts w:ascii="仿宋" w:eastAsia="仿宋" w:hAnsi="仿宋" w:cs="仿宋" w:hint="eastAsia"/>
            <w:lang w:eastAsia="zh-CN"/>
          </w:rPr>
          <w:t>(四)、推广与宣传活动</w:t>
        </w:r>
        <w:r>
          <w:tab/>
        </w:r>
        <w:r>
          <w:fldChar w:fldCharType="begin"/>
        </w:r>
        <w:r>
          <w:instrText xml:space="preserve"> PAGEREF _Toc4961 \h </w:instrText>
        </w:r>
        <w:r>
          <w:fldChar w:fldCharType="separate"/>
        </w:r>
        <w:r>
          <w:t>70</w:t>
        </w:r>
        <w:r>
          <w:fldChar w:fldCharType="end"/>
        </w:r>
      </w:hyperlink>
    </w:p>
    <w:p>
      <w:pPr>
        <w:pStyle w:val="TOC1"/>
        <w:tabs>
          <w:tab w:val="right" w:leader="dot" w:pos="8306"/>
        </w:tabs>
      </w:pPr>
      <w:hyperlink w:anchor="_Toc20020" w:history="1">
        <w:r>
          <w:rPr>
            <w:rFonts w:ascii="仿宋" w:eastAsia="仿宋" w:hAnsi="仿宋" w:cs="仿宋" w:hint="eastAsia"/>
            <w:lang w:eastAsia="zh-CN"/>
          </w:rPr>
          <w:t>十六、环境监测项目工程方案分析</w:t>
        </w:r>
        <w:r>
          <w:tab/>
        </w:r>
        <w:r>
          <w:fldChar w:fldCharType="begin"/>
        </w:r>
        <w:r>
          <w:instrText xml:space="preserve"> PAGEREF _Toc20020 \h </w:instrText>
        </w:r>
        <w:r>
          <w:fldChar w:fldCharType="separate"/>
        </w:r>
        <w:r>
          <w:t>76</w:t>
        </w:r>
        <w:r>
          <w:fldChar w:fldCharType="end"/>
        </w:r>
      </w:hyperlink>
    </w:p>
    <w:p>
      <w:pPr>
        <w:pStyle w:val="TOC2"/>
        <w:tabs>
          <w:tab w:val="right" w:leader="dot" w:pos="8306"/>
        </w:tabs>
      </w:pPr>
      <w:hyperlink w:anchor="_Toc9386" w:history="1">
        <w:r>
          <w:rPr>
            <w:rFonts w:ascii="仿宋" w:eastAsia="仿宋" w:hAnsi="仿宋" w:cs="仿宋" w:hint="eastAsia"/>
            <w:lang w:eastAsia="zh-CN"/>
          </w:rPr>
          <w:t>(一)、建筑工程设计原则</w:t>
        </w:r>
        <w:r>
          <w:tab/>
        </w:r>
        <w:r>
          <w:fldChar w:fldCharType="begin"/>
        </w:r>
        <w:r>
          <w:instrText xml:space="preserve"> PAGEREF _Toc9386 \h </w:instrText>
        </w:r>
        <w:r>
          <w:fldChar w:fldCharType="separate"/>
        </w:r>
        <w:r>
          <w:t>76</w:t>
        </w:r>
        <w:r>
          <w:fldChar w:fldCharType="end"/>
        </w:r>
      </w:hyperlink>
    </w:p>
    <w:p>
      <w:pPr>
        <w:pStyle w:val="TOC2"/>
        <w:tabs>
          <w:tab w:val="right" w:leader="dot" w:pos="8306"/>
        </w:tabs>
      </w:pPr>
      <w:hyperlink w:anchor="_Toc20904" w:history="1">
        <w:r>
          <w:rPr>
            <w:rFonts w:ascii="仿宋" w:eastAsia="仿宋" w:hAnsi="仿宋" w:cs="仿宋" w:hint="eastAsia"/>
            <w:lang w:eastAsia="zh-CN"/>
          </w:rPr>
          <w:t>(二)、土建工程建设指标</w:t>
        </w:r>
        <w:r>
          <w:tab/>
        </w:r>
        <w:r>
          <w:fldChar w:fldCharType="begin"/>
        </w:r>
        <w:r>
          <w:instrText xml:space="preserve"> PAGEREF _Toc20904 \h </w:instrText>
        </w:r>
        <w:r>
          <w:fldChar w:fldCharType="separate"/>
        </w:r>
        <w:r>
          <w:t>79</w:t>
        </w:r>
        <w:r>
          <w:fldChar w:fldCharType="end"/>
        </w:r>
      </w:hyperlink>
    </w:p>
    <w:p>
      <w:pPr>
        <w:pStyle w:val="TOC1"/>
        <w:tabs>
          <w:tab w:val="right" w:leader="dot" w:pos="8306"/>
        </w:tabs>
      </w:pPr>
      <w:hyperlink w:anchor="_Toc10747" w:history="1">
        <w:r>
          <w:rPr>
            <w:rFonts w:ascii="仿宋" w:eastAsia="仿宋" w:hAnsi="仿宋" w:cs="仿宋" w:hint="eastAsia"/>
            <w:lang w:eastAsia="zh-CN"/>
          </w:rPr>
          <w:t>十七、环境监测项目实施时间节点</w:t>
        </w:r>
        <w:r>
          <w:tab/>
        </w:r>
        <w:r>
          <w:fldChar w:fldCharType="begin"/>
        </w:r>
        <w:r>
          <w:instrText xml:space="preserve"> PAGEREF _Toc10747 \h </w:instrText>
        </w:r>
        <w:r>
          <w:fldChar w:fldCharType="separate"/>
        </w:r>
        <w:r>
          <w:t>81</w:t>
        </w:r>
        <w:r>
          <w:fldChar w:fldCharType="end"/>
        </w:r>
      </w:hyperlink>
    </w:p>
    <w:p>
      <w:pPr>
        <w:pStyle w:val="TOC2"/>
        <w:tabs>
          <w:tab w:val="right" w:leader="dot" w:pos="8306"/>
        </w:tabs>
      </w:pPr>
      <w:hyperlink w:anchor="_Toc29134" w:history="1">
        <w:r>
          <w:rPr>
            <w:rFonts w:ascii="仿宋" w:eastAsia="仿宋" w:hAnsi="仿宋" w:cs="仿宋" w:hint="eastAsia"/>
            <w:lang w:eastAsia="zh-CN"/>
          </w:rPr>
          <w:t>(一)、环境监测项目启动阶段时间节点</w:t>
        </w:r>
        <w:r>
          <w:tab/>
        </w:r>
        <w:r>
          <w:fldChar w:fldCharType="begin"/>
        </w:r>
        <w:r>
          <w:instrText xml:space="preserve"> PAGEREF _Toc29134 \h </w:instrText>
        </w:r>
        <w:r>
          <w:fldChar w:fldCharType="separate"/>
        </w:r>
        <w:r>
          <w:t>81</w:t>
        </w:r>
        <w:r>
          <w:fldChar w:fldCharType="end"/>
        </w:r>
      </w:hyperlink>
    </w:p>
    <w:p>
      <w:pPr>
        <w:pStyle w:val="TOC2"/>
        <w:tabs>
          <w:tab w:val="right" w:leader="dot" w:pos="8306"/>
        </w:tabs>
      </w:pPr>
      <w:hyperlink w:anchor="_Toc7135" w:history="1">
        <w:r>
          <w:rPr>
            <w:rFonts w:ascii="仿宋" w:eastAsia="仿宋" w:hAnsi="仿宋" w:cs="仿宋" w:hint="eastAsia"/>
            <w:lang w:eastAsia="zh-CN"/>
          </w:rPr>
          <w:t>(二)、环境监测项目执行阶段时间节点</w:t>
        </w:r>
        <w:r>
          <w:tab/>
        </w:r>
        <w:r>
          <w:fldChar w:fldCharType="begin"/>
        </w:r>
        <w:r>
          <w:instrText xml:space="preserve"> PAGEREF _Toc7135 \h </w:instrText>
        </w:r>
        <w:r>
          <w:fldChar w:fldCharType="separate"/>
        </w:r>
        <w:r>
          <w:t>82</w:t>
        </w:r>
        <w:r>
          <w:fldChar w:fldCharType="end"/>
        </w:r>
      </w:hyperlink>
    </w:p>
    <w:p>
      <w:pPr>
        <w:pStyle w:val="TOC2"/>
        <w:tabs>
          <w:tab w:val="right" w:leader="dot" w:pos="8306"/>
        </w:tabs>
      </w:pPr>
      <w:hyperlink w:anchor="_Toc32059" w:history="1">
        <w:r>
          <w:rPr>
            <w:rFonts w:ascii="仿宋" w:eastAsia="仿宋" w:hAnsi="仿宋" w:cs="仿宋" w:hint="eastAsia"/>
            <w:lang w:eastAsia="zh-CN"/>
          </w:rPr>
          <w:t>(三)、环境监测项目完成阶段时间节点</w:t>
        </w:r>
        <w:r>
          <w:tab/>
        </w:r>
        <w:r>
          <w:fldChar w:fldCharType="begin"/>
        </w:r>
        <w:r>
          <w:instrText xml:space="preserve"> PAGEREF _Toc32059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598"/>
      <w:r>
        <w:rPr>
          <w:rFonts w:ascii="仿宋" w:eastAsia="仿宋" w:hAnsi="仿宋" w:cs="仿宋" w:hint="eastAsia"/>
          <w:sz w:val="28"/>
          <w:lang w:eastAsia="zh-CN"/>
        </w:rPr>
        <w:t>一、环境监测项目可持续发展</w:t>
      </w:r>
      <w:bookmarkEnd w:id="2"/>
    </w:p>
    <w:p>
      <w:pPr>
        <w:pStyle w:val="Heading2"/>
        <w:rPr>
          <w:rFonts w:ascii="仿宋" w:eastAsia="仿宋" w:hAnsi="仿宋" w:cs="仿宋" w:hint="eastAsia"/>
          <w:lang w:eastAsia="zh-CN"/>
        </w:rPr>
      </w:pPr>
      <w:bookmarkStart w:id="3" w:name="_Toc1017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项目中，环境监测项目团队着眼于未来，明确了可持续发展的战略方向。制定的具体可持续发展目标包括降低资源使用、采用环保技术、最大化社会效益等。这一步骤不仅有助于环境监测项目在环保和社会责任方面达到最高标准，也为未来提供了明确的指引，确保环境监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可持续实践的融入环境监测项目管理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境监测项目管理周期。从环境监测项目规划开始，环境监测项目团队就考虑了环境和社会的因素。在执行阶段，环境监测项目团队积极推动绿色技术的应用，优化资源利用。此外，关注员工的社会责任，通过培训和沟通活动提高员工对可持续发展的认知，使他们能够在日常工作中践行可持续实践。这些举措不仅为环境监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94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扎根于环境监测项目的可持续发展理念，我们深信环保与社会责任是环境监测项目成功的关键支柱。在环境监测项目的每一步，我们都致力于通过创新和实践，履行对环境和社会的坚定责任。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团队通过引入先进的环保技术、建立高效的废物处理系统以及推动能源节约措施，积极履行环保责任。定期的环保监测和评估确保环境监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不仅致力于自身可持续发展，还注重对社会的回馈。通过支持社区环境监测项目、参与慈善事业、提供培训机会等方式，环境监测项目积极履行社会责任。与当地社区建立积极互动，关注员工的工作与生活平衡，以及员工的身心健康，是环境监测项目在社会责任层面的关键举措。这样的实践不仅增强了环境监测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715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067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的技术管理特点体现在其创新导向。通过引入最先进的技术趋势和解决方案，环境监测项目致力于提升科技含量、提高质量和效率水平。这意味着我们将采用最新的工具和方法，确保环境监测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环境监测项目技术管理的显著特征。通过整合不同领域的技术资源，我们实现了跨学科的协同工作。这有助于优化技术架构，提高整体效能。此外，整合性策略还促进了不同技术团队之间的紧密沟通和高效合作，确保环境监测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环境监测项目所采用的技术。通过不断优化技术方案，环境监测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环境监测项目团队将在环境监测项目初期识别可能的技术风险，并采取相应的预防和应对措施。通过建立健全的风险评估机制，环境监测项目能够在实施过程中及时发现并解决潜在的技术问题，保障环境监测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环境监测项目中，技术将成为环境监测项目成功的有力支持。这一深度剖析揭示了技术管理在环境监测项目实施中的关键作用，为环境监测项目的技术基础奠定了坚实的基础。</w:t>
      </w:r>
    </w:p>
    <w:p>
      <w:pPr>
        <w:pStyle w:val="Heading2"/>
        <w:ind w:firstLine="560" w:firstLineChars="200"/>
        <w:rPr>
          <w:rFonts w:ascii="仿宋" w:eastAsia="仿宋" w:hAnsi="仿宋" w:cs="仿宋" w:hint="eastAsia"/>
          <w:sz w:val="28"/>
          <w:lang w:eastAsia="zh-CN"/>
        </w:rPr>
      </w:pPr>
      <w:bookmarkStart w:id="7" w:name="_Toc13406"/>
      <w:r>
        <w:rPr>
          <w:rFonts w:ascii="仿宋" w:eastAsia="仿宋" w:hAnsi="仿宋" w:cs="仿宋" w:hint="eastAsia"/>
          <w:sz w:val="28"/>
          <w:lang w:eastAsia="zh-CN"/>
        </w:rPr>
        <w:t>(二)、环境监测项目工艺技术设计方案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环境监测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环境监测项目将严格按照相关行业规范要求进行组织。通过有效控制产品质量，环境监测项目将致力于为顾客提供优质的环境监测项目产品和良好的服务。这体现了环境监测项目对于生产活动合规性和质量标准的高度重视，为环境监测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环境监测项目注重生态效益和清洁生产原则。环境监测项目建设将紧密结合地方特色经济发展，与社会经济发展规划和区域环境保护规划方案相协调一致。通过与当地区域自然生态系统的结合，环境监测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环境监测项目产品具有多样化的客户需求和个性化的特点。因此，环境监测项目产品规格品种多样，且单批生产数量较小。为满足这一特点，环境监测项目承办单位将建设先进的柔性制造生产线。通过广泛应用柔性制造技术，环境监测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环境监测项目采用的技术具有较高的技术含量和自动化水平，处于国内先进水平。这一技术选用不仅体现了对生产效率、质量和环境友好性的高标准要求，同时为环境监测项目的可持续发展奠定了坚实的基础。</w:t>
      </w:r>
    </w:p>
    <w:p>
      <w:pPr>
        <w:pStyle w:val="Heading2"/>
        <w:ind w:firstLine="560" w:firstLineChars="200"/>
        <w:rPr>
          <w:rFonts w:ascii="仿宋" w:eastAsia="仿宋" w:hAnsi="仿宋" w:cs="仿宋" w:hint="eastAsia"/>
          <w:sz w:val="28"/>
          <w:lang w:eastAsia="zh-CN"/>
        </w:rPr>
      </w:pPr>
      <w:bookmarkStart w:id="8" w:name="_Toc3093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为确保环境监测项目的高效生产和技术实施，我们制定了一套精心设计的设备选型方案，以满足环境监测项目生产、质量和环保的要求。该方案的主要特点如下：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环境监测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针对环境监测项目产品的多样性和小批量生产的特点，我们将建设柔性制造生产线。通过在设备选型中考虑柔性制造技术，可以灵活应对不同产品规格和生产需求，实现生产线的高度灵活性和适应性。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364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5111"/>
      <w:r>
        <w:rPr>
          <w:rFonts w:ascii="仿宋" w:eastAsia="仿宋" w:hAnsi="仿宋" w:cs="仿宋" w:hint="eastAsia"/>
          <w:lang w:eastAsia="zh-CN"/>
        </w:rPr>
        <w:t>(一)、环境监测行业分析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行业一直以来都是市场的关注焦点。行业内的发展趋势、竞争态势以及潜在机会都对环境监测项目的推进产生深远的影响。通过深入研究行业的整体概貌，我们将更好地理解行业的核心特征，为环境监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行业，技术一直是推动创新和发展的关键因素。我们将对当前技术趋势进行详尽分析，包括但不限于人工智能、大数据应用、先进制造技术等。这有助于环境监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环境监测项目成功的基础。我们将对主要竞争对手进行深入研究，包括其市场份额、产品特点、市场定位等。通过全面了解竞争对手的优势和劣势，环境监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3952"/>
      <w:r>
        <w:rPr>
          <w:rFonts w:ascii="仿宋" w:eastAsia="仿宋" w:hAnsi="仿宋" w:cs="仿宋" w:hint="eastAsia"/>
          <w:sz w:val="28"/>
          <w:lang w:eastAsia="zh-CN"/>
        </w:rPr>
        <w:t>(二)、环境监测市场分析预测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通过对市场规模的深入调研，我们将预测环境监测市场未来的增长趋势。这包括市场的整体规模、各细分领域的发展趋势等。环境监测项目可以根据市场的扩张速度和潜在机会，制定更符合市场需求的发展策略。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环境监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环境监测项目实施过程中需要充分考虑的因素。我们将对市场风险进行全面评估，包括但不限于政策法规风险、市场竞争风险、技术变革风险等。通过对潜在风险的深入分析，环境监测项目可以制定相应的风险缓解策略，降低不确定性对环境监测项目的影响。</w:t>
      </w:r>
    </w:p>
    <w:p>
      <w:pPr>
        <w:pStyle w:val="Heading1"/>
        <w:ind w:firstLine="560" w:firstLineChars="200"/>
        <w:rPr>
          <w:rFonts w:ascii="仿宋" w:eastAsia="仿宋" w:hAnsi="仿宋" w:cs="仿宋" w:hint="eastAsia"/>
          <w:sz w:val="28"/>
          <w:lang w:eastAsia="zh-CN"/>
        </w:rPr>
      </w:pPr>
      <w:bookmarkStart w:id="12" w:name="_Toc25926"/>
      <w:r>
        <w:rPr>
          <w:rFonts w:ascii="仿宋" w:eastAsia="仿宋" w:hAnsi="仿宋" w:cs="仿宋" w:hint="eastAsia"/>
          <w:sz w:val="28"/>
          <w:lang w:eastAsia="zh-CN"/>
        </w:rPr>
        <w:t>四、环境监测项目建设背景及必要性分析</w:t>
      </w:r>
      <w:bookmarkEnd w:id="12"/>
    </w:p>
    <w:p>
      <w:pPr>
        <w:pStyle w:val="Heading2"/>
        <w:rPr>
          <w:rFonts w:ascii="仿宋" w:eastAsia="仿宋" w:hAnsi="仿宋" w:cs="仿宋" w:hint="eastAsia"/>
          <w:lang w:eastAsia="zh-CN"/>
        </w:rPr>
      </w:pPr>
      <w:bookmarkStart w:id="13" w:name="_Toc32479"/>
      <w:r>
        <w:rPr>
          <w:rFonts w:ascii="仿宋" w:eastAsia="仿宋" w:hAnsi="仿宋" w:cs="仿宋" w:hint="eastAsia"/>
          <w:lang w:eastAsia="zh-CN"/>
        </w:rPr>
        <w:t>(一)、环境监测项目背景分析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环境监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环境监测项目在这个潮流中的定位。同时，我们将关注行业内涌现的新兴机遇，以便环境监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环境监测项目提供了强大的发展动力。我们将聚焦于行业内最新的技术发展趋势，包括但不限于人工智能、大数据分析、物联网等领域。通过深度的技术研究，我们将确保环境监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环境监测项目发展的源泉。我们将投入更多的精力对市场需求进行深入剖析，超越表面的需求，深入挖掘潜在的市场痛点和机遇。通过对市场需求的细致了解，环境监测项目将更有针对性地设计解决方案，满足市场的多样化需求，从而更好地促进环境监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环境监测项目战略至关重要。我们将对竞争态势进行更为深入的分析，包括但不限于市场份额、产品特点、客户满意度等多个维度。通过深度的竞争分析，环境监测项目将能够更准确地把握市场脉搏，制定具有竞争力的环境监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环境监测项目的发展具有直接的影响。我们将进行更为全面的法规和政策分析，了解行业发展中的潜在法律风险和合规挑战。通过充分了解和遵守相关法规，环境监测项目将确保在法律框架内合法合规运营，为环境监测项目的稳健发展提供有力支持。</w:t>
      </w:r>
    </w:p>
    <w:p>
      <w:pPr>
        <w:pStyle w:val="Heading2"/>
        <w:ind w:firstLine="560" w:firstLineChars="200"/>
        <w:rPr>
          <w:rFonts w:ascii="仿宋" w:eastAsia="仿宋" w:hAnsi="仿宋" w:cs="仿宋" w:hint="eastAsia"/>
          <w:sz w:val="28"/>
          <w:lang w:eastAsia="zh-CN"/>
        </w:rPr>
      </w:pPr>
      <w:bookmarkStart w:id="14" w:name="_Toc644"/>
      <w:r>
        <w:rPr>
          <w:rFonts w:ascii="仿宋" w:eastAsia="仿宋" w:hAnsi="仿宋" w:cs="仿宋" w:hint="eastAsia"/>
          <w:sz w:val="28"/>
          <w:lang w:eastAsia="zh-CN"/>
        </w:rPr>
        <w:t>(二)、环境监测项目建设必要性分析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建设的迫切性源于对行业发展趋势的深刻洞察。我们正处于一个行业变革的时代，科技创新、数字化转型成为企业发展的关键动力。环境监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建设不仅仅是为了跟上潮流，更是为了通过技术创新推动企业的持续发展。通过引入先进的技术和解决方案，环境监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环境监测项目的建设成为必然选择，通过提高产品质量、拓展服务领域，从而在竞争中获得更多的机会。环境监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环境监测项目建设的必要性体现在对客户需求更精准的满足。通过环境监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项目建设的背后是对企业持续创新的追求。只有通过不断创新，企业才能在竞争中立于不败之地。环境监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2693"/>
      <w:r>
        <w:rPr>
          <w:rFonts w:ascii="仿宋" w:eastAsia="仿宋" w:hAnsi="仿宋" w:cs="仿宋" w:hint="eastAsia"/>
          <w:sz w:val="28"/>
          <w:lang w:eastAsia="zh-CN"/>
        </w:rPr>
        <w:t>五、环境监测项目选址可行性分析</w:t>
      </w:r>
      <w:bookmarkEnd w:id="15"/>
    </w:p>
    <w:p>
      <w:pPr>
        <w:pStyle w:val="Heading2"/>
        <w:rPr>
          <w:rFonts w:ascii="仿宋" w:eastAsia="仿宋" w:hAnsi="仿宋" w:cs="仿宋" w:hint="eastAsia"/>
          <w:lang w:eastAsia="zh-CN"/>
        </w:rPr>
      </w:pPr>
      <w:bookmarkStart w:id="16" w:name="_Toc17263"/>
      <w:r>
        <w:rPr>
          <w:rFonts w:ascii="仿宋" w:eastAsia="仿宋" w:hAnsi="仿宋" w:cs="仿宋" w:hint="eastAsia"/>
          <w:lang w:eastAsia="zh-CN"/>
        </w:rPr>
        <w:t>(一)、环境监测项目选址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该环境监测项目选址位于XX省XX市XX区XXX街道</w:t>
      </w:r>
    </w:p>
    <w:p>
      <w:pPr>
        <w:pStyle w:val="Heading2"/>
        <w:ind w:firstLine="560" w:firstLineChars="200"/>
        <w:rPr>
          <w:rFonts w:ascii="仿宋" w:eastAsia="仿宋" w:hAnsi="仿宋" w:cs="仿宋" w:hint="eastAsia"/>
          <w:sz w:val="28"/>
          <w:lang w:eastAsia="zh-CN"/>
        </w:rPr>
      </w:pPr>
      <w:bookmarkStart w:id="17" w:name="_Toc289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环境监测项目的征地面积将根据环境监测项目的实际规模和需求进行精确规划。具体面积XXX平方米，旨在确保环境监测项目不仅能够满足当前的发展需求，还能够预留空间以适应未来的扩展。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净用地面积是在征地面积基础上去除不可利用面积后的实际可开发用地。具体面积XXX平方米，考虑到环保、交通、安全等多方面因素，以确保环境监测项目在整体利用效率上达到最优。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环境监测项目计划建设的建筑总规模具体面积XXX平方米。这一规模的确定综合考虑了环境监测项目的性质、规模，以及城市规划的相关要求，确保建筑布局与周边环境协调一致。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绿地率是环境监测项目用地中被规划为绿地的比例。具体面积XXX平方米，旨在通过合理规划绿地，改善环境监测项目周边环境，提升居民生活质量，并符合城市整体绿化规划。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容积率是用地上可以建设的建筑总体积与用地面积之比。具体面积XXX，通过合理的容积率规划，确保环境监测项目建筑规模与周边环境和谐共生。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确保环境监测项目选址与当地城市规划相一致，具体面积XXX平方米。通过与城市规划部门深入沟通，确保环境监测项目不仅符合城市的整体发展方向，还能够融入城市的发展布局，为城市的长远发展贡献力量。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环境监测项目选址符合当地产业政策，具体面积XXX平方米。这包括环境监测项目对当地经济的促进作用，以及对相关产业的带动效应，确保环境监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用地总体要求必须符合环保和可持续发展的原则，具体面积XXX平方米。通过采用绿色建筑设计、节能减排等措施，确保环境监测项目在建设和运营过程中对环境的影响最小化，达到可持续发展的要求。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确保环境监测项目选址具备必要的公共设施配套，具体面积XXX平方米。这包括交通便利性、教育、医疗等基础设施，以提高居民生活品质，使得环境监测项目选址更具吸引力。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考虑用地总体要求对当地社会稳定性的影响，具体面积XXX平方米。通过深入了解当地社区反馈，确保环境监测项目的选址和建设过程对当地社会和谐稳定产生积极作用。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环境监测项目选址不仅符合法规和规划，还在实际操作中具有可行性。这一全面规划将为环境监测项目的成功实施提供坚实的基础，确保环境监测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7586"/>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境监测项目的设备规划和空间设计中，我们将采取灵活设备布局的措施。设备布局将根据实际需求进行灵活设计，避免不必要的浪费。通过合理规划设备摆放位置，我们将提高设备的利用率，减少设备间距，以确保环境监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境监测项目内部引入共享设施的概念，例如共享会议室、办公区等。通过这种方式，我们可以减少对资源的重复建设，提高资源共享效率，从而减小环境监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74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环境监测项目的总图布置中，我们将不同功能区域进行明确的规划，以最大程度满足环境监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https://d.book118.com/685030120243011123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2401D0"/>
    <w:rsid w:val="372401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0301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2024-03-02T16:01:00Z</dcterms:created>
  <dcterms:modified xsi:type="dcterms:W3CDTF">2024-03-02T16:01:38Z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E52C6121E2C64B18BFBA01FBADD6F201_11</vt:lpwstr>
  </property>
  <property fmtid="{D5CDD505-2E9C-101B-9397-08002B2CF9AE}" pid="3" name="KSOProductBuildVer">
    <vt:lpwstr>2052-12.1.0.16388</vt:lpwstr>
  </property>
</Properties>
</file>