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控制计算机项目规划设计纲要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4" w:history="1">
        <w:r>
          <w:rPr>
            <w:rFonts w:ascii="仿宋" w:eastAsia="仿宋" w:hAnsi="仿宋" w:cs="仿宋" w:hint="eastAsia"/>
            <w:lang w:eastAsia="zh-CN"/>
          </w:rPr>
          <w:t>前言</w:t>
        </w:r>
        <w:r>
          <w:tab/>
        </w:r>
        <w:r>
          <w:fldChar w:fldCharType="begin"/>
        </w:r>
        <w:r>
          <w:instrText xml:space="preserve"> PAGEREF _Toc16634 \h </w:instrText>
        </w:r>
        <w:r>
          <w:fldChar w:fldCharType="separate"/>
        </w:r>
        <w:r>
          <w:t>3</w:t>
        </w:r>
        <w:r>
          <w:fldChar w:fldCharType="end"/>
        </w:r>
      </w:hyperlink>
    </w:p>
    <w:p>
      <w:pPr>
        <w:pStyle w:val="TOC1"/>
        <w:tabs>
          <w:tab w:val="right" w:leader="dot" w:pos="8306"/>
        </w:tabs>
      </w:pPr>
      <w:hyperlink w:anchor="_Toc5699" w:history="1">
        <w:r>
          <w:rPr>
            <w:rFonts w:ascii="仿宋" w:eastAsia="仿宋" w:hAnsi="仿宋" w:cs="仿宋" w:hint="eastAsia"/>
            <w:lang w:eastAsia="zh-CN"/>
          </w:rPr>
          <w:t>一、工艺说明</w:t>
        </w:r>
        <w:r>
          <w:tab/>
        </w:r>
        <w:r>
          <w:fldChar w:fldCharType="begin"/>
        </w:r>
        <w:r>
          <w:instrText xml:space="preserve"> PAGEREF _Toc5699 \h </w:instrText>
        </w:r>
        <w:r>
          <w:fldChar w:fldCharType="separate"/>
        </w:r>
        <w:r>
          <w:t>3</w:t>
        </w:r>
        <w:r>
          <w:fldChar w:fldCharType="end"/>
        </w:r>
      </w:hyperlink>
    </w:p>
    <w:p>
      <w:pPr>
        <w:pStyle w:val="TOC2"/>
        <w:tabs>
          <w:tab w:val="right" w:leader="dot" w:pos="8306"/>
        </w:tabs>
      </w:pPr>
      <w:hyperlink w:anchor="_Toc1528" w:history="1">
        <w:r>
          <w:rPr>
            <w:rFonts w:ascii="仿宋" w:eastAsia="仿宋" w:hAnsi="仿宋" w:cs="仿宋" w:hint="eastAsia"/>
            <w:lang w:eastAsia="zh-CN"/>
          </w:rPr>
          <w:t>(一)、技术管理特点</w:t>
        </w:r>
        <w:r>
          <w:tab/>
        </w:r>
        <w:r>
          <w:fldChar w:fldCharType="begin"/>
        </w:r>
        <w:r>
          <w:instrText xml:space="preserve"> PAGEREF _Toc1528 \h </w:instrText>
        </w:r>
        <w:r>
          <w:fldChar w:fldCharType="separate"/>
        </w:r>
        <w:r>
          <w:t>3</w:t>
        </w:r>
        <w:r>
          <w:fldChar w:fldCharType="end"/>
        </w:r>
      </w:hyperlink>
    </w:p>
    <w:p>
      <w:pPr>
        <w:pStyle w:val="TOC2"/>
        <w:tabs>
          <w:tab w:val="right" w:leader="dot" w:pos="8306"/>
        </w:tabs>
      </w:pPr>
      <w:hyperlink w:anchor="_Toc15641" w:history="1">
        <w:r>
          <w:rPr>
            <w:rFonts w:ascii="仿宋" w:eastAsia="仿宋" w:hAnsi="仿宋" w:cs="仿宋" w:hint="eastAsia"/>
            <w:lang w:eastAsia="zh-CN"/>
          </w:rPr>
          <w:t>(二)、控制计算机项目工艺技术设计方案</w:t>
        </w:r>
        <w:r>
          <w:tab/>
        </w:r>
        <w:r>
          <w:fldChar w:fldCharType="begin"/>
        </w:r>
        <w:r>
          <w:instrText xml:space="preserve"> PAGEREF _Toc15641 \h </w:instrText>
        </w:r>
        <w:r>
          <w:fldChar w:fldCharType="separate"/>
        </w:r>
        <w:r>
          <w:t>4</w:t>
        </w:r>
        <w:r>
          <w:fldChar w:fldCharType="end"/>
        </w:r>
      </w:hyperlink>
    </w:p>
    <w:p>
      <w:pPr>
        <w:pStyle w:val="TOC2"/>
        <w:tabs>
          <w:tab w:val="right" w:leader="dot" w:pos="8306"/>
        </w:tabs>
      </w:pPr>
      <w:hyperlink w:anchor="_Toc17962" w:history="1">
        <w:r>
          <w:rPr>
            <w:rFonts w:ascii="仿宋" w:eastAsia="仿宋" w:hAnsi="仿宋" w:cs="仿宋" w:hint="eastAsia"/>
            <w:lang w:eastAsia="zh-CN"/>
          </w:rPr>
          <w:t>(三)、设备选型方案</w:t>
        </w:r>
        <w:r>
          <w:tab/>
        </w:r>
        <w:r>
          <w:fldChar w:fldCharType="begin"/>
        </w:r>
        <w:r>
          <w:instrText xml:space="preserve"> PAGEREF _Toc17962 \h </w:instrText>
        </w:r>
        <w:r>
          <w:fldChar w:fldCharType="separate"/>
        </w:r>
        <w:r>
          <w:t>5</w:t>
        </w:r>
        <w:r>
          <w:fldChar w:fldCharType="end"/>
        </w:r>
      </w:hyperlink>
    </w:p>
    <w:p>
      <w:pPr>
        <w:pStyle w:val="TOC1"/>
        <w:tabs>
          <w:tab w:val="right" w:leader="dot" w:pos="8306"/>
        </w:tabs>
      </w:pPr>
      <w:hyperlink w:anchor="_Toc7177" w:history="1">
        <w:r>
          <w:rPr>
            <w:rFonts w:ascii="仿宋" w:eastAsia="仿宋" w:hAnsi="仿宋" w:cs="仿宋" w:hint="eastAsia"/>
            <w:lang w:eastAsia="zh-CN"/>
          </w:rPr>
          <w:t>二、产品规划分析</w:t>
        </w:r>
        <w:r>
          <w:tab/>
        </w:r>
        <w:r>
          <w:fldChar w:fldCharType="begin"/>
        </w:r>
        <w:r>
          <w:instrText xml:space="preserve"> PAGEREF _Toc7177 \h </w:instrText>
        </w:r>
        <w:r>
          <w:fldChar w:fldCharType="separate"/>
        </w:r>
        <w:r>
          <w:t>7</w:t>
        </w:r>
        <w:r>
          <w:fldChar w:fldCharType="end"/>
        </w:r>
      </w:hyperlink>
    </w:p>
    <w:p>
      <w:pPr>
        <w:pStyle w:val="TOC2"/>
        <w:tabs>
          <w:tab w:val="right" w:leader="dot" w:pos="8306"/>
        </w:tabs>
      </w:pPr>
      <w:hyperlink w:anchor="_Toc4580" w:history="1">
        <w:r>
          <w:rPr>
            <w:rFonts w:ascii="仿宋" w:eastAsia="仿宋" w:hAnsi="仿宋" w:cs="仿宋" w:hint="eastAsia"/>
            <w:lang w:eastAsia="zh-CN"/>
          </w:rPr>
          <w:t>(一)、产品规划</w:t>
        </w:r>
        <w:r>
          <w:tab/>
        </w:r>
        <w:r>
          <w:fldChar w:fldCharType="begin"/>
        </w:r>
        <w:r>
          <w:instrText xml:space="preserve"> PAGEREF _Toc4580 \h </w:instrText>
        </w:r>
        <w:r>
          <w:fldChar w:fldCharType="separate"/>
        </w:r>
        <w:r>
          <w:t>7</w:t>
        </w:r>
        <w:r>
          <w:fldChar w:fldCharType="end"/>
        </w:r>
      </w:hyperlink>
    </w:p>
    <w:p>
      <w:pPr>
        <w:pStyle w:val="TOC2"/>
        <w:tabs>
          <w:tab w:val="right" w:leader="dot" w:pos="8306"/>
        </w:tabs>
      </w:pPr>
      <w:hyperlink w:anchor="_Toc10716" w:history="1">
        <w:r>
          <w:rPr>
            <w:rFonts w:ascii="仿宋" w:eastAsia="仿宋" w:hAnsi="仿宋" w:cs="仿宋" w:hint="eastAsia"/>
            <w:lang w:eastAsia="zh-CN"/>
          </w:rPr>
          <w:t>(二)、建设规模</w:t>
        </w:r>
        <w:r>
          <w:tab/>
        </w:r>
        <w:r>
          <w:fldChar w:fldCharType="begin"/>
        </w:r>
        <w:r>
          <w:instrText xml:space="preserve"> PAGEREF _Toc10716 \h </w:instrText>
        </w:r>
        <w:r>
          <w:fldChar w:fldCharType="separate"/>
        </w:r>
        <w:r>
          <w:t>7</w:t>
        </w:r>
        <w:r>
          <w:fldChar w:fldCharType="end"/>
        </w:r>
      </w:hyperlink>
    </w:p>
    <w:p>
      <w:pPr>
        <w:pStyle w:val="TOC1"/>
        <w:tabs>
          <w:tab w:val="right" w:leader="dot" w:pos="8306"/>
        </w:tabs>
      </w:pPr>
      <w:hyperlink w:anchor="_Toc5509" w:history="1">
        <w:r>
          <w:rPr>
            <w:rFonts w:ascii="仿宋" w:eastAsia="仿宋" w:hAnsi="仿宋" w:cs="仿宋" w:hint="eastAsia"/>
            <w:lang w:eastAsia="zh-CN"/>
          </w:rPr>
          <w:t>三、控制计算机项目文档管理</w:t>
        </w:r>
        <w:r>
          <w:tab/>
        </w:r>
        <w:r>
          <w:fldChar w:fldCharType="begin"/>
        </w:r>
        <w:r>
          <w:instrText xml:space="preserve"> PAGEREF _Toc5509 \h </w:instrText>
        </w:r>
        <w:r>
          <w:fldChar w:fldCharType="separate"/>
        </w:r>
        <w:r>
          <w:t>9</w:t>
        </w:r>
        <w:r>
          <w:fldChar w:fldCharType="end"/>
        </w:r>
      </w:hyperlink>
    </w:p>
    <w:p>
      <w:pPr>
        <w:pStyle w:val="TOC2"/>
        <w:tabs>
          <w:tab w:val="right" w:leader="dot" w:pos="8306"/>
        </w:tabs>
      </w:pPr>
      <w:hyperlink w:anchor="_Toc5960" w:history="1">
        <w:r>
          <w:rPr>
            <w:rFonts w:ascii="仿宋" w:eastAsia="仿宋" w:hAnsi="仿宋" w:cs="仿宋" w:hint="eastAsia"/>
            <w:lang w:eastAsia="zh-CN"/>
          </w:rPr>
          <w:t>(一)、文档编制与审查</w:t>
        </w:r>
        <w:r>
          <w:tab/>
        </w:r>
        <w:r>
          <w:fldChar w:fldCharType="begin"/>
        </w:r>
        <w:r>
          <w:instrText xml:space="preserve"> PAGEREF _Toc5960 \h </w:instrText>
        </w:r>
        <w:r>
          <w:fldChar w:fldCharType="separate"/>
        </w:r>
        <w:r>
          <w:t>9</w:t>
        </w:r>
        <w:r>
          <w:fldChar w:fldCharType="end"/>
        </w:r>
      </w:hyperlink>
    </w:p>
    <w:p>
      <w:pPr>
        <w:pStyle w:val="TOC2"/>
        <w:tabs>
          <w:tab w:val="right" w:leader="dot" w:pos="8306"/>
        </w:tabs>
      </w:pPr>
      <w:hyperlink w:anchor="_Toc25979" w:history="1">
        <w:r>
          <w:rPr>
            <w:rFonts w:ascii="仿宋" w:eastAsia="仿宋" w:hAnsi="仿宋" w:cs="仿宋" w:hint="eastAsia"/>
            <w:lang w:eastAsia="zh-CN"/>
          </w:rPr>
          <w:t>(二)、文档发布与分发</w:t>
        </w:r>
        <w:r>
          <w:tab/>
        </w:r>
        <w:r>
          <w:fldChar w:fldCharType="begin"/>
        </w:r>
        <w:r>
          <w:instrText xml:space="preserve"> PAGEREF _Toc25979 \h </w:instrText>
        </w:r>
        <w:r>
          <w:fldChar w:fldCharType="separate"/>
        </w:r>
        <w:r>
          <w:t>10</w:t>
        </w:r>
        <w:r>
          <w:fldChar w:fldCharType="end"/>
        </w:r>
      </w:hyperlink>
    </w:p>
    <w:p>
      <w:pPr>
        <w:pStyle w:val="TOC2"/>
        <w:tabs>
          <w:tab w:val="right" w:leader="dot" w:pos="8306"/>
        </w:tabs>
      </w:pPr>
      <w:hyperlink w:anchor="_Toc23395" w:history="1">
        <w:r>
          <w:rPr>
            <w:rFonts w:ascii="仿宋" w:eastAsia="仿宋" w:hAnsi="仿宋" w:cs="仿宋" w:hint="eastAsia"/>
            <w:lang w:eastAsia="zh-CN"/>
          </w:rPr>
          <w:t>(三)、文档存档与归档</w:t>
        </w:r>
        <w:r>
          <w:tab/>
        </w:r>
        <w:r>
          <w:fldChar w:fldCharType="begin"/>
        </w:r>
        <w:r>
          <w:instrText xml:space="preserve"> PAGEREF _Toc23395 \h </w:instrText>
        </w:r>
        <w:r>
          <w:fldChar w:fldCharType="separate"/>
        </w:r>
        <w:r>
          <w:t>11</w:t>
        </w:r>
        <w:r>
          <w:fldChar w:fldCharType="end"/>
        </w:r>
      </w:hyperlink>
    </w:p>
    <w:p>
      <w:pPr>
        <w:pStyle w:val="TOC1"/>
        <w:tabs>
          <w:tab w:val="right" w:leader="dot" w:pos="8306"/>
        </w:tabs>
      </w:pPr>
      <w:hyperlink w:anchor="_Toc1876" w:history="1">
        <w:r>
          <w:rPr>
            <w:rFonts w:ascii="仿宋" w:eastAsia="仿宋" w:hAnsi="仿宋" w:cs="仿宋" w:hint="eastAsia"/>
            <w:lang w:eastAsia="zh-CN"/>
          </w:rPr>
          <w:t>四、控制计算机项目可持续发展</w:t>
        </w:r>
        <w:r>
          <w:tab/>
        </w:r>
        <w:r>
          <w:fldChar w:fldCharType="begin"/>
        </w:r>
        <w:r>
          <w:instrText xml:space="preserve"> PAGEREF _Toc1876 \h </w:instrText>
        </w:r>
        <w:r>
          <w:fldChar w:fldCharType="separate"/>
        </w:r>
        <w:r>
          <w:t>12</w:t>
        </w:r>
        <w:r>
          <w:fldChar w:fldCharType="end"/>
        </w:r>
      </w:hyperlink>
    </w:p>
    <w:p>
      <w:pPr>
        <w:pStyle w:val="TOC2"/>
        <w:tabs>
          <w:tab w:val="right" w:leader="dot" w:pos="8306"/>
        </w:tabs>
      </w:pPr>
      <w:hyperlink w:anchor="_Toc3315" w:history="1">
        <w:r>
          <w:rPr>
            <w:rFonts w:ascii="仿宋" w:eastAsia="仿宋" w:hAnsi="仿宋" w:cs="仿宋" w:hint="eastAsia"/>
            <w:lang w:eastAsia="zh-CN"/>
          </w:rPr>
          <w:t>(一)、可持续战略与实践</w:t>
        </w:r>
        <w:r>
          <w:tab/>
        </w:r>
        <w:r>
          <w:fldChar w:fldCharType="begin"/>
        </w:r>
        <w:r>
          <w:instrText xml:space="preserve"> PAGEREF _Toc3315 \h </w:instrText>
        </w:r>
        <w:r>
          <w:fldChar w:fldCharType="separate"/>
        </w:r>
        <w:r>
          <w:t>12</w:t>
        </w:r>
        <w:r>
          <w:fldChar w:fldCharType="end"/>
        </w:r>
      </w:hyperlink>
    </w:p>
    <w:p>
      <w:pPr>
        <w:pStyle w:val="TOC2"/>
        <w:tabs>
          <w:tab w:val="right" w:leader="dot" w:pos="8306"/>
        </w:tabs>
      </w:pPr>
      <w:hyperlink w:anchor="_Toc2158" w:history="1">
        <w:r>
          <w:rPr>
            <w:rFonts w:ascii="仿宋" w:eastAsia="仿宋" w:hAnsi="仿宋" w:cs="仿宋" w:hint="eastAsia"/>
            <w:lang w:eastAsia="zh-CN"/>
          </w:rPr>
          <w:t>(二)、环保与社会责任</w:t>
        </w:r>
        <w:r>
          <w:tab/>
        </w:r>
        <w:r>
          <w:fldChar w:fldCharType="begin"/>
        </w:r>
        <w:r>
          <w:instrText xml:space="preserve"> PAGEREF _Toc2158 \h </w:instrText>
        </w:r>
        <w:r>
          <w:fldChar w:fldCharType="separate"/>
        </w:r>
        <w:r>
          <w:t>13</w:t>
        </w:r>
        <w:r>
          <w:fldChar w:fldCharType="end"/>
        </w:r>
      </w:hyperlink>
    </w:p>
    <w:p>
      <w:pPr>
        <w:pStyle w:val="TOC1"/>
        <w:tabs>
          <w:tab w:val="right" w:leader="dot" w:pos="8306"/>
        </w:tabs>
      </w:pPr>
      <w:hyperlink w:anchor="_Toc14052" w:history="1">
        <w:r>
          <w:rPr>
            <w:rFonts w:ascii="仿宋" w:eastAsia="仿宋" w:hAnsi="仿宋" w:cs="仿宋" w:hint="eastAsia"/>
            <w:lang w:eastAsia="zh-CN"/>
          </w:rPr>
          <w:t>五、控制计算机项目建设单位说明</w:t>
        </w:r>
        <w:r>
          <w:tab/>
        </w:r>
        <w:r>
          <w:fldChar w:fldCharType="begin"/>
        </w:r>
        <w:r>
          <w:instrText xml:space="preserve"> PAGEREF _Toc14052 \h </w:instrText>
        </w:r>
        <w:r>
          <w:fldChar w:fldCharType="separate"/>
        </w:r>
        <w:r>
          <w:t>14</w:t>
        </w:r>
        <w:r>
          <w:fldChar w:fldCharType="end"/>
        </w:r>
      </w:hyperlink>
    </w:p>
    <w:p>
      <w:pPr>
        <w:pStyle w:val="TOC2"/>
        <w:tabs>
          <w:tab w:val="right" w:leader="dot" w:pos="8306"/>
        </w:tabs>
      </w:pPr>
      <w:hyperlink w:anchor="_Toc14080" w:history="1">
        <w:r>
          <w:rPr>
            <w:rFonts w:ascii="仿宋" w:eastAsia="仿宋" w:hAnsi="仿宋" w:cs="仿宋" w:hint="eastAsia"/>
            <w:lang w:eastAsia="zh-CN"/>
          </w:rPr>
          <w:t>(一)、控制计算机项目承办单位基本情况</w:t>
        </w:r>
        <w:r>
          <w:tab/>
        </w:r>
        <w:r>
          <w:fldChar w:fldCharType="begin"/>
        </w:r>
        <w:r>
          <w:instrText xml:space="preserve"> PAGEREF _Toc14080 \h </w:instrText>
        </w:r>
        <w:r>
          <w:fldChar w:fldCharType="separate"/>
        </w:r>
        <w:r>
          <w:t>14</w:t>
        </w:r>
        <w:r>
          <w:fldChar w:fldCharType="end"/>
        </w:r>
      </w:hyperlink>
    </w:p>
    <w:p>
      <w:pPr>
        <w:pStyle w:val="TOC2"/>
        <w:tabs>
          <w:tab w:val="right" w:leader="dot" w:pos="8306"/>
        </w:tabs>
      </w:pPr>
      <w:hyperlink w:anchor="_Toc2464" w:history="1">
        <w:r>
          <w:rPr>
            <w:rFonts w:ascii="仿宋" w:eastAsia="仿宋" w:hAnsi="仿宋" w:cs="仿宋" w:hint="eastAsia"/>
            <w:lang w:eastAsia="zh-CN"/>
          </w:rPr>
          <w:t>(二)、公司经济效益分析</w:t>
        </w:r>
        <w:r>
          <w:tab/>
        </w:r>
        <w:r>
          <w:fldChar w:fldCharType="begin"/>
        </w:r>
        <w:r>
          <w:instrText xml:space="preserve"> PAGEREF _Toc2464 \h </w:instrText>
        </w:r>
        <w:r>
          <w:fldChar w:fldCharType="separate"/>
        </w:r>
        <w:r>
          <w:t>14</w:t>
        </w:r>
        <w:r>
          <w:fldChar w:fldCharType="end"/>
        </w:r>
      </w:hyperlink>
    </w:p>
    <w:p>
      <w:pPr>
        <w:pStyle w:val="TOC1"/>
        <w:tabs>
          <w:tab w:val="right" w:leader="dot" w:pos="8306"/>
        </w:tabs>
      </w:pPr>
      <w:hyperlink w:anchor="_Toc30867" w:history="1">
        <w:r>
          <w:rPr>
            <w:rFonts w:ascii="仿宋" w:eastAsia="仿宋" w:hAnsi="仿宋" w:cs="仿宋" w:hint="eastAsia"/>
            <w:lang w:eastAsia="zh-CN"/>
          </w:rPr>
          <w:t>六、市场分析、调研</w:t>
        </w:r>
        <w:r>
          <w:tab/>
        </w:r>
        <w:r>
          <w:fldChar w:fldCharType="begin"/>
        </w:r>
        <w:r>
          <w:instrText xml:space="preserve"> PAGEREF _Toc30867 \h </w:instrText>
        </w:r>
        <w:r>
          <w:fldChar w:fldCharType="separate"/>
        </w:r>
        <w:r>
          <w:t>15</w:t>
        </w:r>
        <w:r>
          <w:fldChar w:fldCharType="end"/>
        </w:r>
      </w:hyperlink>
    </w:p>
    <w:p>
      <w:pPr>
        <w:pStyle w:val="TOC2"/>
        <w:tabs>
          <w:tab w:val="right" w:leader="dot" w:pos="8306"/>
        </w:tabs>
      </w:pPr>
      <w:hyperlink w:anchor="_Toc6193" w:history="1">
        <w:r>
          <w:rPr>
            <w:rFonts w:ascii="仿宋" w:eastAsia="仿宋" w:hAnsi="仿宋" w:cs="仿宋" w:hint="eastAsia"/>
            <w:lang w:eastAsia="zh-CN"/>
          </w:rPr>
          <w:t>(一)、控制计算机行业分析</w:t>
        </w:r>
        <w:r>
          <w:tab/>
        </w:r>
        <w:r>
          <w:fldChar w:fldCharType="begin"/>
        </w:r>
        <w:r>
          <w:instrText xml:space="preserve"> PAGEREF _Toc6193 \h </w:instrText>
        </w:r>
        <w:r>
          <w:fldChar w:fldCharType="separate"/>
        </w:r>
        <w:r>
          <w:t>15</w:t>
        </w:r>
        <w:r>
          <w:fldChar w:fldCharType="end"/>
        </w:r>
      </w:hyperlink>
    </w:p>
    <w:p>
      <w:pPr>
        <w:pStyle w:val="TOC2"/>
        <w:tabs>
          <w:tab w:val="right" w:leader="dot" w:pos="8306"/>
        </w:tabs>
      </w:pPr>
      <w:hyperlink w:anchor="_Toc20775" w:history="1">
        <w:r>
          <w:rPr>
            <w:rFonts w:ascii="仿宋" w:eastAsia="仿宋" w:hAnsi="仿宋" w:cs="仿宋" w:hint="eastAsia"/>
            <w:lang w:eastAsia="zh-CN"/>
          </w:rPr>
          <w:t>(二)、控制计算机市场分析预测</w:t>
        </w:r>
        <w:r>
          <w:tab/>
        </w:r>
        <w:r>
          <w:fldChar w:fldCharType="begin"/>
        </w:r>
        <w:r>
          <w:instrText xml:space="preserve"> PAGEREF _Toc20775 \h </w:instrText>
        </w:r>
        <w:r>
          <w:fldChar w:fldCharType="separate"/>
        </w:r>
        <w:r>
          <w:t>16</w:t>
        </w:r>
        <w:r>
          <w:fldChar w:fldCharType="end"/>
        </w:r>
      </w:hyperlink>
    </w:p>
    <w:p>
      <w:pPr>
        <w:pStyle w:val="TOC1"/>
        <w:tabs>
          <w:tab w:val="right" w:leader="dot" w:pos="8306"/>
        </w:tabs>
      </w:pPr>
      <w:hyperlink w:anchor="_Toc1861" w:history="1">
        <w:r>
          <w:rPr>
            <w:rFonts w:ascii="仿宋" w:eastAsia="仿宋" w:hAnsi="仿宋" w:cs="仿宋" w:hint="eastAsia"/>
            <w:lang w:eastAsia="zh-CN"/>
          </w:rPr>
          <w:t>七、控制计算机项目环境影响分析</w:t>
        </w:r>
        <w:r>
          <w:tab/>
        </w:r>
        <w:r>
          <w:fldChar w:fldCharType="begin"/>
        </w:r>
        <w:r>
          <w:instrText xml:space="preserve"> PAGEREF _Toc1861 \h </w:instrText>
        </w:r>
        <w:r>
          <w:fldChar w:fldCharType="separate"/>
        </w:r>
        <w:r>
          <w:t>17</w:t>
        </w:r>
        <w:r>
          <w:fldChar w:fldCharType="end"/>
        </w:r>
      </w:hyperlink>
    </w:p>
    <w:p>
      <w:pPr>
        <w:pStyle w:val="TOC2"/>
        <w:tabs>
          <w:tab w:val="right" w:leader="dot" w:pos="8306"/>
        </w:tabs>
      </w:pPr>
      <w:hyperlink w:anchor="_Toc2197" w:history="1">
        <w:r>
          <w:rPr>
            <w:rFonts w:ascii="仿宋" w:eastAsia="仿宋" w:hAnsi="仿宋" w:cs="仿宋" w:hint="eastAsia"/>
            <w:lang w:eastAsia="zh-CN"/>
          </w:rPr>
          <w:t>(一)、建设区域环境质量现状</w:t>
        </w:r>
        <w:r>
          <w:tab/>
        </w:r>
        <w:r>
          <w:fldChar w:fldCharType="begin"/>
        </w:r>
        <w:r>
          <w:instrText xml:space="preserve"> PAGEREF _Toc2197 \h </w:instrText>
        </w:r>
        <w:r>
          <w:fldChar w:fldCharType="separate"/>
        </w:r>
        <w:r>
          <w:t>17</w:t>
        </w:r>
        <w:r>
          <w:fldChar w:fldCharType="end"/>
        </w:r>
      </w:hyperlink>
    </w:p>
    <w:p>
      <w:pPr>
        <w:pStyle w:val="TOC2"/>
        <w:tabs>
          <w:tab w:val="right" w:leader="dot" w:pos="8306"/>
        </w:tabs>
      </w:pPr>
      <w:hyperlink w:anchor="_Toc1430" w:history="1">
        <w:r>
          <w:rPr>
            <w:rFonts w:ascii="仿宋" w:eastAsia="仿宋" w:hAnsi="仿宋" w:cs="仿宋" w:hint="eastAsia"/>
            <w:lang w:eastAsia="zh-CN"/>
          </w:rPr>
          <w:t>(二)、建设期环境保护</w:t>
        </w:r>
        <w:r>
          <w:tab/>
        </w:r>
        <w:r>
          <w:fldChar w:fldCharType="begin"/>
        </w:r>
        <w:r>
          <w:instrText xml:space="preserve"> PAGEREF _Toc1430 \h </w:instrText>
        </w:r>
        <w:r>
          <w:fldChar w:fldCharType="separate"/>
        </w:r>
        <w:r>
          <w:t>18</w:t>
        </w:r>
        <w:r>
          <w:fldChar w:fldCharType="end"/>
        </w:r>
      </w:hyperlink>
    </w:p>
    <w:p>
      <w:pPr>
        <w:pStyle w:val="TOC2"/>
        <w:tabs>
          <w:tab w:val="right" w:leader="dot" w:pos="8306"/>
        </w:tabs>
      </w:pPr>
      <w:hyperlink w:anchor="_Toc2031" w:history="1">
        <w:r>
          <w:rPr>
            <w:rFonts w:ascii="仿宋" w:eastAsia="仿宋" w:hAnsi="仿宋" w:cs="仿宋" w:hint="eastAsia"/>
            <w:lang w:eastAsia="zh-CN"/>
          </w:rPr>
          <w:t>(三)、运营期环境保护</w:t>
        </w:r>
        <w:r>
          <w:tab/>
        </w:r>
        <w:r>
          <w:fldChar w:fldCharType="begin"/>
        </w:r>
        <w:r>
          <w:instrText xml:space="preserve"> PAGEREF _Toc2031 \h </w:instrText>
        </w:r>
        <w:r>
          <w:fldChar w:fldCharType="separate"/>
        </w:r>
        <w:r>
          <w:t>20</w:t>
        </w:r>
        <w:r>
          <w:fldChar w:fldCharType="end"/>
        </w:r>
      </w:hyperlink>
    </w:p>
    <w:p>
      <w:pPr>
        <w:pStyle w:val="TOC2"/>
        <w:tabs>
          <w:tab w:val="right" w:leader="dot" w:pos="8306"/>
        </w:tabs>
      </w:pPr>
      <w:hyperlink w:anchor="_Toc24640" w:history="1">
        <w:r>
          <w:rPr>
            <w:rFonts w:ascii="仿宋" w:eastAsia="仿宋" w:hAnsi="仿宋" w:cs="仿宋" w:hint="eastAsia"/>
            <w:lang w:eastAsia="zh-CN"/>
          </w:rPr>
          <w:t>(四)、控制计算机项目建设对区域经济的影响</w:t>
        </w:r>
        <w:r>
          <w:tab/>
        </w:r>
        <w:r>
          <w:fldChar w:fldCharType="begin"/>
        </w:r>
        <w:r>
          <w:instrText xml:space="preserve"> PAGEREF _Toc24640 \h </w:instrText>
        </w:r>
        <w:r>
          <w:fldChar w:fldCharType="separate"/>
        </w:r>
        <w:r>
          <w:t>21</w:t>
        </w:r>
        <w:r>
          <w:fldChar w:fldCharType="end"/>
        </w:r>
      </w:hyperlink>
    </w:p>
    <w:p>
      <w:pPr>
        <w:pStyle w:val="TOC2"/>
        <w:tabs>
          <w:tab w:val="right" w:leader="dot" w:pos="8306"/>
        </w:tabs>
      </w:pPr>
      <w:hyperlink w:anchor="_Toc5867" w:history="1">
        <w:r>
          <w:rPr>
            <w:rFonts w:ascii="仿宋" w:eastAsia="仿宋" w:hAnsi="仿宋" w:cs="仿宋" w:hint="eastAsia"/>
            <w:lang w:eastAsia="zh-CN"/>
          </w:rPr>
          <w:t>(五)、废弃物处理</w:t>
        </w:r>
        <w:r>
          <w:tab/>
        </w:r>
        <w:r>
          <w:fldChar w:fldCharType="begin"/>
        </w:r>
        <w:r>
          <w:instrText xml:space="preserve"> PAGEREF _Toc5867 \h </w:instrText>
        </w:r>
        <w:r>
          <w:fldChar w:fldCharType="separate"/>
        </w:r>
        <w:r>
          <w:t>23</w:t>
        </w:r>
        <w:r>
          <w:fldChar w:fldCharType="end"/>
        </w:r>
      </w:hyperlink>
    </w:p>
    <w:p>
      <w:pPr>
        <w:pStyle w:val="TOC2"/>
        <w:tabs>
          <w:tab w:val="right" w:leader="dot" w:pos="8306"/>
        </w:tabs>
      </w:pPr>
      <w:hyperlink w:anchor="_Toc23301" w:history="1">
        <w:r>
          <w:rPr>
            <w:rFonts w:ascii="仿宋" w:eastAsia="仿宋" w:hAnsi="仿宋" w:cs="仿宋" w:hint="eastAsia"/>
            <w:lang w:eastAsia="zh-CN"/>
          </w:rPr>
          <w:t>(六)、特殊环境影响分析</w:t>
        </w:r>
        <w:r>
          <w:tab/>
        </w:r>
        <w:r>
          <w:fldChar w:fldCharType="begin"/>
        </w:r>
        <w:r>
          <w:instrText xml:space="preserve"> PAGEREF _Toc23301 \h </w:instrText>
        </w:r>
        <w:r>
          <w:fldChar w:fldCharType="separate"/>
        </w:r>
        <w:r>
          <w:t>24</w:t>
        </w:r>
        <w:r>
          <w:fldChar w:fldCharType="end"/>
        </w:r>
      </w:hyperlink>
    </w:p>
    <w:p>
      <w:pPr>
        <w:pStyle w:val="TOC2"/>
        <w:tabs>
          <w:tab w:val="right" w:leader="dot" w:pos="8306"/>
        </w:tabs>
      </w:pPr>
      <w:hyperlink w:anchor="_Toc8603" w:history="1">
        <w:r>
          <w:rPr>
            <w:rFonts w:ascii="仿宋" w:eastAsia="仿宋" w:hAnsi="仿宋" w:cs="仿宋" w:hint="eastAsia"/>
            <w:lang w:eastAsia="zh-CN"/>
          </w:rPr>
          <w:t>(七)、清洁生产</w:t>
        </w:r>
        <w:r>
          <w:tab/>
        </w:r>
        <w:r>
          <w:fldChar w:fldCharType="begin"/>
        </w:r>
        <w:r>
          <w:instrText xml:space="preserve"> PAGEREF _Toc8603 \h </w:instrText>
        </w:r>
        <w:r>
          <w:fldChar w:fldCharType="separate"/>
        </w:r>
        <w:r>
          <w:t>25</w:t>
        </w:r>
        <w:r>
          <w:fldChar w:fldCharType="end"/>
        </w:r>
      </w:hyperlink>
    </w:p>
    <w:p>
      <w:pPr>
        <w:pStyle w:val="TOC2"/>
        <w:tabs>
          <w:tab w:val="right" w:leader="dot" w:pos="8306"/>
        </w:tabs>
      </w:pPr>
      <w:hyperlink w:anchor="_Toc29595" w:history="1">
        <w:r>
          <w:rPr>
            <w:rFonts w:ascii="仿宋" w:eastAsia="仿宋" w:hAnsi="仿宋" w:cs="仿宋" w:hint="eastAsia"/>
            <w:lang w:eastAsia="zh-CN"/>
          </w:rPr>
          <w:t>(八)、环境保护综合评价</w:t>
        </w:r>
        <w:r>
          <w:tab/>
        </w:r>
        <w:r>
          <w:fldChar w:fldCharType="begin"/>
        </w:r>
        <w:r>
          <w:instrText xml:space="preserve"> PAGEREF _Toc29595 \h </w:instrText>
        </w:r>
        <w:r>
          <w:fldChar w:fldCharType="separate"/>
        </w:r>
        <w:r>
          <w:t>26</w:t>
        </w:r>
        <w:r>
          <w:fldChar w:fldCharType="end"/>
        </w:r>
      </w:hyperlink>
    </w:p>
    <w:p>
      <w:pPr>
        <w:pStyle w:val="TOC1"/>
        <w:tabs>
          <w:tab w:val="right" w:leader="dot" w:pos="8306"/>
        </w:tabs>
      </w:pPr>
      <w:hyperlink w:anchor="_Toc12550" w:history="1">
        <w:r>
          <w:rPr>
            <w:rFonts w:ascii="仿宋" w:eastAsia="仿宋" w:hAnsi="仿宋" w:cs="仿宋" w:hint="eastAsia"/>
            <w:lang w:eastAsia="zh-CN"/>
          </w:rPr>
          <w:t>八、控制计算机项目投资规划</w:t>
        </w:r>
        <w:r>
          <w:tab/>
        </w:r>
        <w:r>
          <w:fldChar w:fldCharType="begin"/>
        </w:r>
        <w:r>
          <w:instrText xml:space="preserve"> PAGEREF _Toc12550 \h </w:instrText>
        </w:r>
        <w:r>
          <w:fldChar w:fldCharType="separate"/>
        </w:r>
        <w:r>
          <w:t>28</w:t>
        </w:r>
        <w:r>
          <w:fldChar w:fldCharType="end"/>
        </w:r>
      </w:hyperlink>
    </w:p>
    <w:p>
      <w:pPr>
        <w:pStyle w:val="TOC2"/>
        <w:tabs>
          <w:tab w:val="right" w:leader="dot" w:pos="8306"/>
        </w:tabs>
      </w:pPr>
      <w:hyperlink w:anchor="_Toc12400" w:history="1">
        <w:r>
          <w:rPr>
            <w:rFonts w:ascii="仿宋" w:eastAsia="仿宋" w:hAnsi="仿宋" w:cs="仿宋" w:hint="eastAsia"/>
            <w:lang w:eastAsia="zh-CN"/>
          </w:rPr>
          <w:t>(一)、控制计算机项目总投资估算</w:t>
        </w:r>
        <w:r>
          <w:tab/>
        </w:r>
        <w:r>
          <w:fldChar w:fldCharType="begin"/>
        </w:r>
        <w:r>
          <w:instrText xml:space="preserve"> PAGEREF _Toc12400 \h </w:instrText>
        </w:r>
        <w:r>
          <w:fldChar w:fldCharType="separate"/>
        </w:r>
        <w:r>
          <w:t>28</w:t>
        </w:r>
        <w:r>
          <w:fldChar w:fldCharType="end"/>
        </w:r>
      </w:hyperlink>
    </w:p>
    <w:p>
      <w:pPr>
        <w:pStyle w:val="TOC2"/>
        <w:tabs>
          <w:tab w:val="right" w:leader="dot" w:pos="8306"/>
        </w:tabs>
      </w:pPr>
      <w:hyperlink w:anchor="_Toc21852" w:history="1">
        <w:r>
          <w:rPr>
            <w:rFonts w:ascii="仿宋" w:eastAsia="仿宋" w:hAnsi="仿宋" w:cs="仿宋" w:hint="eastAsia"/>
            <w:lang w:eastAsia="zh-CN"/>
          </w:rPr>
          <w:t>(二)、资金筹措</w:t>
        </w:r>
        <w:r>
          <w:tab/>
        </w:r>
        <w:r>
          <w:fldChar w:fldCharType="begin"/>
        </w:r>
        <w:r>
          <w:instrText xml:space="preserve"> PAGEREF _Toc21852 \h </w:instrText>
        </w:r>
        <w:r>
          <w:fldChar w:fldCharType="separate"/>
        </w:r>
        <w:r>
          <w:t>29</w:t>
        </w:r>
        <w:r>
          <w:fldChar w:fldCharType="end"/>
        </w:r>
      </w:hyperlink>
    </w:p>
    <w:p>
      <w:pPr>
        <w:pStyle w:val="TOC1"/>
        <w:tabs>
          <w:tab w:val="right" w:leader="dot" w:pos="8306"/>
        </w:tabs>
      </w:pPr>
      <w:hyperlink w:anchor="_Toc24205" w:history="1">
        <w:r>
          <w:rPr>
            <w:rFonts w:ascii="仿宋" w:eastAsia="仿宋" w:hAnsi="仿宋" w:cs="仿宋" w:hint="eastAsia"/>
            <w:lang w:eastAsia="zh-CN"/>
          </w:rPr>
          <w:t>九、控制计算机项目人力资源培养与发展</w:t>
        </w:r>
        <w:r>
          <w:tab/>
        </w:r>
        <w:r>
          <w:fldChar w:fldCharType="begin"/>
        </w:r>
        <w:r>
          <w:instrText xml:space="preserve"> PAGEREF _Toc24205 \h </w:instrText>
        </w:r>
        <w:r>
          <w:fldChar w:fldCharType="separate"/>
        </w:r>
        <w:r>
          <w:t>30</w:t>
        </w:r>
        <w:r>
          <w:fldChar w:fldCharType="end"/>
        </w:r>
      </w:hyperlink>
    </w:p>
    <w:p>
      <w:pPr>
        <w:pStyle w:val="TOC2"/>
        <w:tabs>
          <w:tab w:val="right" w:leader="dot" w:pos="8306"/>
        </w:tabs>
      </w:pPr>
      <w:hyperlink w:anchor="_Toc30415" w:history="1">
        <w:r>
          <w:rPr>
            <w:rFonts w:ascii="仿宋" w:eastAsia="仿宋" w:hAnsi="仿宋" w:cs="仿宋" w:hint="eastAsia"/>
            <w:lang w:eastAsia="zh-CN"/>
          </w:rPr>
          <w:t>(一)、人才需求与规划</w:t>
        </w:r>
        <w:r>
          <w:tab/>
        </w:r>
        <w:r>
          <w:fldChar w:fldCharType="begin"/>
        </w:r>
        <w:r>
          <w:instrText xml:space="preserve"> PAGEREF _Toc30415 \h </w:instrText>
        </w:r>
        <w:r>
          <w:fldChar w:fldCharType="separate"/>
        </w:r>
        <w:r>
          <w:t>30</w:t>
        </w:r>
        <w:r>
          <w:fldChar w:fldCharType="end"/>
        </w:r>
      </w:hyperlink>
    </w:p>
    <w:p>
      <w:pPr>
        <w:pStyle w:val="TOC2"/>
        <w:tabs>
          <w:tab w:val="right" w:leader="dot" w:pos="8306"/>
        </w:tabs>
      </w:pPr>
      <w:hyperlink w:anchor="_Toc32631" w:history="1">
        <w:r>
          <w:rPr>
            <w:rFonts w:ascii="仿宋" w:eastAsia="仿宋" w:hAnsi="仿宋" w:cs="仿宋" w:hint="eastAsia"/>
            <w:lang w:eastAsia="zh-CN"/>
          </w:rPr>
          <w:t>(二)、培训与发展计划</w:t>
        </w:r>
        <w:r>
          <w:tab/>
        </w:r>
        <w:r>
          <w:fldChar w:fldCharType="begin"/>
        </w:r>
        <w:r>
          <w:instrText xml:space="preserve"> PAGEREF _Toc32631 \h </w:instrText>
        </w:r>
        <w:r>
          <w:fldChar w:fldCharType="separate"/>
        </w:r>
        <w:r>
          <w:t>30</w:t>
        </w:r>
        <w:r>
          <w:fldChar w:fldCharType="end"/>
        </w:r>
      </w:hyperlink>
    </w:p>
    <w:p>
      <w:pPr>
        <w:pStyle w:val="TOC1"/>
        <w:tabs>
          <w:tab w:val="right" w:leader="dot" w:pos="8306"/>
        </w:tabs>
      </w:pPr>
      <w:hyperlink w:anchor="_Toc27241" w:history="1">
        <w:r>
          <w:rPr>
            <w:rFonts w:ascii="仿宋" w:eastAsia="仿宋" w:hAnsi="仿宋" w:cs="仿宋" w:hint="eastAsia"/>
            <w:lang w:eastAsia="zh-CN"/>
          </w:rPr>
          <w:t>十、控制计算机项目经营效益</w:t>
        </w:r>
        <w:r>
          <w:tab/>
        </w:r>
        <w:r>
          <w:fldChar w:fldCharType="begin"/>
        </w:r>
        <w:r>
          <w:instrText xml:space="preserve"> PAGEREF _Toc27241 \h </w:instrText>
        </w:r>
        <w:r>
          <w:fldChar w:fldCharType="separate"/>
        </w:r>
        <w:r>
          <w:t>31</w:t>
        </w:r>
        <w:r>
          <w:fldChar w:fldCharType="end"/>
        </w:r>
      </w:hyperlink>
    </w:p>
    <w:p>
      <w:pPr>
        <w:pStyle w:val="TOC2"/>
        <w:tabs>
          <w:tab w:val="right" w:leader="dot" w:pos="8306"/>
        </w:tabs>
      </w:pPr>
      <w:hyperlink w:anchor="_Toc28484" w:history="1">
        <w:r>
          <w:rPr>
            <w:rFonts w:ascii="仿宋" w:eastAsia="仿宋" w:hAnsi="仿宋" w:cs="仿宋" w:hint="eastAsia"/>
            <w:lang w:eastAsia="zh-CN"/>
          </w:rPr>
          <w:t>(一)、经济评价财务测算</w:t>
        </w:r>
        <w:r>
          <w:tab/>
        </w:r>
        <w:r>
          <w:fldChar w:fldCharType="begin"/>
        </w:r>
        <w:r>
          <w:instrText xml:space="preserve"> PAGEREF _Toc28484 \h </w:instrText>
        </w:r>
        <w:r>
          <w:fldChar w:fldCharType="separate"/>
        </w:r>
        <w:r>
          <w:t>31</w:t>
        </w:r>
        <w:r>
          <w:fldChar w:fldCharType="end"/>
        </w:r>
      </w:hyperlink>
    </w:p>
    <w:p>
      <w:pPr>
        <w:pStyle w:val="TOC2"/>
        <w:tabs>
          <w:tab w:val="right" w:leader="dot" w:pos="8306"/>
        </w:tabs>
      </w:pPr>
      <w:hyperlink w:anchor="_Toc21072" w:history="1">
        <w:r>
          <w:rPr>
            <w:rFonts w:ascii="仿宋" w:eastAsia="仿宋" w:hAnsi="仿宋" w:cs="仿宋" w:hint="eastAsia"/>
            <w:lang w:eastAsia="zh-CN"/>
          </w:rPr>
          <w:t>(二)、控制计算机项目盈利能力分析</w:t>
        </w:r>
        <w:r>
          <w:tab/>
        </w:r>
        <w:r>
          <w:fldChar w:fldCharType="begin"/>
        </w:r>
        <w:r>
          <w:instrText xml:space="preserve"> PAGEREF _Toc21072 \h </w:instrText>
        </w:r>
        <w:r>
          <w:fldChar w:fldCharType="separate"/>
        </w:r>
        <w:r>
          <w:t>32</w:t>
        </w:r>
        <w:r>
          <w:fldChar w:fldCharType="end"/>
        </w:r>
      </w:hyperlink>
    </w:p>
    <w:p>
      <w:pPr>
        <w:pStyle w:val="TOC1"/>
        <w:tabs>
          <w:tab w:val="right" w:leader="dot" w:pos="8306"/>
        </w:tabs>
      </w:pPr>
      <w:hyperlink w:anchor="_Toc19523" w:history="1">
        <w:r>
          <w:rPr>
            <w:rFonts w:ascii="仿宋" w:eastAsia="仿宋" w:hAnsi="仿宋" w:cs="仿宋" w:hint="eastAsia"/>
            <w:lang w:eastAsia="zh-CN"/>
          </w:rPr>
          <w:t>十一、控制计算机项目技术管理</w:t>
        </w:r>
        <w:r>
          <w:tab/>
        </w:r>
        <w:r>
          <w:fldChar w:fldCharType="begin"/>
        </w:r>
        <w:r>
          <w:instrText xml:space="preserve"> PAGEREF _Toc19523 \h </w:instrText>
        </w:r>
        <w:r>
          <w:fldChar w:fldCharType="separate"/>
        </w:r>
        <w:r>
          <w:t>33</w:t>
        </w:r>
        <w:r>
          <w:fldChar w:fldCharType="end"/>
        </w:r>
      </w:hyperlink>
    </w:p>
    <w:p>
      <w:pPr>
        <w:pStyle w:val="TOC2"/>
        <w:tabs>
          <w:tab w:val="right" w:leader="dot" w:pos="8306"/>
        </w:tabs>
      </w:pPr>
      <w:hyperlink w:anchor="_Toc19793" w:history="1">
        <w:r>
          <w:rPr>
            <w:rFonts w:ascii="仿宋" w:eastAsia="仿宋" w:hAnsi="仿宋" w:cs="仿宋" w:hint="eastAsia"/>
            <w:lang w:eastAsia="zh-CN"/>
          </w:rPr>
          <w:t>(一)、技术方案选用方向</w:t>
        </w:r>
        <w:r>
          <w:tab/>
        </w:r>
        <w:r>
          <w:fldChar w:fldCharType="begin"/>
        </w:r>
        <w:r>
          <w:instrText xml:space="preserve"> PAGEREF _Toc19793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7" w:history="1">
        <w:r>
          <w:rPr>
            <w:rFonts w:ascii="仿宋" w:eastAsia="仿宋" w:hAnsi="仿宋" w:cs="仿宋" w:hint="eastAsia"/>
            <w:lang w:eastAsia="zh-CN"/>
          </w:rPr>
          <w:t>(二)、工艺技术方案选用原则</w:t>
        </w:r>
        <w:r>
          <w:tab/>
        </w:r>
        <w:r>
          <w:fldChar w:fldCharType="begin"/>
        </w:r>
        <w:r>
          <w:instrText xml:space="preserve"> PAGEREF _Toc13537 \h </w:instrText>
        </w:r>
        <w:r>
          <w:fldChar w:fldCharType="separate"/>
        </w:r>
        <w:r>
          <w:t>35</w:t>
        </w:r>
        <w:r>
          <w:fldChar w:fldCharType="end"/>
        </w:r>
      </w:hyperlink>
    </w:p>
    <w:p>
      <w:pPr>
        <w:pStyle w:val="TOC2"/>
        <w:tabs>
          <w:tab w:val="right" w:leader="dot" w:pos="8306"/>
        </w:tabs>
      </w:pPr>
      <w:hyperlink w:anchor="_Toc22449" w:history="1">
        <w:r>
          <w:rPr>
            <w:rFonts w:ascii="仿宋" w:eastAsia="仿宋" w:hAnsi="仿宋" w:cs="仿宋" w:hint="eastAsia"/>
            <w:lang w:eastAsia="zh-CN"/>
          </w:rPr>
          <w:t>(三)、工艺技术方案要求</w:t>
        </w:r>
        <w:r>
          <w:tab/>
        </w:r>
        <w:r>
          <w:fldChar w:fldCharType="begin"/>
        </w:r>
        <w:r>
          <w:instrText xml:space="preserve"> PAGEREF _Toc22449 \h </w:instrText>
        </w:r>
        <w:r>
          <w:fldChar w:fldCharType="separate"/>
        </w:r>
        <w:r>
          <w:t>37</w:t>
        </w:r>
        <w:r>
          <w:fldChar w:fldCharType="end"/>
        </w:r>
      </w:hyperlink>
    </w:p>
    <w:p>
      <w:pPr>
        <w:pStyle w:val="TOC1"/>
        <w:tabs>
          <w:tab w:val="right" w:leader="dot" w:pos="8306"/>
        </w:tabs>
      </w:pPr>
      <w:hyperlink w:anchor="_Toc21938" w:history="1">
        <w:r>
          <w:rPr>
            <w:rFonts w:ascii="仿宋" w:eastAsia="仿宋" w:hAnsi="仿宋" w:cs="仿宋" w:hint="eastAsia"/>
            <w:lang w:eastAsia="zh-CN"/>
          </w:rPr>
          <w:t>十二、生产安全保护</w:t>
        </w:r>
        <w:r>
          <w:tab/>
        </w:r>
        <w:r>
          <w:fldChar w:fldCharType="begin"/>
        </w:r>
        <w:r>
          <w:instrText xml:space="preserve"> PAGEREF _Toc21938 \h </w:instrText>
        </w:r>
        <w:r>
          <w:fldChar w:fldCharType="separate"/>
        </w:r>
        <w:r>
          <w:t>39</w:t>
        </w:r>
        <w:r>
          <w:fldChar w:fldCharType="end"/>
        </w:r>
      </w:hyperlink>
    </w:p>
    <w:p>
      <w:pPr>
        <w:pStyle w:val="TOC2"/>
        <w:tabs>
          <w:tab w:val="right" w:leader="dot" w:pos="8306"/>
        </w:tabs>
      </w:pPr>
      <w:hyperlink w:anchor="_Toc3984" w:history="1">
        <w:r>
          <w:rPr>
            <w:rFonts w:ascii="仿宋" w:eastAsia="仿宋" w:hAnsi="仿宋" w:cs="仿宋" w:hint="eastAsia"/>
            <w:lang w:eastAsia="zh-CN"/>
          </w:rPr>
          <w:t>(一)、消防安全</w:t>
        </w:r>
        <w:r>
          <w:tab/>
        </w:r>
        <w:r>
          <w:fldChar w:fldCharType="begin"/>
        </w:r>
        <w:r>
          <w:instrText xml:space="preserve"> PAGEREF _Toc3984 \h </w:instrText>
        </w:r>
        <w:r>
          <w:fldChar w:fldCharType="separate"/>
        </w:r>
        <w:r>
          <w:t>39</w:t>
        </w:r>
        <w:r>
          <w:fldChar w:fldCharType="end"/>
        </w:r>
      </w:hyperlink>
    </w:p>
    <w:p>
      <w:pPr>
        <w:pStyle w:val="TOC2"/>
        <w:tabs>
          <w:tab w:val="right" w:leader="dot" w:pos="8306"/>
        </w:tabs>
      </w:pPr>
      <w:hyperlink w:anchor="_Toc20677" w:history="1">
        <w:r>
          <w:rPr>
            <w:rFonts w:ascii="仿宋" w:eastAsia="仿宋" w:hAnsi="仿宋" w:cs="仿宋" w:hint="eastAsia"/>
            <w:lang w:eastAsia="zh-CN"/>
          </w:rPr>
          <w:t>(二)、防火防爆总图布置措施</w:t>
        </w:r>
        <w:r>
          <w:tab/>
        </w:r>
        <w:r>
          <w:fldChar w:fldCharType="begin"/>
        </w:r>
        <w:r>
          <w:instrText xml:space="preserve"> PAGEREF _Toc20677 \h </w:instrText>
        </w:r>
        <w:r>
          <w:fldChar w:fldCharType="separate"/>
        </w:r>
        <w:r>
          <w:t>40</w:t>
        </w:r>
        <w:r>
          <w:fldChar w:fldCharType="end"/>
        </w:r>
      </w:hyperlink>
    </w:p>
    <w:p>
      <w:pPr>
        <w:pStyle w:val="TOC2"/>
        <w:tabs>
          <w:tab w:val="right" w:leader="dot" w:pos="8306"/>
        </w:tabs>
      </w:pPr>
      <w:hyperlink w:anchor="_Toc24935" w:history="1">
        <w:r>
          <w:rPr>
            <w:rFonts w:ascii="仿宋" w:eastAsia="仿宋" w:hAnsi="仿宋" w:cs="仿宋" w:hint="eastAsia"/>
            <w:lang w:eastAsia="zh-CN"/>
          </w:rPr>
          <w:t>(三)、自然灾害防范措施</w:t>
        </w:r>
        <w:r>
          <w:tab/>
        </w:r>
        <w:r>
          <w:fldChar w:fldCharType="begin"/>
        </w:r>
        <w:r>
          <w:instrText xml:space="preserve"> PAGEREF _Toc24935 \h </w:instrText>
        </w:r>
        <w:r>
          <w:fldChar w:fldCharType="separate"/>
        </w:r>
        <w:r>
          <w:t>41</w:t>
        </w:r>
        <w:r>
          <w:fldChar w:fldCharType="end"/>
        </w:r>
      </w:hyperlink>
    </w:p>
    <w:p>
      <w:pPr>
        <w:pStyle w:val="TOC2"/>
        <w:tabs>
          <w:tab w:val="right" w:leader="dot" w:pos="8306"/>
        </w:tabs>
      </w:pPr>
      <w:hyperlink w:anchor="_Toc4276" w:history="1">
        <w:r>
          <w:rPr>
            <w:rFonts w:ascii="仿宋" w:eastAsia="仿宋" w:hAnsi="仿宋" w:cs="仿宋" w:hint="eastAsia"/>
            <w:lang w:eastAsia="zh-CN"/>
          </w:rPr>
          <w:t>(四)、安全色及安全标志使用要求</w:t>
        </w:r>
        <w:r>
          <w:tab/>
        </w:r>
        <w:r>
          <w:fldChar w:fldCharType="begin"/>
        </w:r>
        <w:r>
          <w:instrText xml:space="preserve"> PAGEREF _Toc4276 \h </w:instrText>
        </w:r>
        <w:r>
          <w:fldChar w:fldCharType="separate"/>
        </w:r>
        <w:r>
          <w:t>42</w:t>
        </w:r>
        <w:r>
          <w:fldChar w:fldCharType="end"/>
        </w:r>
      </w:hyperlink>
    </w:p>
    <w:p>
      <w:pPr>
        <w:pStyle w:val="TOC2"/>
        <w:tabs>
          <w:tab w:val="right" w:leader="dot" w:pos="8306"/>
        </w:tabs>
      </w:pPr>
      <w:hyperlink w:anchor="_Toc1377" w:history="1">
        <w:r>
          <w:rPr>
            <w:rFonts w:ascii="仿宋" w:eastAsia="仿宋" w:hAnsi="仿宋" w:cs="仿宋" w:hint="eastAsia"/>
            <w:lang w:eastAsia="zh-CN"/>
          </w:rPr>
          <w:t>(五)、防尘防毒措施</w:t>
        </w:r>
        <w:r>
          <w:tab/>
        </w:r>
        <w:r>
          <w:fldChar w:fldCharType="begin"/>
        </w:r>
        <w:r>
          <w:instrText xml:space="preserve"> PAGEREF _Toc1377 \h </w:instrText>
        </w:r>
        <w:r>
          <w:fldChar w:fldCharType="separate"/>
        </w:r>
        <w:r>
          <w:t>43</w:t>
        </w:r>
        <w:r>
          <w:fldChar w:fldCharType="end"/>
        </w:r>
      </w:hyperlink>
    </w:p>
    <w:p>
      <w:pPr>
        <w:pStyle w:val="TOC2"/>
        <w:tabs>
          <w:tab w:val="right" w:leader="dot" w:pos="8306"/>
        </w:tabs>
      </w:pPr>
      <w:hyperlink w:anchor="_Toc27915" w:history="1">
        <w:r>
          <w:rPr>
            <w:rFonts w:ascii="仿宋" w:eastAsia="仿宋" w:hAnsi="仿宋" w:cs="仿宋" w:hint="eastAsia"/>
            <w:lang w:eastAsia="zh-CN"/>
          </w:rPr>
          <w:t>(六)、防静电、触电防护及防雷措施</w:t>
        </w:r>
        <w:r>
          <w:tab/>
        </w:r>
        <w:r>
          <w:fldChar w:fldCharType="begin"/>
        </w:r>
        <w:r>
          <w:instrText xml:space="preserve"> PAGEREF _Toc27915 \h </w:instrText>
        </w:r>
        <w:r>
          <w:fldChar w:fldCharType="separate"/>
        </w:r>
        <w:r>
          <w:t>44</w:t>
        </w:r>
        <w:r>
          <w:fldChar w:fldCharType="end"/>
        </w:r>
      </w:hyperlink>
    </w:p>
    <w:p>
      <w:pPr>
        <w:pStyle w:val="TOC2"/>
        <w:tabs>
          <w:tab w:val="right" w:leader="dot" w:pos="8306"/>
        </w:tabs>
      </w:pPr>
      <w:hyperlink w:anchor="_Toc15528" w:history="1">
        <w:r>
          <w:rPr>
            <w:rFonts w:ascii="仿宋" w:eastAsia="仿宋" w:hAnsi="仿宋" w:cs="仿宋" w:hint="eastAsia"/>
            <w:lang w:eastAsia="zh-CN"/>
          </w:rPr>
          <w:t>(七)、机械设备安全保障措施</w:t>
        </w:r>
        <w:r>
          <w:tab/>
        </w:r>
        <w:r>
          <w:fldChar w:fldCharType="begin"/>
        </w:r>
        <w:r>
          <w:instrText xml:space="preserve"> PAGEREF _Toc15528 \h </w:instrText>
        </w:r>
        <w:r>
          <w:fldChar w:fldCharType="separate"/>
        </w:r>
        <w:r>
          <w:t>45</w:t>
        </w:r>
        <w:r>
          <w:fldChar w:fldCharType="end"/>
        </w:r>
      </w:hyperlink>
    </w:p>
    <w:p>
      <w:pPr>
        <w:pStyle w:val="TOC1"/>
        <w:tabs>
          <w:tab w:val="right" w:leader="dot" w:pos="8306"/>
        </w:tabs>
      </w:pPr>
      <w:hyperlink w:anchor="_Toc29429" w:history="1">
        <w:r>
          <w:rPr>
            <w:rFonts w:ascii="仿宋" w:eastAsia="仿宋" w:hAnsi="仿宋" w:cs="仿宋" w:hint="eastAsia"/>
            <w:lang w:eastAsia="zh-CN"/>
          </w:rPr>
          <w:t>十三、质量管理体系</w:t>
        </w:r>
        <w:r>
          <w:tab/>
        </w:r>
        <w:r>
          <w:fldChar w:fldCharType="begin"/>
        </w:r>
        <w:r>
          <w:instrText xml:space="preserve"> PAGEREF _Toc29429 \h </w:instrText>
        </w:r>
        <w:r>
          <w:fldChar w:fldCharType="separate"/>
        </w:r>
        <w:r>
          <w:t>47</w:t>
        </w:r>
        <w:r>
          <w:fldChar w:fldCharType="end"/>
        </w:r>
      </w:hyperlink>
    </w:p>
    <w:p>
      <w:pPr>
        <w:pStyle w:val="TOC2"/>
        <w:tabs>
          <w:tab w:val="right" w:leader="dot" w:pos="8306"/>
        </w:tabs>
      </w:pPr>
      <w:hyperlink w:anchor="_Toc30164" w:history="1">
        <w:r>
          <w:rPr>
            <w:rFonts w:ascii="仿宋" w:eastAsia="仿宋" w:hAnsi="仿宋" w:cs="仿宋" w:hint="eastAsia"/>
            <w:lang w:eastAsia="zh-CN"/>
          </w:rPr>
          <w:t>(一)、质量目标与方针</w:t>
        </w:r>
        <w:r>
          <w:tab/>
        </w:r>
        <w:r>
          <w:fldChar w:fldCharType="begin"/>
        </w:r>
        <w:r>
          <w:instrText xml:space="preserve"> PAGEREF _Toc30164 \h </w:instrText>
        </w:r>
        <w:r>
          <w:fldChar w:fldCharType="separate"/>
        </w:r>
        <w:r>
          <w:t>47</w:t>
        </w:r>
        <w:r>
          <w:fldChar w:fldCharType="end"/>
        </w:r>
      </w:hyperlink>
    </w:p>
    <w:p>
      <w:pPr>
        <w:pStyle w:val="TOC2"/>
        <w:tabs>
          <w:tab w:val="right" w:leader="dot" w:pos="8306"/>
        </w:tabs>
      </w:pPr>
      <w:hyperlink w:anchor="_Toc31829" w:history="1">
        <w:r>
          <w:rPr>
            <w:rFonts w:ascii="仿宋" w:eastAsia="仿宋" w:hAnsi="仿宋" w:cs="仿宋" w:hint="eastAsia"/>
            <w:lang w:eastAsia="zh-CN"/>
          </w:rPr>
          <w:t>(二)、质量管理责任</w:t>
        </w:r>
        <w:r>
          <w:tab/>
        </w:r>
        <w:r>
          <w:fldChar w:fldCharType="begin"/>
        </w:r>
        <w:r>
          <w:instrText xml:space="preserve"> PAGEREF _Toc31829 \h </w:instrText>
        </w:r>
        <w:r>
          <w:fldChar w:fldCharType="separate"/>
        </w:r>
        <w:r>
          <w:t>48</w:t>
        </w:r>
        <w:r>
          <w:fldChar w:fldCharType="end"/>
        </w:r>
      </w:hyperlink>
    </w:p>
    <w:p>
      <w:pPr>
        <w:pStyle w:val="TOC2"/>
        <w:tabs>
          <w:tab w:val="right" w:leader="dot" w:pos="8306"/>
        </w:tabs>
      </w:pPr>
      <w:hyperlink w:anchor="_Toc31266" w:history="1">
        <w:r>
          <w:rPr>
            <w:rFonts w:ascii="仿宋" w:eastAsia="仿宋" w:hAnsi="仿宋" w:cs="仿宋" w:hint="eastAsia"/>
            <w:lang w:eastAsia="zh-CN"/>
          </w:rPr>
          <w:t>(三)、质量管理体系文件</w:t>
        </w:r>
        <w:r>
          <w:tab/>
        </w:r>
        <w:r>
          <w:fldChar w:fldCharType="begin"/>
        </w:r>
        <w:r>
          <w:instrText xml:space="preserve"> PAGEREF _Toc31266 \h </w:instrText>
        </w:r>
        <w:r>
          <w:fldChar w:fldCharType="separate"/>
        </w:r>
        <w:r>
          <w:t>49</w:t>
        </w:r>
        <w:r>
          <w:fldChar w:fldCharType="end"/>
        </w:r>
      </w:hyperlink>
    </w:p>
    <w:p>
      <w:pPr>
        <w:pStyle w:val="TOC2"/>
        <w:tabs>
          <w:tab w:val="right" w:leader="dot" w:pos="8306"/>
        </w:tabs>
      </w:pPr>
      <w:hyperlink w:anchor="_Toc20668" w:history="1">
        <w:r>
          <w:rPr>
            <w:rFonts w:ascii="仿宋" w:eastAsia="仿宋" w:hAnsi="仿宋" w:cs="仿宋" w:hint="eastAsia"/>
            <w:lang w:eastAsia="zh-CN"/>
          </w:rPr>
          <w:t>(四)、质量培训与教育</w:t>
        </w:r>
        <w:r>
          <w:tab/>
        </w:r>
        <w:r>
          <w:fldChar w:fldCharType="begin"/>
        </w:r>
        <w:r>
          <w:instrText xml:space="preserve"> PAGEREF _Toc20668 \h </w:instrText>
        </w:r>
        <w:r>
          <w:fldChar w:fldCharType="separate"/>
        </w:r>
        <w:r>
          <w:t>51</w:t>
        </w:r>
        <w:r>
          <w:fldChar w:fldCharType="end"/>
        </w:r>
      </w:hyperlink>
    </w:p>
    <w:p>
      <w:pPr>
        <w:pStyle w:val="TOC2"/>
        <w:tabs>
          <w:tab w:val="right" w:leader="dot" w:pos="8306"/>
        </w:tabs>
      </w:pPr>
      <w:hyperlink w:anchor="_Toc4384" w:history="1">
        <w:r>
          <w:rPr>
            <w:rFonts w:ascii="仿宋" w:eastAsia="仿宋" w:hAnsi="仿宋" w:cs="仿宋" w:hint="eastAsia"/>
            <w:lang w:eastAsia="zh-CN"/>
          </w:rPr>
          <w:t>(五)、质量审核与评价</w:t>
        </w:r>
        <w:r>
          <w:tab/>
        </w:r>
        <w:r>
          <w:fldChar w:fldCharType="begin"/>
        </w:r>
        <w:r>
          <w:instrText xml:space="preserve"> PAGEREF _Toc4384 \h </w:instrText>
        </w:r>
        <w:r>
          <w:fldChar w:fldCharType="separate"/>
        </w:r>
        <w:r>
          <w:t>53</w:t>
        </w:r>
        <w:r>
          <w:fldChar w:fldCharType="end"/>
        </w:r>
      </w:hyperlink>
    </w:p>
    <w:p>
      <w:pPr>
        <w:pStyle w:val="TOC2"/>
        <w:tabs>
          <w:tab w:val="right" w:leader="dot" w:pos="8306"/>
        </w:tabs>
      </w:pPr>
      <w:hyperlink w:anchor="_Toc9932" w:history="1">
        <w:r>
          <w:rPr>
            <w:rFonts w:ascii="仿宋" w:eastAsia="仿宋" w:hAnsi="仿宋" w:cs="仿宋" w:hint="eastAsia"/>
            <w:lang w:eastAsia="zh-CN"/>
          </w:rPr>
          <w:t>(六)、不符合与纠正措施</w:t>
        </w:r>
        <w:r>
          <w:tab/>
        </w:r>
        <w:r>
          <w:fldChar w:fldCharType="begin"/>
        </w:r>
        <w:r>
          <w:instrText xml:space="preserve"> PAGEREF _Toc9932 \h </w:instrText>
        </w:r>
        <w:r>
          <w:fldChar w:fldCharType="separate"/>
        </w:r>
        <w:r>
          <w:t>54</w:t>
        </w:r>
        <w:r>
          <w:fldChar w:fldCharType="end"/>
        </w:r>
      </w:hyperlink>
    </w:p>
    <w:p>
      <w:pPr>
        <w:pStyle w:val="TOC1"/>
        <w:tabs>
          <w:tab w:val="right" w:leader="dot" w:pos="8306"/>
        </w:tabs>
      </w:pPr>
      <w:hyperlink w:anchor="_Toc14060" w:history="1">
        <w:r>
          <w:rPr>
            <w:rFonts w:ascii="仿宋" w:eastAsia="仿宋" w:hAnsi="仿宋" w:cs="仿宋" w:hint="eastAsia"/>
            <w:lang w:eastAsia="zh-CN"/>
          </w:rPr>
          <w:t>十四、控制计算机项目变更管理</w:t>
        </w:r>
        <w:r>
          <w:tab/>
        </w:r>
        <w:r>
          <w:fldChar w:fldCharType="begin"/>
        </w:r>
        <w:r>
          <w:instrText xml:space="preserve"> PAGEREF _Toc14060 \h </w:instrText>
        </w:r>
        <w:r>
          <w:fldChar w:fldCharType="separate"/>
        </w:r>
        <w:r>
          <w:t>55</w:t>
        </w:r>
        <w:r>
          <w:fldChar w:fldCharType="end"/>
        </w:r>
      </w:hyperlink>
    </w:p>
    <w:p>
      <w:pPr>
        <w:pStyle w:val="TOC2"/>
        <w:tabs>
          <w:tab w:val="right" w:leader="dot" w:pos="8306"/>
        </w:tabs>
      </w:pPr>
      <w:hyperlink w:anchor="_Toc21011" w:history="1">
        <w:r>
          <w:rPr>
            <w:rFonts w:ascii="仿宋" w:eastAsia="仿宋" w:hAnsi="仿宋" w:cs="仿宋" w:hint="eastAsia"/>
            <w:lang w:eastAsia="zh-CN"/>
          </w:rPr>
          <w:t>(一)、变更申请与评估</w:t>
        </w:r>
        <w:r>
          <w:tab/>
        </w:r>
        <w:r>
          <w:fldChar w:fldCharType="begin"/>
        </w:r>
        <w:r>
          <w:instrText xml:space="preserve"> PAGEREF _Toc21011 \h </w:instrText>
        </w:r>
        <w:r>
          <w:fldChar w:fldCharType="separate"/>
        </w:r>
        <w:r>
          <w:t>55</w:t>
        </w:r>
        <w:r>
          <w:fldChar w:fldCharType="end"/>
        </w:r>
      </w:hyperlink>
    </w:p>
    <w:p>
      <w:pPr>
        <w:pStyle w:val="TOC2"/>
        <w:tabs>
          <w:tab w:val="right" w:leader="dot" w:pos="8306"/>
        </w:tabs>
      </w:pPr>
      <w:hyperlink w:anchor="_Toc8506" w:history="1">
        <w:r>
          <w:rPr>
            <w:rFonts w:ascii="仿宋" w:eastAsia="仿宋" w:hAnsi="仿宋" w:cs="仿宋" w:hint="eastAsia"/>
            <w:lang w:eastAsia="zh-CN"/>
          </w:rPr>
          <w:t>(二)、变更实施与控制</w:t>
        </w:r>
        <w:r>
          <w:tab/>
        </w:r>
        <w:r>
          <w:fldChar w:fldCharType="begin"/>
        </w:r>
        <w:r>
          <w:instrText xml:space="preserve"> PAGEREF _Toc8506 \h </w:instrText>
        </w:r>
        <w:r>
          <w:fldChar w:fldCharType="separate"/>
        </w:r>
        <w:r>
          <w:t>55</w:t>
        </w:r>
        <w:r>
          <w:fldChar w:fldCharType="end"/>
        </w:r>
      </w:hyperlink>
    </w:p>
    <w:p>
      <w:pPr>
        <w:pStyle w:val="TOC1"/>
        <w:tabs>
          <w:tab w:val="right" w:leader="dot" w:pos="8306"/>
        </w:tabs>
      </w:pPr>
      <w:hyperlink w:anchor="_Toc2146" w:history="1">
        <w:r>
          <w:rPr>
            <w:rFonts w:ascii="仿宋" w:eastAsia="仿宋" w:hAnsi="仿宋" w:cs="仿宋" w:hint="eastAsia"/>
            <w:lang w:eastAsia="zh-CN"/>
          </w:rPr>
          <w:t>十五、供应链管理</w:t>
        </w:r>
        <w:r>
          <w:tab/>
        </w:r>
        <w:r>
          <w:fldChar w:fldCharType="begin"/>
        </w:r>
        <w:r>
          <w:instrText xml:space="preserve"> PAGEREF _Toc2146 \h </w:instrText>
        </w:r>
        <w:r>
          <w:fldChar w:fldCharType="separate"/>
        </w:r>
        <w:r>
          <w:t>56</w:t>
        </w:r>
        <w:r>
          <w:fldChar w:fldCharType="end"/>
        </w:r>
      </w:hyperlink>
    </w:p>
    <w:p>
      <w:pPr>
        <w:pStyle w:val="TOC2"/>
        <w:tabs>
          <w:tab w:val="right" w:leader="dot" w:pos="8306"/>
        </w:tabs>
      </w:pPr>
      <w:hyperlink w:anchor="_Toc29117" w:history="1">
        <w:r>
          <w:rPr>
            <w:rFonts w:ascii="仿宋" w:eastAsia="仿宋" w:hAnsi="仿宋" w:cs="仿宋" w:hint="eastAsia"/>
            <w:lang w:eastAsia="zh-CN"/>
          </w:rPr>
          <w:t>(一)、供应链战略规划</w:t>
        </w:r>
        <w:r>
          <w:tab/>
        </w:r>
        <w:r>
          <w:fldChar w:fldCharType="begin"/>
        </w:r>
        <w:r>
          <w:instrText xml:space="preserve"> PAGEREF _Toc29117 \h </w:instrText>
        </w:r>
        <w:r>
          <w:fldChar w:fldCharType="separate"/>
        </w:r>
        <w:r>
          <w:t>56</w:t>
        </w:r>
        <w:r>
          <w:fldChar w:fldCharType="end"/>
        </w:r>
      </w:hyperlink>
    </w:p>
    <w:p>
      <w:pPr>
        <w:pStyle w:val="TOC2"/>
        <w:tabs>
          <w:tab w:val="right" w:leader="dot" w:pos="8306"/>
        </w:tabs>
      </w:pPr>
      <w:hyperlink w:anchor="_Toc17192" w:history="1">
        <w:r>
          <w:rPr>
            <w:rFonts w:ascii="仿宋" w:eastAsia="仿宋" w:hAnsi="仿宋" w:cs="仿宋" w:hint="eastAsia"/>
            <w:lang w:eastAsia="zh-CN"/>
          </w:rPr>
          <w:t>(二)、供应商选择与合作</w:t>
        </w:r>
        <w:r>
          <w:tab/>
        </w:r>
        <w:r>
          <w:fldChar w:fldCharType="begin"/>
        </w:r>
        <w:r>
          <w:instrText xml:space="preserve"> PAGEREF _Toc17192 \h </w:instrText>
        </w:r>
        <w:r>
          <w:fldChar w:fldCharType="separate"/>
        </w:r>
        <w:r>
          <w:t>57</w:t>
        </w:r>
        <w:r>
          <w:fldChar w:fldCharType="end"/>
        </w:r>
      </w:hyperlink>
    </w:p>
    <w:p>
      <w:pPr>
        <w:pStyle w:val="TOC2"/>
        <w:tabs>
          <w:tab w:val="right" w:leader="dot" w:pos="8306"/>
        </w:tabs>
      </w:pPr>
      <w:hyperlink w:anchor="_Toc10407" w:history="1">
        <w:r>
          <w:rPr>
            <w:rFonts w:ascii="仿宋" w:eastAsia="仿宋" w:hAnsi="仿宋" w:cs="仿宋" w:hint="eastAsia"/>
            <w:lang w:eastAsia="zh-CN"/>
          </w:rPr>
          <w:t>(三)、物流与库存管理</w:t>
        </w:r>
        <w:r>
          <w:tab/>
        </w:r>
        <w:r>
          <w:fldChar w:fldCharType="begin"/>
        </w:r>
        <w:r>
          <w:instrText xml:space="preserve"> PAGEREF _Toc10407 \h </w:instrText>
        </w:r>
        <w:r>
          <w:fldChar w:fldCharType="separate"/>
        </w:r>
        <w:r>
          <w:t>59</w:t>
        </w:r>
        <w:r>
          <w:fldChar w:fldCharType="end"/>
        </w:r>
      </w:hyperlink>
    </w:p>
    <w:p>
      <w:pPr>
        <w:pStyle w:val="TOC1"/>
        <w:tabs>
          <w:tab w:val="right" w:leader="dot" w:pos="8306"/>
        </w:tabs>
      </w:pPr>
      <w:hyperlink w:anchor="_Toc9307" w:history="1">
        <w:r>
          <w:rPr>
            <w:rFonts w:ascii="仿宋" w:eastAsia="仿宋" w:hAnsi="仿宋" w:cs="仿宋" w:hint="eastAsia"/>
            <w:lang w:eastAsia="zh-CN"/>
          </w:rPr>
          <w:t>十六、风险识别与分类</w:t>
        </w:r>
        <w:r>
          <w:tab/>
        </w:r>
        <w:r>
          <w:fldChar w:fldCharType="begin"/>
        </w:r>
        <w:r>
          <w:instrText xml:space="preserve"> PAGEREF _Toc9307 \h </w:instrText>
        </w:r>
        <w:r>
          <w:fldChar w:fldCharType="separate"/>
        </w:r>
        <w:r>
          <w:t>60</w:t>
        </w:r>
        <w:r>
          <w:fldChar w:fldCharType="end"/>
        </w:r>
      </w:hyperlink>
    </w:p>
    <w:p>
      <w:pPr>
        <w:pStyle w:val="TOC2"/>
        <w:tabs>
          <w:tab w:val="right" w:leader="dot" w:pos="8306"/>
        </w:tabs>
      </w:pPr>
      <w:hyperlink w:anchor="_Toc16476" w:history="1">
        <w:r>
          <w:rPr>
            <w:rFonts w:ascii="仿宋" w:eastAsia="仿宋" w:hAnsi="仿宋" w:cs="仿宋" w:hint="eastAsia"/>
            <w:lang w:eastAsia="zh-CN"/>
          </w:rPr>
          <w:t>(一)、风险识别</w:t>
        </w:r>
        <w:r>
          <w:tab/>
        </w:r>
        <w:r>
          <w:fldChar w:fldCharType="begin"/>
        </w:r>
        <w:r>
          <w:instrText xml:space="preserve"> PAGEREF _Toc16476 \h </w:instrText>
        </w:r>
        <w:r>
          <w:fldChar w:fldCharType="separate"/>
        </w:r>
        <w:r>
          <w:t>60</w:t>
        </w:r>
        <w:r>
          <w:fldChar w:fldCharType="end"/>
        </w:r>
      </w:hyperlink>
    </w:p>
    <w:p>
      <w:pPr>
        <w:pStyle w:val="TOC2"/>
        <w:tabs>
          <w:tab w:val="right" w:leader="dot" w:pos="8306"/>
        </w:tabs>
      </w:pPr>
      <w:hyperlink w:anchor="_Toc17395" w:history="1">
        <w:r>
          <w:rPr>
            <w:rFonts w:ascii="仿宋" w:eastAsia="仿宋" w:hAnsi="仿宋" w:cs="仿宋" w:hint="eastAsia"/>
            <w:lang w:eastAsia="zh-CN"/>
          </w:rPr>
          <w:t>(二)、风险分类</w:t>
        </w:r>
        <w:r>
          <w:tab/>
        </w:r>
        <w:r>
          <w:fldChar w:fldCharType="begin"/>
        </w:r>
        <w:r>
          <w:instrText xml:space="preserve"> PAGEREF _Toc17395 \h </w:instrText>
        </w:r>
        <w:r>
          <w:fldChar w:fldCharType="separate"/>
        </w:r>
        <w:r>
          <w:t>61</w:t>
        </w:r>
        <w:r>
          <w:fldChar w:fldCharType="end"/>
        </w:r>
      </w:hyperlink>
    </w:p>
    <w:p>
      <w:pPr>
        <w:pStyle w:val="TOC1"/>
        <w:tabs>
          <w:tab w:val="right" w:leader="dot" w:pos="8306"/>
        </w:tabs>
      </w:pPr>
      <w:hyperlink w:anchor="_Toc25486" w:history="1">
        <w:r>
          <w:rPr>
            <w:rFonts w:ascii="仿宋" w:eastAsia="仿宋" w:hAnsi="仿宋" w:cs="仿宋" w:hint="eastAsia"/>
            <w:lang w:eastAsia="zh-CN"/>
          </w:rPr>
          <w:t>十七、控制计算机项目实施保障措施</w:t>
        </w:r>
        <w:r>
          <w:tab/>
        </w:r>
        <w:r>
          <w:fldChar w:fldCharType="begin"/>
        </w:r>
        <w:r>
          <w:instrText xml:space="preserve"> PAGEREF _Toc25486 \h </w:instrText>
        </w:r>
        <w:r>
          <w:fldChar w:fldCharType="separate"/>
        </w:r>
        <w:r>
          <w:t>63</w:t>
        </w:r>
        <w:r>
          <w:fldChar w:fldCharType="end"/>
        </w:r>
      </w:hyperlink>
    </w:p>
    <w:p>
      <w:pPr>
        <w:pStyle w:val="TOC2"/>
        <w:tabs>
          <w:tab w:val="right" w:leader="dot" w:pos="8306"/>
        </w:tabs>
      </w:pPr>
      <w:hyperlink w:anchor="_Toc12811" w:history="1">
        <w:r>
          <w:rPr>
            <w:rFonts w:ascii="仿宋" w:eastAsia="仿宋" w:hAnsi="仿宋" w:cs="仿宋" w:hint="eastAsia"/>
            <w:lang w:eastAsia="zh-CN"/>
          </w:rPr>
          <w:t>(一)、控制计算机项目实施保障机制</w:t>
        </w:r>
        <w:r>
          <w:tab/>
        </w:r>
        <w:r>
          <w:fldChar w:fldCharType="begin"/>
        </w:r>
        <w:r>
          <w:instrText xml:space="preserve"> PAGEREF _Toc12811 \h </w:instrText>
        </w:r>
        <w:r>
          <w:fldChar w:fldCharType="separate"/>
        </w:r>
        <w:r>
          <w:t>63</w:t>
        </w:r>
        <w:r>
          <w:fldChar w:fldCharType="end"/>
        </w:r>
      </w:hyperlink>
    </w:p>
    <w:p>
      <w:pPr>
        <w:pStyle w:val="TOC2"/>
        <w:tabs>
          <w:tab w:val="right" w:leader="dot" w:pos="8306"/>
        </w:tabs>
      </w:pPr>
      <w:hyperlink w:anchor="_Toc31063" w:history="1">
        <w:r>
          <w:rPr>
            <w:rFonts w:ascii="仿宋" w:eastAsia="仿宋" w:hAnsi="仿宋" w:cs="仿宋" w:hint="eastAsia"/>
            <w:lang w:eastAsia="zh-CN"/>
          </w:rPr>
          <w:t>(二)、控制计算机项目法律合规要求</w:t>
        </w:r>
        <w:r>
          <w:tab/>
        </w:r>
        <w:r>
          <w:fldChar w:fldCharType="begin"/>
        </w:r>
        <w:r>
          <w:instrText xml:space="preserve"> PAGEREF _Toc31063 \h </w:instrText>
        </w:r>
        <w:r>
          <w:fldChar w:fldCharType="separate"/>
        </w:r>
        <w:r>
          <w:t>67</w:t>
        </w:r>
        <w:r>
          <w:fldChar w:fldCharType="end"/>
        </w:r>
      </w:hyperlink>
    </w:p>
    <w:p>
      <w:pPr>
        <w:pStyle w:val="TOC2"/>
        <w:tabs>
          <w:tab w:val="right" w:leader="dot" w:pos="8306"/>
        </w:tabs>
      </w:pPr>
      <w:hyperlink w:anchor="_Toc6937" w:history="1">
        <w:r>
          <w:rPr>
            <w:rFonts w:ascii="仿宋" w:eastAsia="仿宋" w:hAnsi="仿宋" w:cs="仿宋" w:hint="eastAsia"/>
            <w:lang w:eastAsia="zh-CN"/>
          </w:rPr>
          <w:t>(三)、控制计算机项目合同管理与法律事务</w:t>
        </w:r>
        <w:r>
          <w:tab/>
        </w:r>
        <w:r>
          <w:fldChar w:fldCharType="begin"/>
        </w:r>
        <w:r>
          <w:instrText xml:space="preserve"> PAGEREF _Toc6937 \h </w:instrText>
        </w:r>
        <w:r>
          <w:fldChar w:fldCharType="separate"/>
        </w:r>
        <w:r>
          <w:t>71</w:t>
        </w:r>
        <w:r>
          <w:fldChar w:fldCharType="end"/>
        </w:r>
      </w:hyperlink>
    </w:p>
    <w:p>
      <w:pPr>
        <w:pStyle w:val="TOC2"/>
        <w:tabs>
          <w:tab w:val="right" w:leader="dot" w:pos="8306"/>
        </w:tabs>
      </w:pPr>
      <w:hyperlink w:anchor="_Toc24337" w:history="1">
        <w:r>
          <w:rPr>
            <w:rFonts w:ascii="仿宋" w:eastAsia="仿宋" w:hAnsi="仿宋" w:cs="仿宋" w:hint="eastAsia"/>
            <w:lang w:eastAsia="zh-CN"/>
          </w:rPr>
          <w:t>(四)、控制计算机项目知识产权保护策略</w:t>
        </w:r>
        <w:r>
          <w:tab/>
        </w:r>
        <w:r>
          <w:fldChar w:fldCharType="begin"/>
        </w:r>
        <w:r>
          <w:instrText xml:space="preserve"> PAGEREF _Toc24337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的技术管理特点体现在其创新导向。通过引入最先进的技术趋势和解决方案，控制计算机项目致力于提升科技含量、提高质量和效率水平。这意味着我们将采用最新的工具和方法，确保控制计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控制计算机项目技术管理的显著特征。通过整合不同领域的技术资源，我们实现了跨学科的协同工作。这有助于优化技术架构，提高整体效能。此外，整合性策略还促进了不同技术团队之间的紧密沟通和高效合作，确保控制计算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控制计算机项目所采用的技术。通过不断优化技术方案，控制计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控制计算机项目团队将在控制计算机项目初期识别可能的技术风险，并采取相应的预防和应对措施。通过建立健全的风险评估机制，控制计算机项目能够在实施过程中及时发现并解决潜在的技术问题，保障控制计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控制计算机项目中，技术将成为控制计算机项目成功的有力支持。这一深度剖析揭示了技术管理在控制计算机项目实施中的关键作用，为控制计算机项目的技术基础奠定了坚实的基础。</w:t>
      </w:r>
    </w:p>
    <w:p>
      <w:pPr>
        <w:pStyle w:val="Heading2"/>
        <w:ind w:firstLine="560" w:firstLineChars="200"/>
        <w:rPr>
          <w:rFonts w:ascii="仿宋" w:eastAsia="仿宋" w:hAnsi="仿宋" w:cs="仿宋" w:hint="eastAsia"/>
          <w:sz w:val="28"/>
          <w:lang w:eastAsia="zh-CN"/>
        </w:rPr>
      </w:pPr>
      <w:bookmarkStart w:id="4" w:name="_Toc15641"/>
      <w:r>
        <w:rPr>
          <w:rFonts w:ascii="仿宋" w:eastAsia="仿宋" w:hAnsi="仿宋" w:cs="仿宋" w:hint="eastAsia"/>
          <w:sz w:val="28"/>
          <w:lang w:eastAsia="zh-CN"/>
        </w:rPr>
        <w:t>(二)、控制计算机项目工艺技术设计方案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控制计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控制计算机项目将严格按照相关行业规范要求进行组织。通过有效控制产品质量，控制计算机项目将致力于为顾客提供优质的控制计算机项目产品和良好的服务。这体现了控制计算机项目对于生产活动合规性和质量标准的高度重视，为控制计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控制计算机项目注重生态效益和清洁生产原则。控制计算机项目建设将紧密结合地方特色经济发展，与社会经济发展规划和区域环境保护规划方案相协调一致。通过与当地区域自然生态系统的结合，控制计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控制计算机项目产品具有多样化的客户需求和个性化的特点。因此，控制计算机项目产品规格品种多样，且单批生产数量较小。为满足这一特点，控制计算机项目承办单位将建设先进的柔性制造生产线。通过广泛应用柔性制造技术，控制计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控制计算机项目采用的技术具有较高的技术含量和自动化水平，处于国内先进水平。这一技术选用不仅体现了对生产效率、质量和环境友好性的高标准要求，同时为控制计算机项目的可持续发展奠定了坚实的基础。</w:t>
      </w:r>
    </w:p>
    <w:p>
      <w:pPr>
        <w:pStyle w:val="Heading2"/>
        <w:ind w:firstLine="560" w:firstLineChars="200"/>
        <w:rPr>
          <w:rFonts w:ascii="仿宋" w:eastAsia="仿宋" w:hAnsi="仿宋" w:cs="仿宋" w:hint="eastAsia"/>
          <w:sz w:val="28"/>
          <w:lang w:eastAsia="zh-CN"/>
        </w:rPr>
      </w:pPr>
      <w:bookmarkStart w:id="5" w:name="_Toc179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为确保控制计算机项目的高效生产和技术实施，我们制定了一套精心设计的设备选型方案，以满足控制计算机项目生产、质量和环保的要求。该方案的主要特点如下：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控制计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针对控制计算机项目产品的多样性和小批量生产的特点，我们将建设柔性制造生产线。通过在设备选型中考虑柔性制造技术，可以灵活应对不同产品规格和生产需求，实现生产线的高度灵活性和适应性。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17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5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控制计算机项目的主要产品是XXXX，预计年产值为XXX万元。这一产品在市场中占据着重要的地位，其广泛的应用范围使得该控制计算机项目的市场前景非常广阔。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控制计算机项目的xxx产品作为重要的原材料之一，将在多个领域发挥关键作用。其在建筑、交通、能源等方面的广泛应用将为整个产业链提供强大的支持，形成产业协同效应。控制计算机项目的年产值XXX万XXX万XXX万万元不仅反映了其在市场上的巨大潜力，更预示着它对国民经济的积极贡献。这种关联度高、涉及面广的产业关系，使得该控制计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7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总征地面积为XXXX平方米，相当于约XX.XX亩，其中净用地面积为XXXX平方米，红线范围内相当于约XX.XX亩。这一用地规模充分考虑了控制计算机项目的建设需求，保障了控制计算机项目在合适的空间内得以充分发展。控制计算机项目规划的总建筑面积为XXXX平方米，其中主体工程建设占XXXX平方米，计容建筑面积达XXXX平方米。预计建筑工程的投资将达到XXXX万元，为控制计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计划购置的设备共计XXXX台（套），设备购置费用为XXXX万元。这一设备购置计划充分考虑到控制计算机项目的生产需求和技术要求，确保了控制计算机项目在生产运营中具备先进的技术装备和高效的生产能力。设备的合理配置将为控制计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控制计算机项目计划总投资为XXXX万元，预计年实现营业收入为XXXX万元。这一产能规模的设定旨在确保控制计算机项目能够在投资与回报之间取得平衡，实现长期可持续的发展。控制计算机项目的总投资充分考虑到各个方面的需求，包括用地建设、设备购置等多个环节，以确保控制计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509"/>
      <w:r>
        <w:rPr>
          <w:rFonts w:ascii="仿宋" w:eastAsia="仿宋" w:hAnsi="仿宋" w:cs="仿宋" w:hint="eastAsia"/>
          <w:sz w:val="28"/>
          <w:lang w:eastAsia="zh-CN"/>
        </w:rPr>
        <w:t>三、控制计算机项目文档管理</w:t>
      </w:r>
      <w:bookmarkEnd w:id="9"/>
    </w:p>
    <w:p>
      <w:pPr>
        <w:pStyle w:val="Heading2"/>
        <w:rPr>
          <w:rFonts w:ascii="仿宋" w:eastAsia="仿宋" w:hAnsi="仿宋" w:cs="仿宋" w:hint="eastAsia"/>
          <w:lang w:eastAsia="zh-CN"/>
        </w:rPr>
      </w:pPr>
      <w:bookmarkStart w:id="10" w:name="_Toc596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控制计算机项目高度重视文档的质量和准确性，以支持控制计算机项目的各项活动和决策。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文档的编制始于控制计算机项目计划的初期，我们制定了详细的文档编制计划，明确了每个文档的内容、格式和编写责任人。在控制计算机项目启动阶段，我们首先编制了控制计算机项目章程，明确定义了控制计算机项目的目标、范围、风险等关键要素。随后，控制计算机项目团队根据计划陆续编制了需求文档、设计文档、测试文档等各类文档，确保控制计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制计算机项目管理中的重要环节，旨在确保控制计算机项目文档符合质量标准和控制计算机项目需求。在控制计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控制计算机项目相关利益方和专业领域的专家对文档进行独立审查。这有助于获取更全面、客观的反馈，确保控制计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控制计算机项目在文档编制与审查方面建立了严格的管理机制，通过规范的流程和多维度的审查，确保控制计算机项目文档的质量、准确性和可靠性，为控制计算机项目的顺利推进提供了有力支持。</w:t>
      </w:r>
    </w:p>
    <w:p>
      <w:pPr>
        <w:pStyle w:val="Heading2"/>
        <w:ind w:firstLine="560" w:firstLineChars="200"/>
        <w:rPr>
          <w:rFonts w:ascii="仿宋" w:eastAsia="仿宋" w:hAnsi="仿宋" w:cs="仿宋" w:hint="eastAsia"/>
          <w:sz w:val="28"/>
          <w:lang w:eastAsia="zh-CN"/>
        </w:rPr>
      </w:pPr>
      <w:bookmarkStart w:id="11" w:name="_Toc2597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在控制计算机项目中，我们致力于优化文档发布与分发过程，以确保信息的高效传递和团队间协作的顺畅进行。以下是我们采取的关键优化策略：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我们通过多渠道发布文档，包括电子邮件、控制计算机项目管理平台、内部网站等，以满足不同团队成员的偏好和需求。多渠道发布确保了信息的全面覆盖。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我们采用了精细的权限控制，确保只有授权人员可以访问敏感信息。这种安全措施保护了控制计算机项目文档的机密性，防止了未经授权的信息泄露。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39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文档存档与归档是控制计算机项目生命周期中一个至关重要的环节，直接关系到控制计算机项目信息的长期保存和历史记录的完整性。在控制计算机项目中，我们实施了一系列有效的文档存档与归档管理策略：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76"/>
      <w:r>
        <w:rPr>
          <w:rFonts w:ascii="仿宋" w:eastAsia="仿宋" w:hAnsi="仿宋" w:cs="仿宋" w:hint="eastAsia"/>
          <w:sz w:val="28"/>
          <w:lang w:eastAsia="zh-CN"/>
        </w:rPr>
        <w:t>四、控制计算机项目可持续发展</w:t>
      </w:r>
      <w:bookmarkEnd w:id="13"/>
    </w:p>
    <w:p>
      <w:pPr>
        <w:pStyle w:val="Heading2"/>
        <w:rPr>
          <w:rFonts w:ascii="仿宋" w:eastAsia="仿宋" w:hAnsi="仿宋" w:cs="仿宋" w:hint="eastAsia"/>
          <w:lang w:eastAsia="zh-CN"/>
        </w:rPr>
      </w:pPr>
      <w:bookmarkStart w:id="14" w:name="_Toc33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计算机项目中，控制计算机项目团队着眼于未来，明确了可持续发展的战略方向。制定的具体可持续发展目标包括降低资源使用、采用环保技术、最大化社会效益等。这一步骤不仅有助于控制计算机项目在环保和社会责任方面达到最高标准，也为未来提供了明确的指引，确保控制计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可持续实践的融入控制计算机项目管理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控制计算机项目管理周期。从控制计算机项目规划开始，控制计算机项目团队就考虑了环境和社会的因素。在执行阶段，控制计算机项目团队积极推动绿色技术的应用，优化资源利用。此外，关注员工的社会责任，通过培训和沟通活动提高员工对可持续发展的认知，使他们能够在日常工作中践行可持续实践。这些举措不仅为控制计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5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扎根于控制计算机项目的可持续发展理念，我们深信环保与社会责任是控制计算机项目成功的关键支柱。在控制计算机项目的每一步，我们都致力于通过创新和实践，履行对环境和社会的坚定责任。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团队通过引入先进的环保技术、建立高效的废物处理系统以及推动能源节约措施，积极履行环保责任。定期的环保监测和评估确保控制计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项目不仅致力于自身可持续发展，还注重对社会的回馈。通过支持社区控制计算机项目、参与慈善事业、提供培训机会等方式，控制计算机项目积极履行社会责任。与当地社区建立积极互动，关注员工的工作与生活平衡，以及员工的身心健康，是控制计算机项目在社会责任层面的关键举措。这样的实践不仅增强了控制计算机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4052"/>
      <w:r>
        <w:rPr>
          <w:rFonts w:ascii="仿宋" w:eastAsia="仿宋" w:hAnsi="仿宋" w:cs="仿宋" w:hint="eastAsia"/>
          <w:sz w:val="28"/>
          <w:lang w:eastAsia="zh-CN"/>
        </w:rPr>
        <w:t>五、控制计算机项目建设单位说明</w:t>
      </w:r>
      <w:bookmarkEnd w:id="16"/>
    </w:p>
    <w:p>
      <w:pPr>
        <w:pStyle w:val="Heading2"/>
        <w:rPr>
          <w:rFonts w:ascii="仿宋" w:eastAsia="仿宋" w:hAnsi="仿宋" w:cs="仿宋" w:hint="eastAsia"/>
          <w:lang w:eastAsia="zh-CN"/>
        </w:rPr>
      </w:pPr>
      <w:bookmarkStart w:id="17" w:name="_Toc14080"/>
      <w:r>
        <w:rPr>
          <w:rFonts w:ascii="仿宋" w:eastAsia="仿宋" w:hAnsi="仿宋" w:cs="仿宋" w:hint="eastAsia"/>
          <w:lang w:eastAsia="zh-CN"/>
        </w:rPr>
        <w:t>(一)、控制计算机项目承办单位基本情况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6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控制计算机项目承办单位的XXXX，我们着眼于实现可持续的经济效益。通过技术创新和解决方案的提供，公司预计在控制计算机项目执行期间将获得可观的收入增长。这一收入来源主要包括控制计算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同时，我们注重成本控制和效率提升，以确保控制计算机项目的可持续盈利。透过精细的管理和资源优化，公司期望实现控制计算机项目利润最大化。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控制计算机项目实施进行全面的投资评估，包括控制计算机项目启动阶段的资金投入和后续运营成本。通过对控制计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控制计算机项目实施过程中具备足够的资金流动性，公司将进行详尽的现金流分析。这包括资金需求的合理预测、控制计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867"/>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6193"/>
      <w:r>
        <w:rPr>
          <w:rFonts w:ascii="仿宋" w:eastAsia="仿宋" w:hAnsi="仿宋" w:cs="仿宋" w:hint="eastAsia"/>
          <w:lang w:eastAsia="zh-CN"/>
        </w:rPr>
        <w:t>(一)、控制计算机行业分析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控制计算机行业一直以来都是市场的关注焦点。行业内的发展趋势、竞争态势以及潜在机会都对控制计算机项目的推进产生深远的影响。通过深入研究行业的整体概貌，我们将更好地理解行业的核心特征，为控制计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计算机行业，技术一直是推动创新和发展的关键因素。我们将对当前技术趋势进行详尽分析，包括但不限于人工智能、大数据应用、先进制造技术等。这有助于控制计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控制计算机项目成功的基础。我们将对主要竞争对手进行深入研究，包括其市场份额、产品特点、市场定位等。通过全面了解竞争对手的优势和劣势，控制计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0775"/>
      <w:r>
        <w:rPr>
          <w:rFonts w:ascii="仿宋" w:eastAsia="仿宋" w:hAnsi="仿宋" w:cs="仿宋" w:hint="eastAsia"/>
          <w:sz w:val="28"/>
          <w:lang w:eastAsia="zh-CN"/>
        </w:rPr>
        <w:t>(二)、控制计算机市场分析预测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控制计算机市场未来的增长趋势。这包括市场的整体规模、各细分领域的发展趋势等。控制计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控制计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https://d.book118.com/685030243134011113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控制计算机项目规划设计纲要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51F91"/>
    <w:rsid w:val="41451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3024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2024-02-22T01:35:00Z</dcterms:created>
  <dcterms:modified xsi:type="dcterms:W3CDTF">2024-02-22T01:35:42Z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21C686983E57405794564D84DD4109C3_11</vt:lpwstr>
  </property>
  <property fmtid="{D5CDD505-2E9C-101B-9397-08002B2CF9AE}" pid="3" name="KSOProductBuildVer">
    <vt:lpwstr>2052-12.1.0.16250</vt:lpwstr>
  </property>
</Properties>
</file>