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透平压缩机项目规划设计蓝图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14" w:history="1">
        <w:r>
          <w:rPr>
            <w:rFonts w:ascii="仿宋" w:eastAsia="仿宋" w:hAnsi="仿宋" w:cs="仿宋" w:hint="eastAsia"/>
            <w:lang w:eastAsia="zh-CN"/>
          </w:rPr>
          <w:t>前言</w:t>
        </w:r>
        <w:r>
          <w:tab/>
        </w:r>
        <w:r>
          <w:fldChar w:fldCharType="begin"/>
        </w:r>
        <w:r>
          <w:instrText xml:space="preserve"> PAGEREF _Toc25414 \h </w:instrText>
        </w:r>
        <w:r>
          <w:fldChar w:fldCharType="separate"/>
        </w:r>
        <w:r>
          <w:t>3</w:t>
        </w:r>
        <w:r>
          <w:fldChar w:fldCharType="end"/>
        </w:r>
      </w:hyperlink>
    </w:p>
    <w:p>
      <w:pPr>
        <w:pStyle w:val="TOC1"/>
        <w:tabs>
          <w:tab w:val="right" w:leader="dot" w:pos="8306"/>
        </w:tabs>
      </w:pPr>
      <w:hyperlink w:anchor="_Toc16222" w:history="1">
        <w:r>
          <w:rPr>
            <w:rFonts w:ascii="仿宋" w:eastAsia="仿宋" w:hAnsi="仿宋" w:cs="仿宋" w:hint="eastAsia"/>
            <w:lang w:eastAsia="zh-CN"/>
          </w:rPr>
          <w:t>一、透平压缩机项目概论</w:t>
        </w:r>
        <w:r>
          <w:tab/>
        </w:r>
        <w:r>
          <w:fldChar w:fldCharType="begin"/>
        </w:r>
        <w:r>
          <w:instrText xml:space="preserve"> PAGEREF _Toc16222 \h </w:instrText>
        </w:r>
        <w:r>
          <w:fldChar w:fldCharType="separate"/>
        </w:r>
        <w:r>
          <w:t>3</w:t>
        </w:r>
        <w:r>
          <w:fldChar w:fldCharType="end"/>
        </w:r>
      </w:hyperlink>
    </w:p>
    <w:p>
      <w:pPr>
        <w:pStyle w:val="TOC2"/>
        <w:tabs>
          <w:tab w:val="right" w:leader="dot" w:pos="8306"/>
        </w:tabs>
      </w:pPr>
      <w:hyperlink w:anchor="_Toc31855" w:history="1">
        <w:r>
          <w:rPr>
            <w:rFonts w:ascii="仿宋" w:eastAsia="仿宋" w:hAnsi="仿宋" w:cs="仿宋" w:hint="eastAsia"/>
            <w:lang w:eastAsia="zh-CN"/>
          </w:rPr>
          <w:t>(一)、透平压缩机项目概况</w:t>
        </w:r>
        <w:r>
          <w:tab/>
        </w:r>
        <w:r>
          <w:fldChar w:fldCharType="begin"/>
        </w:r>
        <w:r>
          <w:instrText xml:space="preserve"> PAGEREF _Toc31855 \h </w:instrText>
        </w:r>
        <w:r>
          <w:fldChar w:fldCharType="separate"/>
        </w:r>
        <w:r>
          <w:t>3</w:t>
        </w:r>
        <w:r>
          <w:fldChar w:fldCharType="end"/>
        </w:r>
      </w:hyperlink>
    </w:p>
    <w:p>
      <w:pPr>
        <w:pStyle w:val="TOC2"/>
        <w:tabs>
          <w:tab w:val="right" w:leader="dot" w:pos="8306"/>
        </w:tabs>
      </w:pPr>
      <w:hyperlink w:anchor="_Toc7965" w:history="1">
        <w:r>
          <w:rPr>
            <w:rFonts w:ascii="仿宋" w:eastAsia="仿宋" w:hAnsi="仿宋" w:cs="仿宋" w:hint="eastAsia"/>
            <w:lang w:eastAsia="zh-CN"/>
          </w:rPr>
          <w:t>(二)、透平压缩机项目目标</w:t>
        </w:r>
        <w:r>
          <w:tab/>
        </w:r>
        <w:r>
          <w:fldChar w:fldCharType="begin"/>
        </w:r>
        <w:r>
          <w:instrText xml:space="preserve"> PAGEREF _Toc7965 \h </w:instrText>
        </w:r>
        <w:r>
          <w:fldChar w:fldCharType="separate"/>
        </w:r>
        <w:r>
          <w:t>5</w:t>
        </w:r>
        <w:r>
          <w:fldChar w:fldCharType="end"/>
        </w:r>
      </w:hyperlink>
    </w:p>
    <w:p>
      <w:pPr>
        <w:pStyle w:val="TOC2"/>
        <w:tabs>
          <w:tab w:val="right" w:leader="dot" w:pos="8306"/>
        </w:tabs>
      </w:pPr>
      <w:hyperlink w:anchor="_Toc32675" w:history="1">
        <w:r>
          <w:rPr>
            <w:rFonts w:ascii="仿宋" w:eastAsia="仿宋" w:hAnsi="仿宋" w:cs="仿宋" w:hint="eastAsia"/>
            <w:lang w:eastAsia="zh-CN"/>
          </w:rPr>
          <w:t>(三)、透平压缩机项目提出的理由</w:t>
        </w:r>
        <w:r>
          <w:tab/>
        </w:r>
        <w:r>
          <w:fldChar w:fldCharType="begin"/>
        </w:r>
        <w:r>
          <w:instrText xml:space="preserve"> PAGEREF _Toc32675 \h </w:instrText>
        </w:r>
        <w:r>
          <w:fldChar w:fldCharType="separate"/>
        </w:r>
        <w:r>
          <w:t>6</w:t>
        </w:r>
        <w:r>
          <w:fldChar w:fldCharType="end"/>
        </w:r>
      </w:hyperlink>
    </w:p>
    <w:p>
      <w:pPr>
        <w:pStyle w:val="TOC2"/>
        <w:tabs>
          <w:tab w:val="right" w:leader="dot" w:pos="8306"/>
        </w:tabs>
      </w:pPr>
      <w:hyperlink w:anchor="_Toc16848" w:history="1">
        <w:r>
          <w:rPr>
            <w:rFonts w:ascii="仿宋" w:eastAsia="仿宋" w:hAnsi="仿宋" w:cs="仿宋" w:hint="eastAsia"/>
            <w:lang w:eastAsia="zh-CN"/>
          </w:rPr>
          <w:t>(四)、透平压缩机项目意义</w:t>
        </w:r>
        <w:r>
          <w:tab/>
        </w:r>
        <w:r>
          <w:fldChar w:fldCharType="begin"/>
        </w:r>
        <w:r>
          <w:instrText xml:space="preserve"> PAGEREF _Toc16848 \h </w:instrText>
        </w:r>
        <w:r>
          <w:fldChar w:fldCharType="separate"/>
        </w:r>
        <w:r>
          <w:t>8</w:t>
        </w:r>
        <w:r>
          <w:fldChar w:fldCharType="end"/>
        </w:r>
      </w:hyperlink>
    </w:p>
    <w:p>
      <w:pPr>
        <w:pStyle w:val="TOC2"/>
        <w:tabs>
          <w:tab w:val="right" w:leader="dot" w:pos="8306"/>
        </w:tabs>
      </w:pPr>
      <w:hyperlink w:anchor="_Toc22462" w:history="1">
        <w:r>
          <w:rPr>
            <w:rFonts w:ascii="仿宋" w:eastAsia="仿宋" w:hAnsi="仿宋" w:cs="仿宋" w:hint="eastAsia"/>
            <w:lang w:eastAsia="zh-CN"/>
          </w:rPr>
          <w:t>(五)、透平压缩机项目背景</w:t>
        </w:r>
        <w:r>
          <w:tab/>
        </w:r>
        <w:r>
          <w:fldChar w:fldCharType="begin"/>
        </w:r>
        <w:r>
          <w:instrText xml:space="preserve"> PAGEREF _Toc22462 \h </w:instrText>
        </w:r>
        <w:r>
          <w:fldChar w:fldCharType="separate"/>
        </w:r>
        <w:r>
          <w:t>9</w:t>
        </w:r>
        <w:r>
          <w:fldChar w:fldCharType="end"/>
        </w:r>
      </w:hyperlink>
    </w:p>
    <w:p>
      <w:pPr>
        <w:pStyle w:val="TOC1"/>
        <w:tabs>
          <w:tab w:val="right" w:leader="dot" w:pos="8306"/>
        </w:tabs>
      </w:pPr>
      <w:hyperlink w:anchor="_Toc10628" w:history="1">
        <w:r>
          <w:rPr>
            <w:rFonts w:ascii="仿宋" w:eastAsia="仿宋" w:hAnsi="仿宋" w:cs="仿宋" w:hint="eastAsia"/>
            <w:lang w:eastAsia="zh-CN"/>
          </w:rPr>
          <w:t>二、透平压缩机项目选址可行性分析</w:t>
        </w:r>
        <w:r>
          <w:tab/>
        </w:r>
        <w:r>
          <w:fldChar w:fldCharType="begin"/>
        </w:r>
        <w:r>
          <w:instrText xml:space="preserve"> PAGEREF _Toc10628 \h </w:instrText>
        </w:r>
        <w:r>
          <w:fldChar w:fldCharType="separate"/>
        </w:r>
        <w:r>
          <w:t>10</w:t>
        </w:r>
        <w:r>
          <w:fldChar w:fldCharType="end"/>
        </w:r>
      </w:hyperlink>
    </w:p>
    <w:p>
      <w:pPr>
        <w:pStyle w:val="TOC2"/>
        <w:tabs>
          <w:tab w:val="right" w:leader="dot" w:pos="8306"/>
        </w:tabs>
      </w:pPr>
      <w:hyperlink w:anchor="_Toc16050" w:history="1">
        <w:r>
          <w:rPr>
            <w:rFonts w:ascii="仿宋" w:eastAsia="仿宋" w:hAnsi="仿宋" w:cs="仿宋" w:hint="eastAsia"/>
            <w:lang w:eastAsia="zh-CN"/>
          </w:rPr>
          <w:t>(一)、透平压缩机项目选址</w:t>
        </w:r>
        <w:r>
          <w:tab/>
        </w:r>
        <w:r>
          <w:fldChar w:fldCharType="begin"/>
        </w:r>
        <w:r>
          <w:instrText xml:space="preserve"> PAGEREF _Toc16050 \h </w:instrText>
        </w:r>
        <w:r>
          <w:fldChar w:fldCharType="separate"/>
        </w:r>
        <w:r>
          <w:t>10</w:t>
        </w:r>
        <w:r>
          <w:fldChar w:fldCharType="end"/>
        </w:r>
      </w:hyperlink>
    </w:p>
    <w:p>
      <w:pPr>
        <w:pStyle w:val="TOC2"/>
        <w:tabs>
          <w:tab w:val="right" w:leader="dot" w:pos="8306"/>
        </w:tabs>
      </w:pPr>
      <w:hyperlink w:anchor="_Toc20501" w:history="1">
        <w:r>
          <w:rPr>
            <w:rFonts w:ascii="仿宋" w:eastAsia="仿宋" w:hAnsi="仿宋" w:cs="仿宋" w:hint="eastAsia"/>
            <w:lang w:eastAsia="zh-CN"/>
          </w:rPr>
          <w:t>(二)、用地控制指标</w:t>
        </w:r>
        <w:r>
          <w:tab/>
        </w:r>
        <w:r>
          <w:fldChar w:fldCharType="begin"/>
        </w:r>
        <w:r>
          <w:instrText xml:space="preserve"> PAGEREF _Toc20501 \h </w:instrText>
        </w:r>
        <w:r>
          <w:fldChar w:fldCharType="separate"/>
        </w:r>
        <w:r>
          <w:t>10</w:t>
        </w:r>
        <w:r>
          <w:fldChar w:fldCharType="end"/>
        </w:r>
      </w:hyperlink>
    </w:p>
    <w:p>
      <w:pPr>
        <w:pStyle w:val="TOC2"/>
        <w:tabs>
          <w:tab w:val="right" w:leader="dot" w:pos="8306"/>
        </w:tabs>
      </w:pPr>
      <w:hyperlink w:anchor="_Toc6104" w:history="1">
        <w:r>
          <w:rPr>
            <w:rFonts w:ascii="仿宋" w:eastAsia="仿宋" w:hAnsi="仿宋" w:cs="仿宋" w:hint="eastAsia"/>
            <w:lang w:eastAsia="zh-CN"/>
          </w:rPr>
          <w:t>(三)、节约用地措施</w:t>
        </w:r>
        <w:r>
          <w:tab/>
        </w:r>
        <w:r>
          <w:fldChar w:fldCharType="begin"/>
        </w:r>
        <w:r>
          <w:instrText xml:space="preserve"> PAGEREF _Toc6104 \h </w:instrText>
        </w:r>
        <w:r>
          <w:fldChar w:fldCharType="separate"/>
        </w:r>
        <w:r>
          <w:t>12</w:t>
        </w:r>
        <w:r>
          <w:fldChar w:fldCharType="end"/>
        </w:r>
      </w:hyperlink>
    </w:p>
    <w:p>
      <w:pPr>
        <w:pStyle w:val="TOC2"/>
        <w:tabs>
          <w:tab w:val="right" w:leader="dot" w:pos="8306"/>
        </w:tabs>
      </w:pPr>
      <w:hyperlink w:anchor="_Toc16571" w:history="1">
        <w:r>
          <w:rPr>
            <w:rFonts w:ascii="仿宋" w:eastAsia="仿宋" w:hAnsi="仿宋" w:cs="仿宋" w:hint="eastAsia"/>
            <w:lang w:eastAsia="zh-CN"/>
          </w:rPr>
          <w:t>(四)、总图布置方案</w:t>
        </w:r>
        <w:r>
          <w:tab/>
        </w:r>
        <w:r>
          <w:fldChar w:fldCharType="begin"/>
        </w:r>
        <w:r>
          <w:instrText xml:space="preserve"> PAGEREF _Toc16571 \h </w:instrText>
        </w:r>
        <w:r>
          <w:fldChar w:fldCharType="separate"/>
        </w:r>
        <w:r>
          <w:t>13</w:t>
        </w:r>
        <w:r>
          <w:fldChar w:fldCharType="end"/>
        </w:r>
      </w:hyperlink>
    </w:p>
    <w:p>
      <w:pPr>
        <w:pStyle w:val="TOC2"/>
        <w:tabs>
          <w:tab w:val="right" w:leader="dot" w:pos="8306"/>
        </w:tabs>
      </w:pPr>
      <w:hyperlink w:anchor="_Toc10687" w:history="1">
        <w:r>
          <w:rPr>
            <w:rFonts w:ascii="仿宋" w:eastAsia="仿宋" w:hAnsi="仿宋" w:cs="仿宋" w:hint="eastAsia"/>
            <w:lang w:eastAsia="zh-CN"/>
          </w:rPr>
          <w:t>(五)、选址综合评价</w:t>
        </w:r>
        <w:r>
          <w:tab/>
        </w:r>
        <w:r>
          <w:fldChar w:fldCharType="begin"/>
        </w:r>
        <w:r>
          <w:instrText xml:space="preserve"> PAGEREF _Toc10687 \h </w:instrText>
        </w:r>
        <w:r>
          <w:fldChar w:fldCharType="separate"/>
        </w:r>
        <w:r>
          <w:t>14</w:t>
        </w:r>
        <w:r>
          <w:fldChar w:fldCharType="end"/>
        </w:r>
      </w:hyperlink>
    </w:p>
    <w:p>
      <w:pPr>
        <w:pStyle w:val="TOC1"/>
        <w:tabs>
          <w:tab w:val="right" w:leader="dot" w:pos="8306"/>
        </w:tabs>
      </w:pPr>
      <w:hyperlink w:anchor="_Toc22298" w:history="1">
        <w:r>
          <w:rPr>
            <w:rFonts w:ascii="仿宋" w:eastAsia="仿宋" w:hAnsi="仿宋" w:cs="仿宋" w:hint="eastAsia"/>
            <w:lang w:eastAsia="zh-CN"/>
          </w:rPr>
          <w:t>三、产品规划分析</w:t>
        </w:r>
        <w:r>
          <w:tab/>
        </w:r>
        <w:r>
          <w:fldChar w:fldCharType="begin"/>
        </w:r>
        <w:r>
          <w:instrText xml:space="preserve"> PAGEREF _Toc22298 \h </w:instrText>
        </w:r>
        <w:r>
          <w:fldChar w:fldCharType="separate"/>
        </w:r>
        <w:r>
          <w:t>15</w:t>
        </w:r>
        <w:r>
          <w:fldChar w:fldCharType="end"/>
        </w:r>
      </w:hyperlink>
    </w:p>
    <w:p>
      <w:pPr>
        <w:pStyle w:val="TOC2"/>
        <w:tabs>
          <w:tab w:val="right" w:leader="dot" w:pos="8306"/>
        </w:tabs>
      </w:pPr>
      <w:hyperlink w:anchor="_Toc7048" w:history="1">
        <w:r>
          <w:rPr>
            <w:rFonts w:ascii="仿宋" w:eastAsia="仿宋" w:hAnsi="仿宋" w:cs="仿宋" w:hint="eastAsia"/>
            <w:lang w:eastAsia="zh-CN"/>
          </w:rPr>
          <w:t>(一)、产品规划</w:t>
        </w:r>
        <w:r>
          <w:tab/>
        </w:r>
        <w:r>
          <w:fldChar w:fldCharType="begin"/>
        </w:r>
        <w:r>
          <w:instrText xml:space="preserve"> PAGEREF _Toc7048 \h </w:instrText>
        </w:r>
        <w:r>
          <w:fldChar w:fldCharType="separate"/>
        </w:r>
        <w:r>
          <w:t>15</w:t>
        </w:r>
        <w:r>
          <w:fldChar w:fldCharType="end"/>
        </w:r>
      </w:hyperlink>
    </w:p>
    <w:p>
      <w:pPr>
        <w:pStyle w:val="TOC2"/>
        <w:tabs>
          <w:tab w:val="right" w:leader="dot" w:pos="8306"/>
        </w:tabs>
      </w:pPr>
      <w:hyperlink w:anchor="_Toc6063" w:history="1">
        <w:r>
          <w:rPr>
            <w:rFonts w:ascii="仿宋" w:eastAsia="仿宋" w:hAnsi="仿宋" w:cs="仿宋" w:hint="eastAsia"/>
            <w:lang w:eastAsia="zh-CN"/>
          </w:rPr>
          <w:t>(二)、建设规模</w:t>
        </w:r>
        <w:r>
          <w:tab/>
        </w:r>
        <w:r>
          <w:fldChar w:fldCharType="begin"/>
        </w:r>
        <w:r>
          <w:instrText xml:space="preserve"> PAGEREF _Toc6063 \h </w:instrText>
        </w:r>
        <w:r>
          <w:fldChar w:fldCharType="separate"/>
        </w:r>
        <w:r>
          <w:t>16</w:t>
        </w:r>
        <w:r>
          <w:fldChar w:fldCharType="end"/>
        </w:r>
      </w:hyperlink>
    </w:p>
    <w:p>
      <w:pPr>
        <w:pStyle w:val="TOC1"/>
        <w:tabs>
          <w:tab w:val="right" w:leader="dot" w:pos="8306"/>
        </w:tabs>
      </w:pPr>
      <w:hyperlink w:anchor="_Toc31250" w:history="1">
        <w:r>
          <w:rPr>
            <w:rFonts w:ascii="仿宋" w:eastAsia="仿宋" w:hAnsi="仿宋" w:cs="仿宋" w:hint="eastAsia"/>
            <w:lang w:eastAsia="zh-CN"/>
          </w:rPr>
          <w:t>四、透平压缩机项目可持续发展</w:t>
        </w:r>
        <w:r>
          <w:tab/>
        </w:r>
        <w:r>
          <w:fldChar w:fldCharType="begin"/>
        </w:r>
        <w:r>
          <w:instrText xml:space="preserve"> PAGEREF _Toc31250 \h </w:instrText>
        </w:r>
        <w:r>
          <w:fldChar w:fldCharType="separate"/>
        </w:r>
        <w:r>
          <w:t>17</w:t>
        </w:r>
        <w:r>
          <w:fldChar w:fldCharType="end"/>
        </w:r>
      </w:hyperlink>
    </w:p>
    <w:p>
      <w:pPr>
        <w:pStyle w:val="TOC2"/>
        <w:tabs>
          <w:tab w:val="right" w:leader="dot" w:pos="8306"/>
        </w:tabs>
      </w:pPr>
      <w:hyperlink w:anchor="_Toc29909" w:history="1">
        <w:r>
          <w:rPr>
            <w:rFonts w:ascii="仿宋" w:eastAsia="仿宋" w:hAnsi="仿宋" w:cs="仿宋" w:hint="eastAsia"/>
            <w:lang w:eastAsia="zh-CN"/>
          </w:rPr>
          <w:t>(一)、可持续战略与实践</w:t>
        </w:r>
        <w:r>
          <w:tab/>
        </w:r>
        <w:r>
          <w:fldChar w:fldCharType="begin"/>
        </w:r>
        <w:r>
          <w:instrText xml:space="preserve"> PAGEREF _Toc29909 \h </w:instrText>
        </w:r>
        <w:r>
          <w:fldChar w:fldCharType="separate"/>
        </w:r>
        <w:r>
          <w:t>17</w:t>
        </w:r>
        <w:r>
          <w:fldChar w:fldCharType="end"/>
        </w:r>
      </w:hyperlink>
    </w:p>
    <w:p>
      <w:pPr>
        <w:pStyle w:val="TOC2"/>
        <w:tabs>
          <w:tab w:val="right" w:leader="dot" w:pos="8306"/>
        </w:tabs>
      </w:pPr>
      <w:hyperlink w:anchor="_Toc27514" w:history="1">
        <w:r>
          <w:rPr>
            <w:rFonts w:ascii="仿宋" w:eastAsia="仿宋" w:hAnsi="仿宋" w:cs="仿宋" w:hint="eastAsia"/>
            <w:lang w:eastAsia="zh-CN"/>
          </w:rPr>
          <w:t>(二)、环保与社会责任</w:t>
        </w:r>
        <w:r>
          <w:tab/>
        </w:r>
        <w:r>
          <w:fldChar w:fldCharType="begin"/>
        </w:r>
        <w:r>
          <w:instrText xml:space="preserve"> PAGEREF _Toc27514 \h </w:instrText>
        </w:r>
        <w:r>
          <w:fldChar w:fldCharType="separate"/>
        </w:r>
        <w:r>
          <w:t>18</w:t>
        </w:r>
        <w:r>
          <w:fldChar w:fldCharType="end"/>
        </w:r>
      </w:hyperlink>
    </w:p>
    <w:p>
      <w:pPr>
        <w:pStyle w:val="TOC1"/>
        <w:tabs>
          <w:tab w:val="right" w:leader="dot" w:pos="8306"/>
        </w:tabs>
      </w:pPr>
      <w:hyperlink w:anchor="_Toc11442" w:history="1">
        <w:r>
          <w:rPr>
            <w:rFonts w:ascii="仿宋" w:eastAsia="仿宋" w:hAnsi="仿宋" w:cs="仿宋" w:hint="eastAsia"/>
            <w:lang w:eastAsia="zh-CN"/>
          </w:rPr>
          <w:t>五、透平压缩机项目建设背景及必要性分析</w:t>
        </w:r>
        <w:r>
          <w:tab/>
        </w:r>
        <w:r>
          <w:fldChar w:fldCharType="begin"/>
        </w:r>
        <w:r>
          <w:instrText xml:space="preserve"> PAGEREF _Toc11442 \h </w:instrText>
        </w:r>
        <w:r>
          <w:fldChar w:fldCharType="separate"/>
        </w:r>
        <w:r>
          <w:t>18</w:t>
        </w:r>
        <w:r>
          <w:fldChar w:fldCharType="end"/>
        </w:r>
      </w:hyperlink>
    </w:p>
    <w:p>
      <w:pPr>
        <w:pStyle w:val="TOC2"/>
        <w:tabs>
          <w:tab w:val="right" w:leader="dot" w:pos="8306"/>
        </w:tabs>
      </w:pPr>
      <w:hyperlink w:anchor="_Toc11203" w:history="1">
        <w:r>
          <w:rPr>
            <w:rFonts w:ascii="仿宋" w:eastAsia="仿宋" w:hAnsi="仿宋" w:cs="仿宋" w:hint="eastAsia"/>
            <w:lang w:eastAsia="zh-CN"/>
          </w:rPr>
          <w:t>(一)、透平压缩机项目背景分析</w:t>
        </w:r>
        <w:r>
          <w:tab/>
        </w:r>
        <w:r>
          <w:fldChar w:fldCharType="begin"/>
        </w:r>
        <w:r>
          <w:instrText xml:space="preserve"> PAGEREF _Toc11203 \h </w:instrText>
        </w:r>
        <w:r>
          <w:fldChar w:fldCharType="separate"/>
        </w:r>
        <w:r>
          <w:t>18</w:t>
        </w:r>
        <w:r>
          <w:fldChar w:fldCharType="end"/>
        </w:r>
      </w:hyperlink>
    </w:p>
    <w:p>
      <w:pPr>
        <w:pStyle w:val="TOC2"/>
        <w:tabs>
          <w:tab w:val="right" w:leader="dot" w:pos="8306"/>
        </w:tabs>
      </w:pPr>
      <w:hyperlink w:anchor="_Toc4046" w:history="1">
        <w:r>
          <w:rPr>
            <w:rFonts w:ascii="仿宋" w:eastAsia="仿宋" w:hAnsi="仿宋" w:cs="仿宋" w:hint="eastAsia"/>
            <w:lang w:eastAsia="zh-CN"/>
          </w:rPr>
          <w:t>(二)、透平压缩机项目建设必要性分析</w:t>
        </w:r>
        <w:r>
          <w:tab/>
        </w:r>
        <w:r>
          <w:fldChar w:fldCharType="begin"/>
        </w:r>
        <w:r>
          <w:instrText xml:space="preserve"> PAGEREF _Toc4046 \h </w:instrText>
        </w:r>
        <w:r>
          <w:fldChar w:fldCharType="separate"/>
        </w:r>
        <w:r>
          <w:t>20</w:t>
        </w:r>
        <w:r>
          <w:fldChar w:fldCharType="end"/>
        </w:r>
      </w:hyperlink>
    </w:p>
    <w:p>
      <w:pPr>
        <w:pStyle w:val="TOC1"/>
        <w:tabs>
          <w:tab w:val="right" w:leader="dot" w:pos="8306"/>
        </w:tabs>
      </w:pPr>
      <w:hyperlink w:anchor="_Toc935" w:history="1">
        <w:r>
          <w:rPr>
            <w:rFonts w:ascii="仿宋" w:eastAsia="仿宋" w:hAnsi="仿宋" w:cs="仿宋" w:hint="eastAsia"/>
            <w:lang w:eastAsia="zh-CN"/>
          </w:rPr>
          <w:t>六、透平压缩机项目土建工程</w:t>
        </w:r>
        <w:r>
          <w:tab/>
        </w:r>
        <w:r>
          <w:fldChar w:fldCharType="begin"/>
        </w:r>
        <w:r>
          <w:instrText xml:space="preserve"> PAGEREF _Toc935 \h </w:instrText>
        </w:r>
        <w:r>
          <w:fldChar w:fldCharType="separate"/>
        </w:r>
        <w:r>
          <w:t>22</w:t>
        </w:r>
        <w:r>
          <w:fldChar w:fldCharType="end"/>
        </w:r>
      </w:hyperlink>
    </w:p>
    <w:p>
      <w:pPr>
        <w:pStyle w:val="TOC2"/>
        <w:tabs>
          <w:tab w:val="right" w:leader="dot" w:pos="8306"/>
        </w:tabs>
      </w:pPr>
      <w:hyperlink w:anchor="_Toc15649" w:history="1">
        <w:r>
          <w:rPr>
            <w:rFonts w:ascii="仿宋" w:eastAsia="仿宋" w:hAnsi="仿宋" w:cs="仿宋" w:hint="eastAsia"/>
            <w:lang w:eastAsia="zh-CN"/>
          </w:rPr>
          <w:t>(一)、建筑工程设计原则</w:t>
        </w:r>
        <w:r>
          <w:tab/>
        </w:r>
        <w:r>
          <w:fldChar w:fldCharType="begin"/>
        </w:r>
        <w:r>
          <w:instrText xml:space="preserve"> PAGEREF _Toc15649 \h </w:instrText>
        </w:r>
        <w:r>
          <w:fldChar w:fldCharType="separate"/>
        </w:r>
        <w:r>
          <w:t>22</w:t>
        </w:r>
        <w:r>
          <w:fldChar w:fldCharType="end"/>
        </w:r>
      </w:hyperlink>
    </w:p>
    <w:p>
      <w:pPr>
        <w:pStyle w:val="TOC2"/>
        <w:tabs>
          <w:tab w:val="right" w:leader="dot" w:pos="8306"/>
        </w:tabs>
      </w:pPr>
      <w:hyperlink w:anchor="_Toc13008" w:history="1">
        <w:r>
          <w:rPr>
            <w:rFonts w:ascii="仿宋" w:eastAsia="仿宋" w:hAnsi="仿宋" w:cs="仿宋" w:hint="eastAsia"/>
            <w:lang w:eastAsia="zh-CN"/>
          </w:rPr>
          <w:t>(二)、土建工程设计年限及安全等级</w:t>
        </w:r>
        <w:r>
          <w:tab/>
        </w:r>
        <w:r>
          <w:fldChar w:fldCharType="begin"/>
        </w:r>
        <w:r>
          <w:instrText xml:space="preserve"> PAGEREF _Toc13008 \h </w:instrText>
        </w:r>
        <w:r>
          <w:fldChar w:fldCharType="separate"/>
        </w:r>
        <w:r>
          <w:t>23</w:t>
        </w:r>
        <w:r>
          <w:fldChar w:fldCharType="end"/>
        </w:r>
      </w:hyperlink>
    </w:p>
    <w:p>
      <w:pPr>
        <w:pStyle w:val="TOC2"/>
        <w:tabs>
          <w:tab w:val="right" w:leader="dot" w:pos="8306"/>
        </w:tabs>
      </w:pPr>
      <w:hyperlink w:anchor="_Toc2014" w:history="1">
        <w:r>
          <w:rPr>
            <w:rFonts w:ascii="仿宋" w:eastAsia="仿宋" w:hAnsi="仿宋" w:cs="仿宋" w:hint="eastAsia"/>
            <w:lang w:eastAsia="zh-CN"/>
          </w:rPr>
          <w:t>(三)、建筑工程设计总体要求</w:t>
        </w:r>
        <w:r>
          <w:tab/>
        </w:r>
        <w:r>
          <w:fldChar w:fldCharType="begin"/>
        </w:r>
        <w:r>
          <w:instrText xml:space="preserve"> PAGEREF _Toc2014 \h </w:instrText>
        </w:r>
        <w:r>
          <w:fldChar w:fldCharType="separate"/>
        </w:r>
        <w:r>
          <w:t>24</w:t>
        </w:r>
        <w:r>
          <w:fldChar w:fldCharType="end"/>
        </w:r>
      </w:hyperlink>
    </w:p>
    <w:p>
      <w:pPr>
        <w:pStyle w:val="TOC2"/>
        <w:tabs>
          <w:tab w:val="right" w:leader="dot" w:pos="8306"/>
        </w:tabs>
      </w:pPr>
      <w:hyperlink w:anchor="_Toc20756" w:history="1">
        <w:r>
          <w:rPr>
            <w:rFonts w:ascii="仿宋" w:eastAsia="仿宋" w:hAnsi="仿宋" w:cs="仿宋" w:hint="eastAsia"/>
            <w:lang w:eastAsia="zh-CN"/>
          </w:rPr>
          <w:t>(四)、土建工程建设指标</w:t>
        </w:r>
        <w:r>
          <w:tab/>
        </w:r>
        <w:r>
          <w:fldChar w:fldCharType="begin"/>
        </w:r>
        <w:r>
          <w:instrText xml:space="preserve"> PAGEREF _Toc20756 \h </w:instrText>
        </w:r>
        <w:r>
          <w:fldChar w:fldCharType="separate"/>
        </w:r>
        <w:r>
          <w:t>25</w:t>
        </w:r>
        <w:r>
          <w:fldChar w:fldCharType="end"/>
        </w:r>
      </w:hyperlink>
    </w:p>
    <w:p>
      <w:pPr>
        <w:pStyle w:val="TOC1"/>
        <w:tabs>
          <w:tab w:val="right" w:leader="dot" w:pos="8306"/>
        </w:tabs>
      </w:pPr>
      <w:hyperlink w:anchor="_Toc7236" w:history="1">
        <w:r>
          <w:rPr>
            <w:rFonts w:ascii="仿宋" w:eastAsia="仿宋" w:hAnsi="仿宋" w:cs="仿宋" w:hint="eastAsia"/>
            <w:lang w:eastAsia="zh-CN"/>
          </w:rPr>
          <w:t>七、透平压缩机项目人力资源管理</w:t>
        </w:r>
        <w:r>
          <w:tab/>
        </w:r>
        <w:r>
          <w:fldChar w:fldCharType="begin"/>
        </w:r>
        <w:r>
          <w:instrText xml:space="preserve"> PAGEREF _Toc7236 \h </w:instrText>
        </w:r>
        <w:r>
          <w:fldChar w:fldCharType="separate"/>
        </w:r>
        <w:r>
          <w:t>25</w:t>
        </w:r>
        <w:r>
          <w:fldChar w:fldCharType="end"/>
        </w:r>
      </w:hyperlink>
    </w:p>
    <w:p>
      <w:pPr>
        <w:pStyle w:val="TOC2"/>
        <w:tabs>
          <w:tab w:val="right" w:leader="dot" w:pos="8306"/>
        </w:tabs>
      </w:pPr>
      <w:hyperlink w:anchor="_Toc1645" w:history="1">
        <w:r>
          <w:rPr>
            <w:rFonts w:ascii="仿宋" w:eastAsia="仿宋" w:hAnsi="仿宋" w:cs="仿宋" w:hint="eastAsia"/>
            <w:lang w:eastAsia="zh-CN"/>
          </w:rPr>
          <w:t>(一)、建立健全的预算管理制度</w:t>
        </w:r>
        <w:r>
          <w:tab/>
        </w:r>
        <w:r>
          <w:fldChar w:fldCharType="begin"/>
        </w:r>
        <w:r>
          <w:instrText xml:space="preserve"> PAGEREF _Toc1645 \h </w:instrText>
        </w:r>
        <w:r>
          <w:fldChar w:fldCharType="separate"/>
        </w:r>
        <w:r>
          <w:t>25</w:t>
        </w:r>
        <w:r>
          <w:fldChar w:fldCharType="end"/>
        </w:r>
      </w:hyperlink>
    </w:p>
    <w:p>
      <w:pPr>
        <w:pStyle w:val="TOC2"/>
        <w:tabs>
          <w:tab w:val="right" w:leader="dot" w:pos="8306"/>
        </w:tabs>
      </w:pPr>
      <w:hyperlink w:anchor="_Toc25654" w:history="1">
        <w:r>
          <w:rPr>
            <w:rFonts w:ascii="仿宋" w:eastAsia="仿宋" w:hAnsi="仿宋" w:cs="仿宋" w:hint="eastAsia"/>
            <w:lang w:eastAsia="zh-CN"/>
          </w:rPr>
          <w:t>(二)、加强资金流动监控</w:t>
        </w:r>
        <w:r>
          <w:tab/>
        </w:r>
        <w:r>
          <w:fldChar w:fldCharType="begin"/>
        </w:r>
        <w:r>
          <w:instrText xml:space="preserve"> PAGEREF _Toc25654 \h </w:instrText>
        </w:r>
        <w:r>
          <w:fldChar w:fldCharType="separate"/>
        </w:r>
        <w:r>
          <w:t>27</w:t>
        </w:r>
        <w:r>
          <w:fldChar w:fldCharType="end"/>
        </w:r>
      </w:hyperlink>
    </w:p>
    <w:p>
      <w:pPr>
        <w:pStyle w:val="TOC2"/>
        <w:tabs>
          <w:tab w:val="right" w:leader="dot" w:pos="8306"/>
        </w:tabs>
      </w:pPr>
      <w:hyperlink w:anchor="_Toc14268" w:history="1">
        <w:r>
          <w:rPr>
            <w:rFonts w:ascii="仿宋" w:eastAsia="仿宋" w:hAnsi="仿宋" w:cs="仿宋" w:hint="eastAsia"/>
            <w:lang w:eastAsia="zh-CN"/>
          </w:rPr>
          <w:t>(三)、制定完善的风险控制机制</w:t>
        </w:r>
        <w:r>
          <w:tab/>
        </w:r>
        <w:r>
          <w:fldChar w:fldCharType="begin"/>
        </w:r>
        <w:r>
          <w:instrText xml:space="preserve"> PAGEREF _Toc14268 \h </w:instrText>
        </w:r>
        <w:r>
          <w:fldChar w:fldCharType="separate"/>
        </w:r>
        <w:r>
          <w:t>28</w:t>
        </w:r>
        <w:r>
          <w:fldChar w:fldCharType="end"/>
        </w:r>
      </w:hyperlink>
    </w:p>
    <w:p>
      <w:pPr>
        <w:pStyle w:val="TOC2"/>
        <w:tabs>
          <w:tab w:val="right" w:leader="dot" w:pos="8306"/>
        </w:tabs>
      </w:pPr>
      <w:hyperlink w:anchor="_Toc29045" w:history="1">
        <w:r>
          <w:rPr>
            <w:rFonts w:ascii="仿宋" w:eastAsia="仿宋" w:hAnsi="仿宋" w:cs="仿宋" w:hint="eastAsia"/>
            <w:lang w:eastAsia="zh-CN"/>
          </w:rPr>
          <w:t>(四)、优化成本管理</w:t>
        </w:r>
        <w:r>
          <w:tab/>
        </w:r>
        <w:r>
          <w:fldChar w:fldCharType="begin"/>
        </w:r>
        <w:r>
          <w:instrText xml:space="preserve"> PAGEREF _Toc29045 \h </w:instrText>
        </w:r>
        <w:r>
          <w:fldChar w:fldCharType="separate"/>
        </w:r>
        <w:r>
          <w:t>29</w:t>
        </w:r>
        <w:r>
          <w:fldChar w:fldCharType="end"/>
        </w:r>
      </w:hyperlink>
    </w:p>
    <w:p>
      <w:pPr>
        <w:pStyle w:val="TOC1"/>
        <w:tabs>
          <w:tab w:val="right" w:leader="dot" w:pos="8306"/>
        </w:tabs>
      </w:pPr>
      <w:hyperlink w:anchor="_Toc30363" w:history="1">
        <w:r>
          <w:rPr>
            <w:rFonts w:ascii="仿宋" w:eastAsia="仿宋" w:hAnsi="仿宋" w:cs="仿宋" w:hint="eastAsia"/>
            <w:lang w:eastAsia="zh-CN"/>
          </w:rPr>
          <w:t>八、透平压缩机项目技术管理</w:t>
        </w:r>
        <w:r>
          <w:tab/>
        </w:r>
        <w:r>
          <w:fldChar w:fldCharType="begin"/>
        </w:r>
        <w:r>
          <w:instrText xml:space="preserve"> PAGEREF _Toc30363 \h </w:instrText>
        </w:r>
        <w:r>
          <w:fldChar w:fldCharType="separate"/>
        </w:r>
        <w:r>
          <w:t>30</w:t>
        </w:r>
        <w:r>
          <w:fldChar w:fldCharType="end"/>
        </w:r>
      </w:hyperlink>
    </w:p>
    <w:p>
      <w:pPr>
        <w:pStyle w:val="TOC2"/>
        <w:tabs>
          <w:tab w:val="right" w:leader="dot" w:pos="8306"/>
        </w:tabs>
      </w:pPr>
      <w:hyperlink w:anchor="_Toc8868" w:history="1">
        <w:r>
          <w:rPr>
            <w:rFonts w:ascii="仿宋" w:eastAsia="仿宋" w:hAnsi="仿宋" w:cs="仿宋" w:hint="eastAsia"/>
            <w:lang w:eastAsia="zh-CN"/>
          </w:rPr>
          <w:t>(一)、技术方案选用方向</w:t>
        </w:r>
        <w:r>
          <w:tab/>
        </w:r>
        <w:r>
          <w:fldChar w:fldCharType="begin"/>
        </w:r>
        <w:r>
          <w:instrText xml:space="preserve"> PAGEREF _Toc8868 \h </w:instrText>
        </w:r>
        <w:r>
          <w:fldChar w:fldCharType="separate"/>
        </w:r>
        <w:r>
          <w:t>30</w:t>
        </w:r>
        <w:r>
          <w:fldChar w:fldCharType="end"/>
        </w:r>
      </w:hyperlink>
    </w:p>
    <w:p>
      <w:pPr>
        <w:pStyle w:val="TOC2"/>
        <w:tabs>
          <w:tab w:val="right" w:leader="dot" w:pos="8306"/>
        </w:tabs>
      </w:pPr>
      <w:hyperlink w:anchor="_Toc13514" w:history="1">
        <w:r>
          <w:rPr>
            <w:rFonts w:ascii="仿宋" w:eastAsia="仿宋" w:hAnsi="仿宋" w:cs="仿宋" w:hint="eastAsia"/>
            <w:lang w:eastAsia="zh-CN"/>
          </w:rPr>
          <w:t>(二)、工艺技术方案选用原则</w:t>
        </w:r>
        <w:r>
          <w:tab/>
        </w:r>
        <w:r>
          <w:fldChar w:fldCharType="begin"/>
        </w:r>
        <w:r>
          <w:instrText xml:space="preserve"> PAGEREF _Toc13514 \h </w:instrText>
        </w:r>
        <w:r>
          <w:fldChar w:fldCharType="separate"/>
        </w:r>
        <w:r>
          <w:t>32</w:t>
        </w:r>
        <w:r>
          <w:fldChar w:fldCharType="end"/>
        </w:r>
      </w:hyperlink>
    </w:p>
    <w:p>
      <w:pPr>
        <w:pStyle w:val="TOC2"/>
        <w:tabs>
          <w:tab w:val="right" w:leader="dot" w:pos="8306"/>
        </w:tabs>
      </w:pPr>
      <w:hyperlink w:anchor="_Toc8581" w:history="1">
        <w:r>
          <w:rPr>
            <w:rFonts w:ascii="仿宋" w:eastAsia="仿宋" w:hAnsi="仿宋" w:cs="仿宋" w:hint="eastAsia"/>
            <w:lang w:eastAsia="zh-CN"/>
          </w:rPr>
          <w:t>(三)、工艺技术方案要求</w:t>
        </w:r>
        <w:r>
          <w:tab/>
        </w:r>
        <w:r>
          <w:fldChar w:fldCharType="begin"/>
        </w:r>
        <w:r>
          <w:instrText xml:space="preserve"> PAGEREF _Toc8581 \h </w:instrText>
        </w:r>
        <w:r>
          <w:fldChar w:fldCharType="separate"/>
        </w:r>
        <w:r>
          <w:t>34</w:t>
        </w:r>
        <w:r>
          <w:fldChar w:fldCharType="end"/>
        </w:r>
      </w:hyperlink>
    </w:p>
    <w:p>
      <w:pPr>
        <w:pStyle w:val="TOC1"/>
        <w:tabs>
          <w:tab w:val="right" w:leader="dot" w:pos="8306"/>
        </w:tabs>
      </w:pPr>
      <w:hyperlink w:anchor="_Toc32764" w:history="1">
        <w:r>
          <w:rPr>
            <w:rFonts w:ascii="仿宋" w:eastAsia="仿宋" w:hAnsi="仿宋" w:cs="仿宋" w:hint="eastAsia"/>
            <w:lang w:eastAsia="zh-CN"/>
          </w:rPr>
          <w:t>九、透平压缩机项目环境影响分析</w:t>
        </w:r>
        <w:r>
          <w:tab/>
        </w:r>
        <w:r>
          <w:fldChar w:fldCharType="begin"/>
        </w:r>
        <w:r>
          <w:instrText xml:space="preserve"> PAGEREF _Toc32764 \h </w:instrText>
        </w:r>
        <w:r>
          <w:fldChar w:fldCharType="separate"/>
        </w:r>
        <w:r>
          <w:t>36</w:t>
        </w:r>
        <w:r>
          <w:fldChar w:fldCharType="end"/>
        </w:r>
      </w:hyperlink>
    </w:p>
    <w:p>
      <w:pPr>
        <w:pStyle w:val="TOC2"/>
        <w:tabs>
          <w:tab w:val="right" w:leader="dot" w:pos="8306"/>
        </w:tabs>
      </w:pPr>
      <w:hyperlink w:anchor="_Toc3090" w:history="1">
        <w:r>
          <w:rPr>
            <w:rFonts w:ascii="仿宋" w:eastAsia="仿宋" w:hAnsi="仿宋" w:cs="仿宋" w:hint="eastAsia"/>
            <w:lang w:eastAsia="zh-CN"/>
          </w:rPr>
          <w:t>(一)、建设区域环境质量现状</w:t>
        </w:r>
        <w:r>
          <w:tab/>
        </w:r>
        <w:r>
          <w:fldChar w:fldCharType="begin"/>
        </w:r>
        <w:r>
          <w:instrText xml:space="preserve"> PAGEREF _Toc3090 \h </w:instrText>
        </w:r>
        <w:r>
          <w:fldChar w:fldCharType="separate"/>
        </w:r>
        <w:r>
          <w:t>36</w:t>
        </w:r>
        <w:r>
          <w:fldChar w:fldCharType="end"/>
        </w:r>
      </w:hyperlink>
    </w:p>
    <w:p>
      <w:pPr>
        <w:pStyle w:val="TOC2"/>
        <w:tabs>
          <w:tab w:val="right" w:leader="dot" w:pos="8306"/>
        </w:tabs>
      </w:pPr>
      <w:hyperlink w:anchor="_Toc28940" w:history="1">
        <w:r>
          <w:rPr>
            <w:rFonts w:ascii="仿宋" w:eastAsia="仿宋" w:hAnsi="仿宋" w:cs="仿宋" w:hint="eastAsia"/>
            <w:lang w:eastAsia="zh-CN"/>
          </w:rPr>
          <w:t>(二)、建设期环境保护</w:t>
        </w:r>
        <w:r>
          <w:tab/>
        </w:r>
        <w:r>
          <w:fldChar w:fldCharType="begin"/>
        </w:r>
        <w:r>
          <w:instrText xml:space="preserve"> PAGEREF _Toc28940 \h </w:instrText>
        </w:r>
        <w:r>
          <w:fldChar w:fldCharType="separate"/>
        </w:r>
        <w:r>
          <w:t>38</w:t>
        </w:r>
        <w:r>
          <w:fldChar w:fldCharType="end"/>
        </w:r>
      </w:hyperlink>
    </w:p>
    <w:p>
      <w:pPr>
        <w:pStyle w:val="TOC2"/>
        <w:tabs>
          <w:tab w:val="right" w:leader="dot" w:pos="8306"/>
        </w:tabs>
      </w:pPr>
      <w:hyperlink w:anchor="_Toc26459" w:history="1">
        <w:r>
          <w:rPr>
            <w:rFonts w:ascii="仿宋" w:eastAsia="仿宋" w:hAnsi="仿宋" w:cs="仿宋" w:hint="eastAsia"/>
            <w:lang w:eastAsia="zh-CN"/>
          </w:rPr>
          <w:t>(三)、运营期环境保护</w:t>
        </w:r>
        <w:r>
          <w:tab/>
        </w:r>
        <w:r>
          <w:fldChar w:fldCharType="begin"/>
        </w:r>
        <w:r>
          <w:instrText xml:space="preserve"> PAGEREF _Toc26459 \h </w:instrText>
        </w:r>
        <w:r>
          <w:fldChar w:fldCharType="separate"/>
        </w:r>
        <w:r>
          <w:t>39</w:t>
        </w:r>
        <w:r>
          <w:fldChar w:fldCharType="end"/>
        </w:r>
      </w:hyperlink>
    </w:p>
    <w:p>
      <w:pPr>
        <w:pStyle w:val="TOC2"/>
        <w:tabs>
          <w:tab w:val="right" w:leader="dot" w:pos="8306"/>
        </w:tabs>
      </w:pPr>
      <w:hyperlink w:anchor="_Toc4582" w:history="1">
        <w:r>
          <w:rPr>
            <w:rFonts w:ascii="仿宋" w:eastAsia="仿宋" w:hAnsi="仿宋" w:cs="仿宋" w:hint="eastAsia"/>
            <w:lang w:eastAsia="zh-CN"/>
          </w:rPr>
          <w:t>(四)、透平压缩机项目建设对区域经济的影响</w:t>
        </w:r>
        <w:r>
          <w:tab/>
        </w:r>
        <w:r>
          <w:fldChar w:fldCharType="begin"/>
        </w:r>
        <w:r>
          <w:instrText xml:space="preserve"> PAGEREF _Toc4582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80" w:history="1">
        <w:r>
          <w:rPr>
            <w:rFonts w:ascii="仿宋" w:eastAsia="仿宋" w:hAnsi="仿宋" w:cs="仿宋" w:hint="eastAsia"/>
            <w:lang w:eastAsia="zh-CN"/>
          </w:rPr>
          <w:t>(五)、废弃物处理</w:t>
        </w:r>
        <w:r>
          <w:tab/>
        </w:r>
        <w:r>
          <w:fldChar w:fldCharType="begin"/>
        </w:r>
        <w:r>
          <w:instrText xml:space="preserve"> PAGEREF _Toc12880 \h </w:instrText>
        </w:r>
        <w:r>
          <w:fldChar w:fldCharType="separate"/>
        </w:r>
        <w:r>
          <w:t>42</w:t>
        </w:r>
        <w:r>
          <w:fldChar w:fldCharType="end"/>
        </w:r>
      </w:hyperlink>
    </w:p>
    <w:p>
      <w:pPr>
        <w:pStyle w:val="TOC2"/>
        <w:tabs>
          <w:tab w:val="right" w:leader="dot" w:pos="8306"/>
        </w:tabs>
      </w:pPr>
      <w:hyperlink w:anchor="_Toc22437" w:history="1">
        <w:r>
          <w:rPr>
            <w:rFonts w:ascii="仿宋" w:eastAsia="仿宋" w:hAnsi="仿宋" w:cs="仿宋" w:hint="eastAsia"/>
            <w:lang w:eastAsia="zh-CN"/>
          </w:rPr>
          <w:t>(六)、特殊环境影响分析</w:t>
        </w:r>
        <w:r>
          <w:tab/>
        </w:r>
        <w:r>
          <w:fldChar w:fldCharType="begin"/>
        </w:r>
        <w:r>
          <w:instrText xml:space="preserve"> PAGEREF _Toc22437 \h </w:instrText>
        </w:r>
        <w:r>
          <w:fldChar w:fldCharType="separate"/>
        </w:r>
        <w:r>
          <w:t>44</w:t>
        </w:r>
        <w:r>
          <w:fldChar w:fldCharType="end"/>
        </w:r>
      </w:hyperlink>
    </w:p>
    <w:p>
      <w:pPr>
        <w:pStyle w:val="TOC2"/>
        <w:tabs>
          <w:tab w:val="right" w:leader="dot" w:pos="8306"/>
        </w:tabs>
      </w:pPr>
      <w:hyperlink w:anchor="_Toc24542" w:history="1">
        <w:r>
          <w:rPr>
            <w:rFonts w:ascii="仿宋" w:eastAsia="仿宋" w:hAnsi="仿宋" w:cs="仿宋" w:hint="eastAsia"/>
            <w:lang w:eastAsia="zh-CN"/>
          </w:rPr>
          <w:t>(七)、清洁生产</w:t>
        </w:r>
        <w:r>
          <w:tab/>
        </w:r>
        <w:r>
          <w:fldChar w:fldCharType="begin"/>
        </w:r>
        <w:r>
          <w:instrText xml:space="preserve"> PAGEREF _Toc24542 \h </w:instrText>
        </w:r>
        <w:r>
          <w:fldChar w:fldCharType="separate"/>
        </w:r>
        <w:r>
          <w:t>45</w:t>
        </w:r>
        <w:r>
          <w:fldChar w:fldCharType="end"/>
        </w:r>
      </w:hyperlink>
    </w:p>
    <w:p>
      <w:pPr>
        <w:pStyle w:val="TOC2"/>
        <w:tabs>
          <w:tab w:val="right" w:leader="dot" w:pos="8306"/>
        </w:tabs>
      </w:pPr>
      <w:hyperlink w:anchor="_Toc31414" w:history="1">
        <w:r>
          <w:rPr>
            <w:rFonts w:ascii="仿宋" w:eastAsia="仿宋" w:hAnsi="仿宋" w:cs="仿宋" w:hint="eastAsia"/>
            <w:lang w:eastAsia="zh-CN"/>
          </w:rPr>
          <w:t>(八)、环境保护综合评价</w:t>
        </w:r>
        <w:r>
          <w:tab/>
        </w:r>
        <w:r>
          <w:fldChar w:fldCharType="begin"/>
        </w:r>
        <w:r>
          <w:instrText xml:space="preserve"> PAGEREF _Toc31414 \h </w:instrText>
        </w:r>
        <w:r>
          <w:fldChar w:fldCharType="separate"/>
        </w:r>
        <w:r>
          <w:t>46</w:t>
        </w:r>
        <w:r>
          <w:fldChar w:fldCharType="end"/>
        </w:r>
      </w:hyperlink>
    </w:p>
    <w:p>
      <w:pPr>
        <w:pStyle w:val="TOC1"/>
        <w:tabs>
          <w:tab w:val="right" w:leader="dot" w:pos="8306"/>
        </w:tabs>
      </w:pPr>
      <w:hyperlink w:anchor="_Toc31507" w:history="1">
        <w:r>
          <w:rPr>
            <w:rFonts w:ascii="仿宋" w:eastAsia="仿宋" w:hAnsi="仿宋" w:cs="仿宋" w:hint="eastAsia"/>
            <w:lang w:eastAsia="zh-CN"/>
          </w:rPr>
          <w:t>十、透平压缩机项目经营效益</w:t>
        </w:r>
        <w:r>
          <w:tab/>
        </w:r>
        <w:r>
          <w:fldChar w:fldCharType="begin"/>
        </w:r>
        <w:r>
          <w:instrText xml:space="preserve"> PAGEREF _Toc31507 \h </w:instrText>
        </w:r>
        <w:r>
          <w:fldChar w:fldCharType="separate"/>
        </w:r>
        <w:r>
          <w:t>47</w:t>
        </w:r>
        <w:r>
          <w:fldChar w:fldCharType="end"/>
        </w:r>
      </w:hyperlink>
    </w:p>
    <w:p>
      <w:pPr>
        <w:pStyle w:val="TOC2"/>
        <w:tabs>
          <w:tab w:val="right" w:leader="dot" w:pos="8306"/>
        </w:tabs>
      </w:pPr>
      <w:hyperlink w:anchor="_Toc1282" w:history="1">
        <w:r>
          <w:rPr>
            <w:rFonts w:ascii="仿宋" w:eastAsia="仿宋" w:hAnsi="仿宋" w:cs="仿宋" w:hint="eastAsia"/>
            <w:lang w:eastAsia="zh-CN"/>
          </w:rPr>
          <w:t>(一)、经济评价财务测算</w:t>
        </w:r>
        <w:r>
          <w:tab/>
        </w:r>
        <w:r>
          <w:fldChar w:fldCharType="begin"/>
        </w:r>
        <w:r>
          <w:instrText xml:space="preserve"> PAGEREF _Toc1282 \h </w:instrText>
        </w:r>
        <w:r>
          <w:fldChar w:fldCharType="separate"/>
        </w:r>
        <w:r>
          <w:t>47</w:t>
        </w:r>
        <w:r>
          <w:fldChar w:fldCharType="end"/>
        </w:r>
      </w:hyperlink>
    </w:p>
    <w:p>
      <w:pPr>
        <w:pStyle w:val="TOC2"/>
        <w:tabs>
          <w:tab w:val="right" w:leader="dot" w:pos="8306"/>
        </w:tabs>
      </w:pPr>
      <w:hyperlink w:anchor="_Toc3350" w:history="1">
        <w:r>
          <w:rPr>
            <w:rFonts w:ascii="仿宋" w:eastAsia="仿宋" w:hAnsi="仿宋" w:cs="仿宋" w:hint="eastAsia"/>
            <w:lang w:eastAsia="zh-CN"/>
          </w:rPr>
          <w:t>(二)、透平压缩机项目盈利能力分析</w:t>
        </w:r>
        <w:r>
          <w:tab/>
        </w:r>
        <w:r>
          <w:fldChar w:fldCharType="begin"/>
        </w:r>
        <w:r>
          <w:instrText xml:space="preserve"> PAGEREF _Toc3350 \h </w:instrText>
        </w:r>
        <w:r>
          <w:fldChar w:fldCharType="separate"/>
        </w:r>
        <w:r>
          <w:t>48</w:t>
        </w:r>
        <w:r>
          <w:fldChar w:fldCharType="end"/>
        </w:r>
      </w:hyperlink>
    </w:p>
    <w:p>
      <w:pPr>
        <w:pStyle w:val="TOC1"/>
        <w:tabs>
          <w:tab w:val="right" w:leader="dot" w:pos="8306"/>
        </w:tabs>
      </w:pPr>
      <w:hyperlink w:anchor="_Toc28263" w:history="1">
        <w:r>
          <w:rPr>
            <w:rFonts w:ascii="仿宋" w:eastAsia="仿宋" w:hAnsi="仿宋" w:cs="仿宋" w:hint="eastAsia"/>
            <w:lang w:eastAsia="zh-CN"/>
          </w:rPr>
          <w:t>十一、透平压缩机项目社会影响</w:t>
        </w:r>
        <w:r>
          <w:tab/>
        </w:r>
        <w:r>
          <w:fldChar w:fldCharType="begin"/>
        </w:r>
        <w:r>
          <w:instrText xml:space="preserve"> PAGEREF _Toc28263 \h </w:instrText>
        </w:r>
        <w:r>
          <w:fldChar w:fldCharType="separate"/>
        </w:r>
        <w:r>
          <w:t>49</w:t>
        </w:r>
        <w:r>
          <w:fldChar w:fldCharType="end"/>
        </w:r>
      </w:hyperlink>
    </w:p>
    <w:p>
      <w:pPr>
        <w:pStyle w:val="TOC2"/>
        <w:tabs>
          <w:tab w:val="right" w:leader="dot" w:pos="8306"/>
        </w:tabs>
      </w:pPr>
      <w:hyperlink w:anchor="_Toc23613" w:history="1">
        <w:r>
          <w:rPr>
            <w:rFonts w:ascii="仿宋" w:eastAsia="仿宋" w:hAnsi="仿宋" w:cs="仿宋" w:hint="eastAsia"/>
            <w:lang w:eastAsia="zh-CN"/>
          </w:rPr>
          <w:t>(一)、社会责任与义务</w:t>
        </w:r>
        <w:r>
          <w:tab/>
        </w:r>
        <w:r>
          <w:fldChar w:fldCharType="begin"/>
        </w:r>
        <w:r>
          <w:instrText xml:space="preserve"> PAGEREF _Toc23613 \h </w:instrText>
        </w:r>
        <w:r>
          <w:fldChar w:fldCharType="separate"/>
        </w:r>
        <w:r>
          <w:t>49</w:t>
        </w:r>
        <w:r>
          <w:fldChar w:fldCharType="end"/>
        </w:r>
      </w:hyperlink>
    </w:p>
    <w:p>
      <w:pPr>
        <w:pStyle w:val="TOC2"/>
        <w:tabs>
          <w:tab w:val="right" w:leader="dot" w:pos="8306"/>
        </w:tabs>
      </w:pPr>
      <w:hyperlink w:anchor="_Toc8719" w:history="1">
        <w:r>
          <w:rPr>
            <w:rFonts w:ascii="仿宋" w:eastAsia="仿宋" w:hAnsi="仿宋" w:cs="仿宋" w:hint="eastAsia"/>
            <w:lang w:eastAsia="zh-CN"/>
          </w:rPr>
          <w:t>(二)、社会参与与沟通</w:t>
        </w:r>
        <w:r>
          <w:tab/>
        </w:r>
        <w:r>
          <w:fldChar w:fldCharType="begin"/>
        </w:r>
        <w:r>
          <w:instrText xml:space="preserve"> PAGEREF _Toc8719 \h </w:instrText>
        </w:r>
        <w:r>
          <w:fldChar w:fldCharType="separate"/>
        </w:r>
        <w:r>
          <w:t>50</w:t>
        </w:r>
        <w:r>
          <w:fldChar w:fldCharType="end"/>
        </w:r>
      </w:hyperlink>
    </w:p>
    <w:p>
      <w:pPr>
        <w:pStyle w:val="TOC1"/>
        <w:tabs>
          <w:tab w:val="right" w:leader="dot" w:pos="8306"/>
        </w:tabs>
      </w:pPr>
      <w:hyperlink w:anchor="_Toc5261" w:history="1">
        <w:r>
          <w:rPr>
            <w:rFonts w:ascii="仿宋" w:eastAsia="仿宋" w:hAnsi="仿宋" w:cs="仿宋" w:hint="eastAsia"/>
            <w:lang w:eastAsia="zh-CN"/>
          </w:rPr>
          <w:t>十二、透平压缩机项目创新与研发</w:t>
        </w:r>
        <w:r>
          <w:tab/>
        </w:r>
        <w:r>
          <w:fldChar w:fldCharType="begin"/>
        </w:r>
        <w:r>
          <w:instrText xml:space="preserve"> PAGEREF _Toc5261 \h </w:instrText>
        </w:r>
        <w:r>
          <w:fldChar w:fldCharType="separate"/>
        </w:r>
        <w:r>
          <w:t>51</w:t>
        </w:r>
        <w:r>
          <w:fldChar w:fldCharType="end"/>
        </w:r>
      </w:hyperlink>
    </w:p>
    <w:p>
      <w:pPr>
        <w:pStyle w:val="TOC2"/>
        <w:tabs>
          <w:tab w:val="right" w:leader="dot" w:pos="8306"/>
        </w:tabs>
      </w:pPr>
      <w:hyperlink w:anchor="_Toc23395" w:history="1">
        <w:r>
          <w:rPr>
            <w:rFonts w:ascii="仿宋" w:eastAsia="仿宋" w:hAnsi="仿宋" w:cs="仿宋" w:hint="eastAsia"/>
            <w:lang w:eastAsia="zh-CN"/>
          </w:rPr>
          <w:t>(一)、创新策略与方向</w:t>
        </w:r>
        <w:r>
          <w:tab/>
        </w:r>
        <w:r>
          <w:fldChar w:fldCharType="begin"/>
        </w:r>
        <w:r>
          <w:instrText xml:space="preserve"> PAGEREF _Toc23395 \h </w:instrText>
        </w:r>
        <w:r>
          <w:fldChar w:fldCharType="separate"/>
        </w:r>
        <w:r>
          <w:t>51</w:t>
        </w:r>
        <w:r>
          <w:fldChar w:fldCharType="end"/>
        </w:r>
      </w:hyperlink>
    </w:p>
    <w:p>
      <w:pPr>
        <w:pStyle w:val="TOC2"/>
        <w:tabs>
          <w:tab w:val="right" w:leader="dot" w:pos="8306"/>
        </w:tabs>
      </w:pPr>
      <w:hyperlink w:anchor="_Toc11614" w:history="1">
        <w:r>
          <w:rPr>
            <w:rFonts w:ascii="仿宋" w:eastAsia="仿宋" w:hAnsi="仿宋" w:cs="仿宋" w:hint="eastAsia"/>
            <w:lang w:eastAsia="zh-CN"/>
          </w:rPr>
          <w:t>(二)、研发规划与投入</w:t>
        </w:r>
        <w:r>
          <w:tab/>
        </w:r>
        <w:r>
          <w:fldChar w:fldCharType="begin"/>
        </w:r>
        <w:r>
          <w:instrText xml:space="preserve"> PAGEREF _Toc11614 \h </w:instrText>
        </w:r>
        <w:r>
          <w:fldChar w:fldCharType="separate"/>
        </w:r>
        <w:r>
          <w:t>52</w:t>
        </w:r>
        <w:r>
          <w:fldChar w:fldCharType="end"/>
        </w:r>
      </w:hyperlink>
    </w:p>
    <w:p>
      <w:pPr>
        <w:pStyle w:val="TOC1"/>
        <w:tabs>
          <w:tab w:val="right" w:leader="dot" w:pos="8306"/>
        </w:tabs>
      </w:pPr>
      <w:hyperlink w:anchor="_Toc32682" w:history="1">
        <w:r>
          <w:rPr>
            <w:rFonts w:ascii="仿宋" w:eastAsia="仿宋" w:hAnsi="仿宋" w:cs="仿宋" w:hint="eastAsia"/>
            <w:lang w:eastAsia="zh-CN"/>
          </w:rPr>
          <w:t>十三、透平压缩机项目变更管理</w:t>
        </w:r>
        <w:r>
          <w:tab/>
        </w:r>
        <w:r>
          <w:fldChar w:fldCharType="begin"/>
        </w:r>
        <w:r>
          <w:instrText xml:space="preserve"> PAGEREF _Toc32682 \h </w:instrText>
        </w:r>
        <w:r>
          <w:fldChar w:fldCharType="separate"/>
        </w:r>
        <w:r>
          <w:t>54</w:t>
        </w:r>
        <w:r>
          <w:fldChar w:fldCharType="end"/>
        </w:r>
      </w:hyperlink>
    </w:p>
    <w:p>
      <w:pPr>
        <w:pStyle w:val="TOC2"/>
        <w:tabs>
          <w:tab w:val="right" w:leader="dot" w:pos="8306"/>
        </w:tabs>
      </w:pPr>
      <w:hyperlink w:anchor="_Toc15612" w:history="1">
        <w:r>
          <w:rPr>
            <w:rFonts w:ascii="仿宋" w:eastAsia="仿宋" w:hAnsi="仿宋" w:cs="仿宋" w:hint="eastAsia"/>
            <w:lang w:eastAsia="zh-CN"/>
          </w:rPr>
          <w:t>(一)、变更申请与评估</w:t>
        </w:r>
        <w:r>
          <w:tab/>
        </w:r>
        <w:r>
          <w:fldChar w:fldCharType="begin"/>
        </w:r>
        <w:r>
          <w:instrText xml:space="preserve"> PAGEREF _Toc15612 \h </w:instrText>
        </w:r>
        <w:r>
          <w:fldChar w:fldCharType="separate"/>
        </w:r>
        <w:r>
          <w:t>54</w:t>
        </w:r>
        <w:r>
          <w:fldChar w:fldCharType="end"/>
        </w:r>
      </w:hyperlink>
    </w:p>
    <w:p>
      <w:pPr>
        <w:pStyle w:val="TOC2"/>
        <w:tabs>
          <w:tab w:val="right" w:leader="dot" w:pos="8306"/>
        </w:tabs>
      </w:pPr>
      <w:hyperlink w:anchor="_Toc408" w:history="1">
        <w:r>
          <w:rPr>
            <w:rFonts w:ascii="仿宋" w:eastAsia="仿宋" w:hAnsi="仿宋" w:cs="仿宋" w:hint="eastAsia"/>
            <w:lang w:eastAsia="zh-CN"/>
          </w:rPr>
          <w:t>(二)、变更实施与控制</w:t>
        </w:r>
        <w:r>
          <w:tab/>
        </w:r>
        <w:r>
          <w:fldChar w:fldCharType="begin"/>
        </w:r>
        <w:r>
          <w:instrText xml:space="preserve"> PAGEREF _Toc408 \h </w:instrText>
        </w:r>
        <w:r>
          <w:fldChar w:fldCharType="separate"/>
        </w:r>
        <w:r>
          <w:t>54</w:t>
        </w:r>
        <w:r>
          <w:fldChar w:fldCharType="end"/>
        </w:r>
      </w:hyperlink>
    </w:p>
    <w:p>
      <w:pPr>
        <w:pStyle w:val="TOC1"/>
        <w:tabs>
          <w:tab w:val="right" w:leader="dot" w:pos="8306"/>
        </w:tabs>
      </w:pPr>
      <w:hyperlink w:anchor="_Toc12923" w:history="1">
        <w:r>
          <w:rPr>
            <w:rFonts w:ascii="仿宋" w:eastAsia="仿宋" w:hAnsi="仿宋" w:cs="仿宋" w:hint="eastAsia"/>
            <w:lang w:eastAsia="zh-CN"/>
          </w:rPr>
          <w:t>十四、透平压缩机项目实施保障措施</w:t>
        </w:r>
        <w:r>
          <w:tab/>
        </w:r>
        <w:r>
          <w:fldChar w:fldCharType="begin"/>
        </w:r>
        <w:r>
          <w:instrText xml:space="preserve"> PAGEREF _Toc12923 \h </w:instrText>
        </w:r>
        <w:r>
          <w:fldChar w:fldCharType="separate"/>
        </w:r>
        <w:r>
          <w:t>55</w:t>
        </w:r>
        <w:r>
          <w:fldChar w:fldCharType="end"/>
        </w:r>
      </w:hyperlink>
    </w:p>
    <w:p>
      <w:pPr>
        <w:pStyle w:val="TOC2"/>
        <w:tabs>
          <w:tab w:val="right" w:leader="dot" w:pos="8306"/>
        </w:tabs>
      </w:pPr>
      <w:hyperlink w:anchor="_Toc1624" w:history="1">
        <w:r>
          <w:rPr>
            <w:rFonts w:ascii="仿宋" w:eastAsia="仿宋" w:hAnsi="仿宋" w:cs="仿宋" w:hint="eastAsia"/>
            <w:lang w:eastAsia="zh-CN"/>
          </w:rPr>
          <w:t>(一)、透平压缩机项目实施保障机制</w:t>
        </w:r>
        <w:r>
          <w:tab/>
        </w:r>
        <w:r>
          <w:fldChar w:fldCharType="begin"/>
        </w:r>
        <w:r>
          <w:instrText xml:space="preserve"> PAGEREF _Toc1624 \h </w:instrText>
        </w:r>
        <w:r>
          <w:fldChar w:fldCharType="separate"/>
        </w:r>
        <w:r>
          <w:t>55</w:t>
        </w:r>
        <w:r>
          <w:fldChar w:fldCharType="end"/>
        </w:r>
      </w:hyperlink>
    </w:p>
    <w:p>
      <w:pPr>
        <w:pStyle w:val="TOC2"/>
        <w:tabs>
          <w:tab w:val="right" w:leader="dot" w:pos="8306"/>
        </w:tabs>
      </w:pPr>
      <w:hyperlink w:anchor="_Toc28451" w:history="1">
        <w:r>
          <w:rPr>
            <w:rFonts w:ascii="仿宋" w:eastAsia="仿宋" w:hAnsi="仿宋" w:cs="仿宋" w:hint="eastAsia"/>
            <w:lang w:eastAsia="zh-CN"/>
          </w:rPr>
          <w:t>(二)、透平压缩机项目法律合规要求</w:t>
        </w:r>
        <w:r>
          <w:tab/>
        </w:r>
        <w:r>
          <w:fldChar w:fldCharType="begin"/>
        </w:r>
        <w:r>
          <w:instrText xml:space="preserve"> PAGEREF _Toc28451 \h </w:instrText>
        </w:r>
        <w:r>
          <w:fldChar w:fldCharType="separate"/>
        </w:r>
        <w:r>
          <w:t>59</w:t>
        </w:r>
        <w:r>
          <w:fldChar w:fldCharType="end"/>
        </w:r>
      </w:hyperlink>
    </w:p>
    <w:p>
      <w:pPr>
        <w:pStyle w:val="TOC2"/>
        <w:tabs>
          <w:tab w:val="right" w:leader="dot" w:pos="8306"/>
        </w:tabs>
      </w:pPr>
      <w:hyperlink w:anchor="_Toc32719" w:history="1">
        <w:r>
          <w:rPr>
            <w:rFonts w:ascii="仿宋" w:eastAsia="仿宋" w:hAnsi="仿宋" w:cs="仿宋" w:hint="eastAsia"/>
            <w:lang w:eastAsia="zh-CN"/>
          </w:rPr>
          <w:t>(三)、透平压缩机项目合同管理与法律事务</w:t>
        </w:r>
        <w:r>
          <w:tab/>
        </w:r>
        <w:r>
          <w:fldChar w:fldCharType="begin"/>
        </w:r>
        <w:r>
          <w:instrText xml:space="preserve"> PAGEREF _Toc32719 \h </w:instrText>
        </w:r>
        <w:r>
          <w:fldChar w:fldCharType="separate"/>
        </w:r>
        <w:r>
          <w:t>63</w:t>
        </w:r>
        <w:r>
          <w:fldChar w:fldCharType="end"/>
        </w:r>
      </w:hyperlink>
    </w:p>
    <w:p>
      <w:pPr>
        <w:pStyle w:val="TOC2"/>
        <w:tabs>
          <w:tab w:val="right" w:leader="dot" w:pos="8306"/>
        </w:tabs>
      </w:pPr>
      <w:hyperlink w:anchor="_Toc17423" w:history="1">
        <w:r>
          <w:rPr>
            <w:rFonts w:ascii="仿宋" w:eastAsia="仿宋" w:hAnsi="仿宋" w:cs="仿宋" w:hint="eastAsia"/>
            <w:lang w:eastAsia="zh-CN"/>
          </w:rPr>
          <w:t>(四)、透平压缩机项目知识产权保护策略</w:t>
        </w:r>
        <w:r>
          <w:tab/>
        </w:r>
        <w:r>
          <w:fldChar w:fldCharType="begin"/>
        </w:r>
        <w:r>
          <w:instrText xml:space="preserve"> PAGEREF _Toc17423 \h </w:instrText>
        </w:r>
        <w:r>
          <w:fldChar w:fldCharType="separate"/>
        </w:r>
        <w:r>
          <w:t>69</w:t>
        </w:r>
        <w:r>
          <w:fldChar w:fldCharType="end"/>
        </w:r>
      </w:hyperlink>
    </w:p>
    <w:p>
      <w:pPr>
        <w:pStyle w:val="TOC1"/>
        <w:tabs>
          <w:tab w:val="right" w:leader="dot" w:pos="8306"/>
        </w:tabs>
      </w:pPr>
      <w:hyperlink w:anchor="_Toc20022" w:history="1">
        <w:r>
          <w:rPr>
            <w:rFonts w:ascii="仿宋" w:eastAsia="仿宋" w:hAnsi="仿宋" w:cs="仿宋" w:hint="eastAsia"/>
            <w:lang w:eastAsia="zh-CN"/>
          </w:rPr>
          <w:t>十五、透平压缩机项目治理与监督</w:t>
        </w:r>
        <w:r>
          <w:tab/>
        </w:r>
        <w:r>
          <w:fldChar w:fldCharType="begin"/>
        </w:r>
        <w:r>
          <w:instrText xml:space="preserve"> PAGEREF _Toc20022 \h </w:instrText>
        </w:r>
        <w:r>
          <w:fldChar w:fldCharType="separate"/>
        </w:r>
        <w:r>
          <w:t>72</w:t>
        </w:r>
        <w:r>
          <w:fldChar w:fldCharType="end"/>
        </w:r>
      </w:hyperlink>
    </w:p>
    <w:p>
      <w:pPr>
        <w:pStyle w:val="TOC2"/>
        <w:tabs>
          <w:tab w:val="right" w:leader="dot" w:pos="8306"/>
        </w:tabs>
      </w:pPr>
      <w:hyperlink w:anchor="_Toc15865" w:history="1">
        <w:r>
          <w:rPr>
            <w:rFonts w:ascii="仿宋" w:eastAsia="仿宋" w:hAnsi="仿宋" w:cs="仿宋" w:hint="eastAsia"/>
            <w:lang w:eastAsia="zh-CN"/>
          </w:rPr>
          <w:t>(一)、透平压缩机项目治理结构</w:t>
        </w:r>
        <w:r>
          <w:tab/>
        </w:r>
        <w:r>
          <w:fldChar w:fldCharType="begin"/>
        </w:r>
        <w:r>
          <w:instrText xml:space="preserve"> PAGEREF _Toc15865 \h </w:instrText>
        </w:r>
        <w:r>
          <w:fldChar w:fldCharType="separate"/>
        </w:r>
        <w:r>
          <w:t>72</w:t>
        </w:r>
        <w:r>
          <w:fldChar w:fldCharType="end"/>
        </w:r>
      </w:hyperlink>
    </w:p>
    <w:p>
      <w:pPr>
        <w:pStyle w:val="TOC2"/>
        <w:tabs>
          <w:tab w:val="right" w:leader="dot" w:pos="8306"/>
        </w:tabs>
      </w:pPr>
      <w:hyperlink w:anchor="_Toc19257" w:history="1">
        <w:r>
          <w:rPr>
            <w:rFonts w:ascii="仿宋" w:eastAsia="仿宋" w:hAnsi="仿宋" w:cs="仿宋" w:hint="eastAsia"/>
            <w:lang w:eastAsia="zh-CN"/>
          </w:rPr>
          <w:t>(二)、监督与审计</w:t>
        </w:r>
        <w:r>
          <w:tab/>
        </w:r>
        <w:r>
          <w:fldChar w:fldCharType="begin"/>
        </w:r>
        <w:r>
          <w:instrText xml:space="preserve"> PAGEREF _Toc19257 \h </w:instrText>
        </w:r>
        <w:r>
          <w:fldChar w:fldCharType="separate"/>
        </w:r>
        <w:r>
          <w:t>73</w:t>
        </w:r>
        <w:r>
          <w:fldChar w:fldCharType="end"/>
        </w:r>
      </w:hyperlink>
    </w:p>
    <w:p>
      <w:pPr>
        <w:pStyle w:val="TOC1"/>
        <w:tabs>
          <w:tab w:val="right" w:leader="dot" w:pos="8306"/>
        </w:tabs>
      </w:pPr>
      <w:hyperlink w:anchor="_Toc14416" w:history="1">
        <w:r>
          <w:rPr>
            <w:rFonts w:ascii="仿宋" w:eastAsia="仿宋" w:hAnsi="仿宋" w:cs="仿宋" w:hint="eastAsia"/>
            <w:lang w:eastAsia="zh-CN"/>
          </w:rPr>
          <w:t>十六、风险识别与分类</w:t>
        </w:r>
        <w:r>
          <w:tab/>
        </w:r>
        <w:r>
          <w:fldChar w:fldCharType="begin"/>
        </w:r>
        <w:r>
          <w:instrText xml:space="preserve"> PAGEREF _Toc14416 \h </w:instrText>
        </w:r>
        <w:r>
          <w:fldChar w:fldCharType="separate"/>
        </w:r>
        <w:r>
          <w:t>75</w:t>
        </w:r>
        <w:r>
          <w:fldChar w:fldCharType="end"/>
        </w:r>
      </w:hyperlink>
    </w:p>
    <w:p>
      <w:pPr>
        <w:pStyle w:val="TOC2"/>
        <w:tabs>
          <w:tab w:val="right" w:leader="dot" w:pos="8306"/>
        </w:tabs>
      </w:pPr>
      <w:hyperlink w:anchor="_Toc29491" w:history="1">
        <w:r>
          <w:rPr>
            <w:rFonts w:ascii="仿宋" w:eastAsia="仿宋" w:hAnsi="仿宋" w:cs="仿宋" w:hint="eastAsia"/>
            <w:lang w:eastAsia="zh-CN"/>
          </w:rPr>
          <w:t>(一)、风险识别</w:t>
        </w:r>
        <w:r>
          <w:tab/>
        </w:r>
        <w:r>
          <w:fldChar w:fldCharType="begin"/>
        </w:r>
        <w:r>
          <w:instrText xml:space="preserve"> PAGEREF _Toc29491 \h </w:instrText>
        </w:r>
        <w:r>
          <w:fldChar w:fldCharType="separate"/>
        </w:r>
        <w:r>
          <w:t>75</w:t>
        </w:r>
        <w:r>
          <w:fldChar w:fldCharType="end"/>
        </w:r>
      </w:hyperlink>
    </w:p>
    <w:p>
      <w:pPr>
        <w:pStyle w:val="TOC2"/>
        <w:tabs>
          <w:tab w:val="right" w:leader="dot" w:pos="8306"/>
        </w:tabs>
      </w:pPr>
      <w:hyperlink w:anchor="_Toc14853" w:history="1">
        <w:r>
          <w:rPr>
            <w:rFonts w:ascii="仿宋" w:eastAsia="仿宋" w:hAnsi="仿宋" w:cs="仿宋" w:hint="eastAsia"/>
            <w:lang w:eastAsia="zh-CN"/>
          </w:rPr>
          <w:t>(二)、风险分类</w:t>
        </w:r>
        <w:r>
          <w:tab/>
        </w:r>
        <w:r>
          <w:fldChar w:fldCharType="begin"/>
        </w:r>
        <w:r>
          <w:instrText xml:space="preserve"> PAGEREF _Toc14853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22"/>
      <w:r>
        <w:rPr>
          <w:rFonts w:ascii="仿宋" w:eastAsia="仿宋" w:hAnsi="仿宋" w:cs="仿宋" w:hint="eastAsia"/>
          <w:sz w:val="28"/>
          <w:lang w:eastAsia="zh-CN"/>
        </w:rPr>
        <w:t>一、透平压缩机项目概论</w:t>
      </w:r>
      <w:bookmarkEnd w:id="2"/>
    </w:p>
    <w:p>
      <w:pPr>
        <w:pStyle w:val="Heading2"/>
        <w:rPr>
          <w:rFonts w:ascii="仿宋" w:eastAsia="仿宋" w:hAnsi="仿宋" w:cs="仿宋" w:hint="eastAsia"/>
          <w:lang w:eastAsia="zh-CN"/>
        </w:rPr>
      </w:pPr>
      <w:bookmarkStart w:id="3" w:name="_Toc31855"/>
      <w:r>
        <w:rPr>
          <w:rFonts w:ascii="仿宋" w:eastAsia="仿宋" w:hAnsi="仿宋" w:cs="仿宋" w:hint="eastAsia"/>
          <w:lang w:eastAsia="zh-CN"/>
        </w:rPr>
        <w:t>(一)、透平压缩机项目概况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起源追溯至对市场的深入洞察。市场的不断演变与变革为透平压缩机项目提供了难得的机遇。当前市场存在的需求缺口和变革的大环境共同构成了透平压缩机项目的背景。这个透平压缩机项目旨在充分利用市场机遇，填补行业中尚未满足的需求，为客户提供全新的解决方案。市场的变革和需求的增长使得这个透平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透平压缩机项目名称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透平压缩机项目正式命名为透平压缩机。这个名称不仅仅是一个标识，更代表了透平压缩机项目的核心理念和愿景。它蕴含着透平压缩机项目所要解决问题的关键字，具有强烈的表达和辨识度，为透平压缩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透平压缩机项目目标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核心目标是提供一种全新、高效的解决方案，满足客户日益增长的需求。透平压缩机项目追求的不仅仅是满足市场需求，更是在市场中获得卓越的竞争优势。通过不断提升产品或服务的质量和创新水平，透平压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透平压缩机项目范围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全面涵盖了产品研发、制造、市场推广和售后服务，确保从产品设计到最终用户体验的全方位关注。这一全面的透平压缩机项目范围是为了确保透平压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透平压缩机项目时间表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透平压缩机项目计划在未来18个月内完成，包括研发、测试、市场试点和正式推出等不同阶段。这个时间表的合理设计是为了确保透平压缩机项目各个阶段的顺利推进，以便按时交付高质量的成果。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透平压缩机项目预算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透平压缩机项目总预算估算为XX百万美元，主要分配在研发、市场推广、人员培训和运营等方面。这一充足的预算为透平压缩机项目提供了充足的资源，确保透平压缩机项目在各个方面都能取得优异的表现。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透平压缩机项目风险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可能面临的风险包括市场接受度低、技术难题、竞争激烈等。透平压缩机项目团队已经制定了相应的风险应对计划，通过前瞻性的风险管理，确保透平压缩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透平压缩机项目团队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透平压缩机项目汇聚了一支经验丰富、多领域专业素养的核心团队，确保透平压缩机项目在各个方面都能拥有高水平的执行力。团队的协同作战是透平压缩机项目成功的关键因素之一。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透平压缩机项目背景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透平压缩机项目的背景根植于市场对更高效、创新产品的渴望，同时也受到科技发展对行业格局的深刻改变的影响。这为透平压缩机项目提供了广阔的发展空间和市场需求。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透平压缩机项目现状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截至目前，透平压缩机项目已完成市场调研和技术验证，取得了初步的成功。这为透平压缩机项目在未来的发展奠定了坚实的基础，为更远大的目标打下了坚实的基石。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965"/>
      <w:r>
        <w:rPr>
          <w:rFonts w:ascii="仿宋" w:eastAsia="仿宋" w:hAnsi="仿宋" w:cs="仿宋" w:hint="eastAsia"/>
          <w:sz w:val="28"/>
          <w:lang w:eastAsia="zh-CN"/>
        </w:rPr>
        <w:t>(二)、透平压缩机项目目标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keyword》透平压缩机项目首要业务目标是在市场中占据有利地位，实现产品/服务的成功推广和销售。通过不断提升产品质量、创新性，透平压缩机项目追求成为行业中的领导者，赢得更多客户的青睐。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在科技迅速发展的时代，透平压缩机项目着眼于技术创新。通过持续的研发和技术升级，透平压缩机项目旨在推出更具创新性的产品或服务，以满足市场对新鲜、先进解决方案的需求。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为了建立可持续的客户关系，透平压缩机项目设定了客户满意度目标。通过提供卓越的产品质量和优质的客户服务，透平压缩机项目追求赢得客户的信任和忠诚度，确保他们的满意度达到行业领先水平。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透平压缩机项目注重社会责任和可持续发展。通过实施环保、社会责任透平压缩机项目，透平压缩机项目致力于在经济发展的同时保护环境，促进社会公平，实现可持续经营。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透平压缩机项目的团队是实现目标的核心驱动力。因此，透平压缩机项目设定了团队发展目标，包括提升团队成员的专业技能、培养领导力，以及搭建协同高效的团队工作氛围。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75"/>
      <w:r>
        <w:rPr>
          <w:rFonts w:ascii="仿宋" w:eastAsia="仿宋" w:hAnsi="仿宋" w:cs="仿宋" w:hint="eastAsia"/>
          <w:sz w:val="28"/>
          <w:lang w:eastAsia="zh-CN"/>
        </w:rPr>
        <w:t>(三)、透平压缩机项目提出的理由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透平压缩机项目提出的理由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提出源于对市场机遇的深刻洞察。当前市场中存在的需求缺口和行业发展趋势表明，有巨大的商业机会等待被开发。通过准确捕捉市场机遇，透平压缩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理念基于对技术创新的信仰。通过持续的研发和技术投入，透平压缩机项目有望推出更具创新性的产品或服务。在科技飞速发展的当下，透平压缩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提出是为了增强企业的行业竞争力。通过提升产品或服务的质量和独特性，透平压缩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响应了消费者需求的变化。随着社会和科技的不断发展，消费者对产品和服务的需求也在发生变化。通过深入了解并及时回应消费者的新需求，透平压缩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透平压缩机项目的提出是企业战略发展规划的一部分。在面对日益激烈的市场竞争和不断变化的商业环境中，透平压缩机项目作为企业战略的一环，旨在为企业开辟新的增长领域，巩固企业在行业中的地位。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提出不仅仅是基于商业考量，还注重社会责任。通过推出环保、社会责任等方面的透平压缩机项目，透平压缩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透平压缩机项目的提出反映了对利益相关者期望的关注。包括客户、员工、投资者等利益相关者在企业发展中都有着各自的期望，透平压缩机项目力求在满足这些期望的同时，取得更大的共赢。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848"/>
      <w:r>
        <w:rPr>
          <w:rFonts w:ascii="仿宋" w:eastAsia="仿宋" w:hAnsi="仿宋" w:cs="仿宋" w:hint="eastAsia"/>
          <w:sz w:val="28"/>
          <w:lang w:eastAsia="zh-CN"/>
        </w:rPr>
        <w:t>(四)、透平压缩机项目意义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在实施透平压缩机项目的过程中，我们不仅仅是在追逐商业成功，更是为企业和社会的多个层面创造了深远的意义。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首要意义在于提升企业的市场竞争力。通过持续的创新和对产品质量的高标准要求，透平压缩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透平压缩机项目的推进将促使行业技术水平的提升。通过引入先进技术和创新性解决方案，透平压缩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透平压缩机项目不仅创造了大量就业机会，提高了就业水平，还注重社会责任和环保。通过参与社会公益事业和推动环保透平压缩机项目，透平压缩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综合而言，透平压缩机项目意义重大，不仅推动了企业的发展，也为行业和社会的进步贡献了积极力量。这是一个全面而深刻的影响，将在未来产生可持续的正面效应。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462"/>
      <w:r>
        <w:rPr>
          <w:rFonts w:ascii="仿宋" w:eastAsia="仿宋" w:hAnsi="仿宋" w:cs="仿宋" w:hint="eastAsia"/>
          <w:sz w:val="28"/>
          <w:lang w:eastAsia="zh-CN"/>
        </w:rPr>
        <w:t>(五)、透平压缩机项目背景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在当今迅猛发展的商业环境中，透平压缩机项目的动因根植于对多方面因素的审慎考量。这个透平压缩机项目的提出并非孤立的决策，而是对企业所处背景深入思考的产物。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透平压缩机项目背后的首要原因。科技的迅速发展和全球市场的快速变化使得企业必须灵活应对。透平压缩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竞争的激烈程度也是透平压缩机项目背景中不可忽视的一环。企业需要在激烈竞争中脱颖而出，为此，透平压缩机项目致力于打破常规，提供独特的价值主张，以吸引客户并确保市场份额的增长。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技术的迅速发展为企业带来了机遇与挑战。作为透平压缩机项目启动的背景之一，对新兴技术的应用将有助于提升企业的技术水平，使其在不断演进的商业环境中保持竞争优势。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此外，社会对企业责任的期望也在逐渐升高。透平压缩机项目充分融入了社会责任的理念，通过可持续经营和社会公益透平压缩机项目，企图为社会贡献一份力量，在商业成功的同时关注社会价值。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628"/>
      <w:r>
        <w:rPr>
          <w:rFonts w:ascii="仿宋" w:eastAsia="仿宋" w:hAnsi="仿宋" w:cs="仿宋" w:hint="eastAsia"/>
          <w:sz w:val="28"/>
          <w:lang w:eastAsia="zh-CN"/>
        </w:rPr>
        <w:t>二、透平压缩机项目选址可行性分析</w:t>
      </w:r>
      <w:bookmarkEnd w:id="8"/>
    </w:p>
    <w:p>
      <w:pPr>
        <w:pStyle w:val="Heading2"/>
        <w:rPr>
          <w:rFonts w:ascii="仿宋" w:eastAsia="仿宋" w:hAnsi="仿宋" w:cs="仿宋" w:hint="eastAsia"/>
          <w:lang w:eastAsia="zh-CN"/>
        </w:rPr>
      </w:pPr>
      <w:bookmarkStart w:id="9" w:name="_Toc16050"/>
      <w:r>
        <w:rPr>
          <w:rFonts w:ascii="仿宋" w:eastAsia="仿宋" w:hAnsi="仿宋" w:cs="仿宋" w:hint="eastAsia"/>
          <w:lang w:eastAsia="zh-CN"/>
        </w:rPr>
        <w:t>(一)、透平压缩机项目选址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该透平压缩机项目选址位于XX省XX市XX区XXX街道</w:t>
      </w:r>
    </w:p>
    <w:p>
      <w:pPr>
        <w:pStyle w:val="Heading2"/>
        <w:ind w:firstLine="560" w:firstLineChars="200"/>
        <w:rPr>
          <w:rFonts w:ascii="仿宋" w:eastAsia="仿宋" w:hAnsi="仿宋" w:cs="仿宋" w:hint="eastAsia"/>
          <w:sz w:val="28"/>
          <w:lang w:eastAsia="zh-CN"/>
        </w:rPr>
      </w:pPr>
      <w:bookmarkStart w:id="10" w:name="_Toc2050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透平压缩机项目的征地面积将根据透平压缩机项目的实际规模和需求进行精确规划。具体面积XXX平方米，旨在确保透平压缩机项目不仅能够满足当前的发展需求，还能够预留空间以适应未来的扩展。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净用地面积是在征地面积基础上去除不可利用面积后的实际可开发用地。具体面积XXX平方米，考虑到环保、交通、安全等多方面因素，以确保透平压缩机项目在整体利用效率上达到最优。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透平压缩机项目计划建设的建筑总规模具体面积XXX平方米。这一规模的确定综合考虑了透平压缩机项目的性质、规模，以及城市规划的相关要求，确保建筑布局与周边环境协调一致。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绿地率是透平压缩机项目用地中被规划为绿地的比例。具体面积XXX平方米，旨在通过合理规划绿地，改善透平压缩机项目周边环境，提升居民生活质量，并符合城市整体绿化规划。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容积率是用地上可以建设的建筑总体积与用地面积之比。具体面积XXX，通过合理的容积率规划，确保透平压缩机项目建筑规模与周边环境和谐共生。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透平压缩机项目选址与当地城市规划相一致，具体面积XXX平方米。通过与城市规划部门深入沟通，确保透平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透平压缩机项目选址符合当地产业政策，具体面积XXX平方米。这包括透平压缩机项目对当地经济的促进作用，以及对相关产业的带动效应，确保透平压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用地总体要求必须符合环保和可持续发展的原则，具体面积XXX平方米。通过采用绿色建筑设计、节能减排等措施，确保透平压缩机项目在建设和运营过程中对环境的影响最小化，达到可持续发展的要求。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确保透平压缩机项目选址具备必要的公共设施配套，具体面积XXX平方米。这包括交通便利性、教育、医疗等基础设施，以提高居民生活品质，使得透平压缩机项目选址更具吸引力。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考虑用地总体要求对当地社会稳定性的影响，具体面积XXX平方米。通过深入了解当地社区反馈，确保透平压缩机项目的选址和建设过程对当地社会和谐稳定产生积极作用。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透平压缩机项目选址不仅符合法规和规划，还在实际操作中具有可行性。这一全面规划将为透平压缩机项目的成功实施提供坚实的基础，确保透平压缩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10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平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透平压缩机项目的设备规划和空间设计中，我们将采取灵活设备布局的措施。设备布局将根据实际需求进行灵活设计，避免不必要的浪费。通过合理规划设备摆放位置，我们将提高设备的利用率，减少设备间距，以确保透平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透平压缩机项目内部引入共享设施的概念，例如共享会议室、办公区等。通过这种方式，我们可以减少对资源的重复建设，提高资源共享效率，从而减小透平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57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透平压缩机项目的总图布置中，我们将不同功能区域进行明确的规划，以最大程度满足透平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68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透平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透平压缩机项目对环境的影响是综合评价的重要因素之一。我们将详细考虑选址周边的自然环境、生态保护区、水源地等情况，确保透平压缩机项目的建设和运营对环境影响最小化，并符合当地的环保法规标准。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对选址的评价还需充分考虑当地政府的产业政策和法规。我们将详细了解透平压缩机项目所在地的相关政策，确保透平压缩机项目的规划和运营与当地法规相符，降低不必要的法律风险。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考虑到社会稳定性对企业运营的重要性，我们将评估选址地区的社会安全情况、劳工关系、社区反馈等方面，以确保透平压缩机项目的建设和运营不会受到社会稳定性的负面影响。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最后，我们将综合考虑用地成本，包括土地购置费用、土地开发成本等。通过对用地成本的详细评估，我们能够做出更为精确的经济效益分析，为透平压缩机项目的投资决策提供有力支持。</w:t>
      </w:r>
    </w:p>
    <w:p>
      <w:pPr>
        <w:pStyle w:val="Heading1"/>
        <w:ind w:firstLine="560" w:firstLineChars="200"/>
        <w:rPr>
          <w:rFonts w:ascii="仿宋" w:eastAsia="仿宋" w:hAnsi="仿宋" w:cs="仿宋" w:hint="eastAsia"/>
          <w:sz w:val="28"/>
          <w:lang w:eastAsia="zh-CN"/>
        </w:rPr>
      </w:pPr>
      <w:bookmarkStart w:id="14" w:name="_Toc22298"/>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704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透平压缩机项目的主要产品是XXXX，预计年产值为XXX万元。这一产品在市场中占据着重要的地位，其广泛的应用范围使得该透平压缩机项目的市场前景非常广阔。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透平压缩机项目的xxx产品作为重要的原材料之一，将在多个领域发挥关键作用。其在建筑、交通、能源等方面的广泛应用将为整个产业链提供强大的支持，形成产业协同效应。透平压缩机项目的年产值XXX万XXX万XXX万万元不仅反映了其在市场上的巨大潜力，更预示着它对国民经济的积极贡献。这种关联度高、涉及面广的产业关系，使得该透平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06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总征地面积为XXXX平方米，相当于约XX.XX亩，其中净用地面积为XXXX平方米，红线范围内相当于约XX.XX亩。这一用地规模充分考虑了透平压缩机项目的建设需求，保障了透平压缩机项目在合适的空间内得以充分发展。透平压缩机项目规划的总建筑面积为XXXX平方米，其中主体工程建设占XXXX平方米，计容建筑面积达XXXX平方米。预计建筑工程的投资将达到XXXX万元，为透平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计划购置的设备共计XXXX台（套），设备购置费用为XXXX万元。这一设备购置计划充分考虑到透平压缩机项目的生产需求和技术要求，确保了透平压缩机项目在生产运营中具备先进的技术装备和高效的生产能力。设备的合理配置将为透平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https://d.book118.com/685042321312011040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04434"/>
    <w:rsid w:val="282044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423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2024-01-07T05:20:00Z</dcterms:created>
  <dcterms:modified xsi:type="dcterms:W3CDTF">2024-01-07T05:20:56Z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11228D5142544A7F8D22676A38AB12AC_11</vt:lpwstr>
  </property>
  <property fmtid="{D5CDD505-2E9C-101B-9397-08002B2CF9AE}" pid="3" name="KSOProductBuildVer">
    <vt:lpwstr>2052-12.1.0.16120</vt:lpwstr>
  </property>
</Properties>
</file>