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应急交通工程装备项目建设方案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56" w:history="1">
        <w:r>
          <w:rPr>
            <w:rFonts w:ascii="仿宋" w:eastAsia="仿宋" w:hAnsi="仿宋" w:cs="仿宋" w:hint="eastAsia"/>
            <w:lang w:eastAsia="zh-CN"/>
          </w:rPr>
          <w:t>序言</w:t>
        </w:r>
        <w:r>
          <w:tab/>
        </w:r>
        <w:r>
          <w:fldChar w:fldCharType="begin"/>
        </w:r>
        <w:r>
          <w:instrText xml:space="preserve"> PAGEREF _Toc17856 \h </w:instrText>
        </w:r>
        <w:r>
          <w:fldChar w:fldCharType="separate"/>
        </w:r>
        <w:r>
          <w:t>3</w:t>
        </w:r>
        <w:r>
          <w:fldChar w:fldCharType="end"/>
        </w:r>
      </w:hyperlink>
    </w:p>
    <w:p>
      <w:pPr>
        <w:pStyle w:val="TOC1"/>
        <w:tabs>
          <w:tab w:val="right" w:leader="dot" w:pos="8306"/>
        </w:tabs>
      </w:pPr>
      <w:hyperlink w:anchor="_Toc13120" w:history="1">
        <w:r>
          <w:rPr>
            <w:rFonts w:ascii="仿宋" w:eastAsia="仿宋" w:hAnsi="仿宋" w:cs="仿宋" w:hint="eastAsia"/>
            <w:lang w:eastAsia="zh-CN"/>
          </w:rPr>
          <w:t>一、应急交通工程装备项目概论</w:t>
        </w:r>
        <w:r>
          <w:tab/>
        </w:r>
        <w:r>
          <w:fldChar w:fldCharType="begin"/>
        </w:r>
        <w:r>
          <w:instrText xml:space="preserve"> PAGEREF _Toc13120 \h </w:instrText>
        </w:r>
        <w:r>
          <w:fldChar w:fldCharType="separate"/>
        </w:r>
        <w:r>
          <w:t>3</w:t>
        </w:r>
        <w:r>
          <w:fldChar w:fldCharType="end"/>
        </w:r>
      </w:hyperlink>
    </w:p>
    <w:p>
      <w:pPr>
        <w:pStyle w:val="TOC2"/>
        <w:tabs>
          <w:tab w:val="right" w:leader="dot" w:pos="8306"/>
        </w:tabs>
      </w:pPr>
      <w:hyperlink w:anchor="_Toc32542" w:history="1">
        <w:r>
          <w:rPr>
            <w:rFonts w:ascii="仿宋" w:eastAsia="仿宋" w:hAnsi="仿宋" w:cs="仿宋" w:hint="eastAsia"/>
            <w:lang w:eastAsia="zh-CN"/>
          </w:rPr>
          <w:t>(一)、项目申报单位概况</w:t>
        </w:r>
        <w:r>
          <w:tab/>
        </w:r>
        <w:r>
          <w:fldChar w:fldCharType="begin"/>
        </w:r>
        <w:r>
          <w:instrText xml:space="preserve"> PAGEREF _Toc32542 \h </w:instrText>
        </w:r>
        <w:r>
          <w:fldChar w:fldCharType="separate"/>
        </w:r>
        <w:r>
          <w:t>3</w:t>
        </w:r>
        <w:r>
          <w:fldChar w:fldCharType="end"/>
        </w:r>
      </w:hyperlink>
    </w:p>
    <w:p>
      <w:pPr>
        <w:pStyle w:val="TOC2"/>
        <w:tabs>
          <w:tab w:val="right" w:leader="dot" w:pos="8306"/>
        </w:tabs>
      </w:pPr>
      <w:hyperlink w:anchor="_Toc27480" w:history="1">
        <w:r>
          <w:rPr>
            <w:rFonts w:ascii="仿宋" w:eastAsia="仿宋" w:hAnsi="仿宋" w:cs="仿宋" w:hint="eastAsia"/>
            <w:lang w:eastAsia="zh-CN"/>
          </w:rPr>
          <w:t>(二)、项目概况</w:t>
        </w:r>
        <w:r>
          <w:tab/>
        </w:r>
        <w:r>
          <w:fldChar w:fldCharType="begin"/>
        </w:r>
        <w:r>
          <w:instrText xml:space="preserve"> PAGEREF _Toc27480 \h </w:instrText>
        </w:r>
        <w:r>
          <w:fldChar w:fldCharType="separate"/>
        </w:r>
        <w:r>
          <w:t>4</w:t>
        </w:r>
        <w:r>
          <w:fldChar w:fldCharType="end"/>
        </w:r>
      </w:hyperlink>
    </w:p>
    <w:p>
      <w:pPr>
        <w:pStyle w:val="TOC1"/>
        <w:tabs>
          <w:tab w:val="right" w:leader="dot" w:pos="8306"/>
        </w:tabs>
      </w:pPr>
      <w:hyperlink w:anchor="_Toc20571" w:history="1">
        <w:r>
          <w:rPr>
            <w:rFonts w:ascii="仿宋" w:eastAsia="仿宋" w:hAnsi="仿宋" w:cs="仿宋" w:hint="eastAsia"/>
            <w:lang w:eastAsia="zh-CN"/>
          </w:rPr>
          <w:t>二、社会影响分析</w:t>
        </w:r>
        <w:r>
          <w:tab/>
        </w:r>
        <w:r>
          <w:fldChar w:fldCharType="begin"/>
        </w:r>
        <w:r>
          <w:instrText xml:space="preserve"> PAGEREF _Toc20571 \h </w:instrText>
        </w:r>
        <w:r>
          <w:fldChar w:fldCharType="separate"/>
        </w:r>
        <w:r>
          <w:t>7</w:t>
        </w:r>
        <w:r>
          <w:fldChar w:fldCharType="end"/>
        </w:r>
      </w:hyperlink>
    </w:p>
    <w:p>
      <w:pPr>
        <w:pStyle w:val="TOC2"/>
        <w:tabs>
          <w:tab w:val="right" w:leader="dot" w:pos="8306"/>
        </w:tabs>
      </w:pPr>
      <w:hyperlink w:anchor="_Toc6317" w:history="1">
        <w:r>
          <w:rPr>
            <w:rFonts w:ascii="仿宋" w:eastAsia="仿宋" w:hAnsi="仿宋" w:cs="仿宋" w:hint="eastAsia"/>
            <w:lang w:eastAsia="zh-CN"/>
          </w:rPr>
          <w:t>(一)、社会影响效果分析</w:t>
        </w:r>
        <w:r>
          <w:tab/>
        </w:r>
        <w:r>
          <w:fldChar w:fldCharType="begin"/>
        </w:r>
        <w:r>
          <w:instrText xml:space="preserve"> PAGEREF _Toc6317 \h </w:instrText>
        </w:r>
        <w:r>
          <w:fldChar w:fldCharType="separate"/>
        </w:r>
        <w:r>
          <w:t>7</w:t>
        </w:r>
        <w:r>
          <w:fldChar w:fldCharType="end"/>
        </w:r>
      </w:hyperlink>
    </w:p>
    <w:p>
      <w:pPr>
        <w:pStyle w:val="TOC2"/>
        <w:tabs>
          <w:tab w:val="right" w:leader="dot" w:pos="8306"/>
        </w:tabs>
      </w:pPr>
      <w:hyperlink w:anchor="_Toc15452" w:history="1">
        <w:r>
          <w:rPr>
            <w:rFonts w:ascii="仿宋" w:eastAsia="仿宋" w:hAnsi="仿宋" w:cs="仿宋" w:hint="eastAsia"/>
            <w:lang w:eastAsia="zh-CN"/>
          </w:rPr>
          <w:t>(二)、社会适应性分析</w:t>
        </w:r>
        <w:r>
          <w:tab/>
        </w:r>
        <w:r>
          <w:fldChar w:fldCharType="begin"/>
        </w:r>
        <w:r>
          <w:instrText xml:space="preserve"> PAGEREF _Toc15452 \h </w:instrText>
        </w:r>
        <w:r>
          <w:fldChar w:fldCharType="separate"/>
        </w:r>
        <w:r>
          <w:t>10</w:t>
        </w:r>
        <w:r>
          <w:fldChar w:fldCharType="end"/>
        </w:r>
      </w:hyperlink>
    </w:p>
    <w:p>
      <w:pPr>
        <w:pStyle w:val="TOC2"/>
        <w:tabs>
          <w:tab w:val="right" w:leader="dot" w:pos="8306"/>
        </w:tabs>
      </w:pPr>
      <w:hyperlink w:anchor="_Toc29519" w:history="1">
        <w:r>
          <w:rPr>
            <w:rFonts w:ascii="仿宋" w:eastAsia="仿宋" w:hAnsi="仿宋" w:cs="仿宋" w:hint="eastAsia"/>
            <w:lang w:eastAsia="zh-CN"/>
          </w:rPr>
          <w:t>(三)、社会风险及对策分析</w:t>
        </w:r>
        <w:r>
          <w:tab/>
        </w:r>
        <w:r>
          <w:fldChar w:fldCharType="begin"/>
        </w:r>
        <w:r>
          <w:instrText xml:space="preserve"> PAGEREF _Toc29519 \h </w:instrText>
        </w:r>
        <w:r>
          <w:fldChar w:fldCharType="separate"/>
        </w:r>
        <w:r>
          <w:t>11</w:t>
        </w:r>
        <w:r>
          <w:fldChar w:fldCharType="end"/>
        </w:r>
      </w:hyperlink>
    </w:p>
    <w:p>
      <w:pPr>
        <w:pStyle w:val="TOC1"/>
        <w:tabs>
          <w:tab w:val="right" w:leader="dot" w:pos="8306"/>
        </w:tabs>
      </w:pPr>
      <w:hyperlink w:anchor="_Toc24741" w:history="1">
        <w:r>
          <w:rPr>
            <w:rFonts w:ascii="仿宋" w:eastAsia="仿宋" w:hAnsi="仿宋" w:cs="仿宋" w:hint="eastAsia"/>
            <w:lang w:eastAsia="zh-CN"/>
          </w:rPr>
          <w:t>三、发展规划、产业政策和行业准入分析</w:t>
        </w:r>
        <w:r>
          <w:tab/>
        </w:r>
        <w:r>
          <w:fldChar w:fldCharType="begin"/>
        </w:r>
        <w:r>
          <w:instrText xml:space="preserve"> PAGEREF _Toc24741 \h </w:instrText>
        </w:r>
        <w:r>
          <w:fldChar w:fldCharType="separate"/>
        </w:r>
        <w:r>
          <w:t>14</w:t>
        </w:r>
        <w:r>
          <w:fldChar w:fldCharType="end"/>
        </w:r>
      </w:hyperlink>
    </w:p>
    <w:p>
      <w:pPr>
        <w:pStyle w:val="TOC2"/>
        <w:tabs>
          <w:tab w:val="right" w:leader="dot" w:pos="8306"/>
        </w:tabs>
      </w:pPr>
      <w:hyperlink w:anchor="_Toc14726" w:history="1">
        <w:r>
          <w:rPr>
            <w:rFonts w:ascii="仿宋" w:eastAsia="仿宋" w:hAnsi="仿宋" w:cs="仿宋" w:hint="eastAsia"/>
            <w:lang w:eastAsia="zh-CN"/>
          </w:rPr>
          <w:t>(一)、发展规划分析</w:t>
        </w:r>
        <w:r>
          <w:tab/>
        </w:r>
        <w:r>
          <w:fldChar w:fldCharType="begin"/>
        </w:r>
        <w:r>
          <w:instrText xml:space="preserve"> PAGEREF _Toc14726 \h </w:instrText>
        </w:r>
        <w:r>
          <w:fldChar w:fldCharType="separate"/>
        </w:r>
        <w:r>
          <w:t>14</w:t>
        </w:r>
        <w:r>
          <w:fldChar w:fldCharType="end"/>
        </w:r>
      </w:hyperlink>
    </w:p>
    <w:p>
      <w:pPr>
        <w:pStyle w:val="TOC2"/>
        <w:tabs>
          <w:tab w:val="right" w:leader="dot" w:pos="8306"/>
        </w:tabs>
      </w:pPr>
      <w:hyperlink w:anchor="_Toc1513" w:history="1">
        <w:r>
          <w:rPr>
            <w:rFonts w:ascii="仿宋" w:eastAsia="仿宋" w:hAnsi="仿宋" w:cs="仿宋" w:hint="eastAsia"/>
            <w:lang w:eastAsia="zh-CN"/>
          </w:rPr>
          <w:t>(二)、产业政策分析</w:t>
        </w:r>
        <w:r>
          <w:tab/>
        </w:r>
        <w:r>
          <w:fldChar w:fldCharType="begin"/>
        </w:r>
        <w:r>
          <w:instrText xml:space="preserve"> PAGEREF _Toc1513 \h </w:instrText>
        </w:r>
        <w:r>
          <w:fldChar w:fldCharType="separate"/>
        </w:r>
        <w:r>
          <w:t>16</w:t>
        </w:r>
        <w:r>
          <w:fldChar w:fldCharType="end"/>
        </w:r>
      </w:hyperlink>
    </w:p>
    <w:p>
      <w:pPr>
        <w:pStyle w:val="TOC2"/>
        <w:tabs>
          <w:tab w:val="right" w:leader="dot" w:pos="8306"/>
        </w:tabs>
      </w:pPr>
      <w:hyperlink w:anchor="_Toc11929" w:history="1">
        <w:r>
          <w:rPr>
            <w:rFonts w:ascii="仿宋" w:eastAsia="仿宋" w:hAnsi="仿宋" w:cs="仿宋" w:hint="eastAsia"/>
            <w:lang w:eastAsia="zh-CN"/>
          </w:rPr>
          <w:t>(三)、行业准入分析</w:t>
        </w:r>
        <w:r>
          <w:tab/>
        </w:r>
        <w:r>
          <w:fldChar w:fldCharType="begin"/>
        </w:r>
        <w:r>
          <w:instrText xml:space="preserve"> PAGEREF _Toc11929 \h </w:instrText>
        </w:r>
        <w:r>
          <w:fldChar w:fldCharType="separate"/>
        </w:r>
        <w:r>
          <w:t>18</w:t>
        </w:r>
        <w:r>
          <w:fldChar w:fldCharType="end"/>
        </w:r>
      </w:hyperlink>
    </w:p>
    <w:p>
      <w:pPr>
        <w:pStyle w:val="TOC1"/>
        <w:tabs>
          <w:tab w:val="right" w:leader="dot" w:pos="8306"/>
        </w:tabs>
      </w:pPr>
      <w:hyperlink w:anchor="_Toc4656" w:history="1">
        <w:r>
          <w:rPr>
            <w:rFonts w:ascii="仿宋" w:eastAsia="仿宋" w:hAnsi="仿宋" w:cs="仿宋" w:hint="eastAsia"/>
            <w:lang w:eastAsia="zh-CN"/>
          </w:rPr>
          <w:t>四、项目监理与质量保证</w:t>
        </w:r>
        <w:r>
          <w:tab/>
        </w:r>
        <w:r>
          <w:fldChar w:fldCharType="begin"/>
        </w:r>
        <w:r>
          <w:instrText xml:space="preserve"> PAGEREF _Toc4656 \h </w:instrText>
        </w:r>
        <w:r>
          <w:fldChar w:fldCharType="separate"/>
        </w:r>
        <w:r>
          <w:t>19</w:t>
        </w:r>
        <w:r>
          <w:fldChar w:fldCharType="end"/>
        </w:r>
      </w:hyperlink>
    </w:p>
    <w:p>
      <w:pPr>
        <w:pStyle w:val="TOC2"/>
        <w:tabs>
          <w:tab w:val="right" w:leader="dot" w:pos="8306"/>
        </w:tabs>
      </w:pPr>
      <w:hyperlink w:anchor="_Toc30947" w:history="1">
        <w:r>
          <w:rPr>
            <w:rFonts w:ascii="仿宋" w:eastAsia="仿宋" w:hAnsi="仿宋" w:cs="仿宋" w:hint="eastAsia"/>
            <w:lang w:eastAsia="zh-CN"/>
          </w:rPr>
          <w:t>(一)、监理体系构建</w:t>
        </w:r>
        <w:r>
          <w:tab/>
        </w:r>
        <w:r>
          <w:fldChar w:fldCharType="begin"/>
        </w:r>
        <w:r>
          <w:instrText xml:space="preserve"> PAGEREF _Toc30947 \h </w:instrText>
        </w:r>
        <w:r>
          <w:fldChar w:fldCharType="separate"/>
        </w:r>
        <w:r>
          <w:t>19</w:t>
        </w:r>
        <w:r>
          <w:fldChar w:fldCharType="end"/>
        </w:r>
      </w:hyperlink>
    </w:p>
    <w:p>
      <w:pPr>
        <w:pStyle w:val="TOC2"/>
        <w:tabs>
          <w:tab w:val="right" w:leader="dot" w:pos="8306"/>
        </w:tabs>
      </w:pPr>
      <w:hyperlink w:anchor="_Toc20754" w:history="1">
        <w:r>
          <w:rPr>
            <w:rFonts w:ascii="仿宋" w:eastAsia="仿宋" w:hAnsi="仿宋" w:cs="仿宋" w:hint="eastAsia"/>
            <w:lang w:eastAsia="zh-CN"/>
          </w:rPr>
          <w:t>(二)、质量保证体系实施</w:t>
        </w:r>
        <w:r>
          <w:tab/>
        </w:r>
        <w:r>
          <w:fldChar w:fldCharType="begin"/>
        </w:r>
        <w:r>
          <w:instrText xml:space="preserve"> PAGEREF _Toc20754 \h </w:instrText>
        </w:r>
        <w:r>
          <w:fldChar w:fldCharType="separate"/>
        </w:r>
        <w:r>
          <w:t>20</w:t>
        </w:r>
        <w:r>
          <w:fldChar w:fldCharType="end"/>
        </w:r>
      </w:hyperlink>
    </w:p>
    <w:p>
      <w:pPr>
        <w:pStyle w:val="TOC2"/>
        <w:tabs>
          <w:tab w:val="right" w:leader="dot" w:pos="8306"/>
        </w:tabs>
      </w:pPr>
      <w:hyperlink w:anchor="_Toc8609" w:history="1">
        <w:r>
          <w:rPr>
            <w:rFonts w:ascii="仿宋" w:eastAsia="仿宋" w:hAnsi="仿宋" w:cs="仿宋" w:hint="eastAsia"/>
            <w:lang w:eastAsia="zh-CN"/>
          </w:rPr>
          <w:t>(三)、监理与质量控制流程</w:t>
        </w:r>
        <w:r>
          <w:tab/>
        </w:r>
        <w:r>
          <w:fldChar w:fldCharType="begin"/>
        </w:r>
        <w:r>
          <w:instrText xml:space="preserve"> PAGEREF _Toc8609 \h </w:instrText>
        </w:r>
        <w:r>
          <w:fldChar w:fldCharType="separate"/>
        </w:r>
        <w:r>
          <w:t>20</w:t>
        </w:r>
        <w:r>
          <w:fldChar w:fldCharType="end"/>
        </w:r>
      </w:hyperlink>
    </w:p>
    <w:p>
      <w:pPr>
        <w:pStyle w:val="TOC1"/>
        <w:tabs>
          <w:tab w:val="right" w:leader="dot" w:pos="8306"/>
        </w:tabs>
      </w:pPr>
      <w:hyperlink w:anchor="_Toc27346" w:history="1">
        <w:r>
          <w:rPr>
            <w:rFonts w:ascii="仿宋" w:eastAsia="仿宋" w:hAnsi="仿宋" w:cs="仿宋" w:hint="eastAsia"/>
            <w:lang w:eastAsia="zh-CN"/>
          </w:rPr>
          <w:t>五、资源开发及综合利用分析</w:t>
        </w:r>
        <w:r>
          <w:tab/>
        </w:r>
        <w:r>
          <w:fldChar w:fldCharType="begin"/>
        </w:r>
        <w:r>
          <w:instrText xml:space="preserve"> PAGEREF _Toc27346 \h </w:instrText>
        </w:r>
        <w:r>
          <w:fldChar w:fldCharType="separate"/>
        </w:r>
        <w:r>
          <w:t>21</w:t>
        </w:r>
        <w:r>
          <w:fldChar w:fldCharType="end"/>
        </w:r>
      </w:hyperlink>
    </w:p>
    <w:p>
      <w:pPr>
        <w:pStyle w:val="TOC2"/>
        <w:tabs>
          <w:tab w:val="right" w:leader="dot" w:pos="8306"/>
        </w:tabs>
      </w:pPr>
      <w:hyperlink w:anchor="_Toc19480" w:history="1">
        <w:r>
          <w:rPr>
            <w:rFonts w:ascii="仿宋" w:eastAsia="仿宋" w:hAnsi="仿宋" w:cs="仿宋" w:hint="eastAsia"/>
            <w:lang w:eastAsia="zh-CN"/>
          </w:rPr>
          <w:t>(一)、资源开发方案</w:t>
        </w:r>
        <w:r>
          <w:tab/>
        </w:r>
        <w:r>
          <w:fldChar w:fldCharType="begin"/>
        </w:r>
        <w:r>
          <w:instrText xml:space="preserve"> PAGEREF _Toc19480 \h </w:instrText>
        </w:r>
        <w:r>
          <w:fldChar w:fldCharType="separate"/>
        </w:r>
        <w:r>
          <w:t>21</w:t>
        </w:r>
        <w:r>
          <w:fldChar w:fldCharType="end"/>
        </w:r>
      </w:hyperlink>
    </w:p>
    <w:p>
      <w:pPr>
        <w:pStyle w:val="TOC2"/>
        <w:tabs>
          <w:tab w:val="right" w:leader="dot" w:pos="8306"/>
        </w:tabs>
      </w:pPr>
      <w:hyperlink w:anchor="_Toc26982" w:history="1">
        <w:r>
          <w:rPr>
            <w:rFonts w:ascii="仿宋" w:eastAsia="仿宋" w:hAnsi="仿宋" w:cs="仿宋" w:hint="eastAsia"/>
            <w:lang w:eastAsia="zh-CN"/>
          </w:rPr>
          <w:t>(二)、资源利用方案</w:t>
        </w:r>
        <w:r>
          <w:tab/>
        </w:r>
        <w:r>
          <w:fldChar w:fldCharType="begin"/>
        </w:r>
        <w:r>
          <w:instrText xml:space="preserve"> PAGEREF _Toc26982 \h </w:instrText>
        </w:r>
        <w:r>
          <w:fldChar w:fldCharType="separate"/>
        </w:r>
        <w:r>
          <w:t>22</w:t>
        </w:r>
        <w:r>
          <w:fldChar w:fldCharType="end"/>
        </w:r>
      </w:hyperlink>
    </w:p>
    <w:p>
      <w:pPr>
        <w:pStyle w:val="TOC2"/>
        <w:tabs>
          <w:tab w:val="right" w:leader="dot" w:pos="8306"/>
        </w:tabs>
      </w:pPr>
      <w:hyperlink w:anchor="_Toc9992" w:history="1">
        <w:r>
          <w:rPr>
            <w:rFonts w:ascii="仿宋" w:eastAsia="仿宋" w:hAnsi="仿宋" w:cs="仿宋" w:hint="eastAsia"/>
            <w:lang w:eastAsia="zh-CN"/>
          </w:rPr>
          <w:t>(三)、资源节约措施</w:t>
        </w:r>
        <w:r>
          <w:tab/>
        </w:r>
        <w:r>
          <w:fldChar w:fldCharType="begin"/>
        </w:r>
        <w:r>
          <w:instrText xml:space="preserve"> PAGEREF _Toc9992 \h </w:instrText>
        </w:r>
        <w:r>
          <w:fldChar w:fldCharType="separate"/>
        </w:r>
        <w:r>
          <w:t>23</w:t>
        </w:r>
        <w:r>
          <w:fldChar w:fldCharType="end"/>
        </w:r>
      </w:hyperlink>
    </w:p>
    <w:p>
      <w:pPr>
        <w:pStyle w:val="TOC1"/>
        <w:tabs>
          <w:tab w:val="right" w:leader="dot" w:pos="8306"/>
        </w:tabs>
      </w:pPr>
      <w:hyperlink w:anchor="_Toc25264" w:history="1">
        <w:r>
          <w:rPr>
            <w:rFonts w:ascii="仿宋" w:eastAsia="仿宋" w:hAnsi="仿宋" w:cs="仿宋" w:hint="eastAsia"/>
            <w:lang w:eastAsia="zh-CN"/>
          </w:rPr>
          <w:t>六、背景、必要性分析</w:t>
        </w:r>
        <w:r>
          <w:tab/>
        </w:r>
        <w:r>
          <w:fldChar w:fldCharType="begin"/>
        </w:r>
        <w:r>
          <w:instrText xml:space="preserve"> PAGEREF _Toc25264 \h </w:instrText>
        </w:r>
        <w:r>
          <w:fldChar w:fldCharType="separate"/>
        </w:r>
        <w:r>
          <w:t>25</w:t>
        </w:r>
        <w:r>
          <w:fldChar w:fldCharType="end"/>
        </w:r>
      </w:hyperlink>
    </w:p>
    <w:p>
      <w:pPr>
        <w:pStyle w:val="TOC2"/>
        <w:tabs>
          <w:tab w:val="right" w:leader="dot" w:pos="8306"/>
        </w:tabs>
      </w:pPr>
      <w:hyperlink w:anchor="_Toc29311" w:history="1">
        <w:r>
          <w:rPr>
            <w:rFonts w:ascii="仿宋" w:eastAsia="仿宋" w:hAnsi="仿宋" w:cs="仿宋" w:hint="eastAsia"/>
            <w:lang w:eastAsia="zh-CN"/>
          </w:rPr>
          <w:t>(一)、项目建设背景</w:t>
        </w:r>
        <w:r>
          <w:tab/>
        </w:r>
        <w:r>
          <w:fldChar w:fldCharType="begin"/>
        </w:r>
        <w:r>
          <w:instrText xml:space="preserve"> PAGEREF _Toc29311 \h </w:instrText>
        </w:r>
        <w:r>
          <w:fldChar w:fldCharType="separate"/>
        </w:r>
        <w:r>
          <w:t>25</w:t>
        </w:r>
        <w:r>
          <w:fldChar w:fldCharType="end"/>
        </w:r>
      </w:hyperlink>
    </w:p>
    <w:p>
      <w:pPr>
        <w:pStyle w:val="TOC2"/>
        <w:tabs>
          <w:tab w:val="right" w:leader="dot" w:pos="8306"/>
        </w:tabs>
      </w:pPr>
      <w:hyperlink w:anchor="_Toc22891" w:history="1">
        <w:r>
          <w:rPr>
            <w:rFonts w:ascii="仿宋" w:eastAsia="仿宋" w:hAnsi="仿宋" w:cs="仿宋" w:hint="eastAsia"/>
            <w:lang w:eastAsia="zh-CN"/>
          </w:rPr>
          <w:t>(二)、必要性分析</w:t>
        </w:r>
        <w:r>
          <w:tab/>
        </w:r>
        <w:r>
          <w:fldChar w:fldCharType="begin"/>
        </w:r>
        <w:r>
          <w:instrText xml:space="preserve"> PAGEREF _Toc22891 \h </w:instrText>
        </w:r>
        <w:r>
          <w:fldChar w:fldCharType="separate"/>
        </w:r>
        <w:r>
          <w:t>26</w:t>
        </w:r>
        <w:r>
          <w:fldChar w:fldCharType="end"/>
        </w:r>
      </w:hyperlink>
    </w:p>
    <w:p>
      <w:pPr>
        <w:pStyle w:val="TOC2"/>
        <w:tabs>
          <w:tab w:val="right" w:leader="dot" w:pos="8306"/>
        </w:tabs>
      </w:pPr>
      <w:hyperlink w:anchor="_Toc1423" w:history="1">
        <w:r>
          <w:rPr>
            <w:rFonts w:ascii="仿宋" w:eastAsia="仿宋" w:hAnsi="仿宋" w:cs="仿宋" w:hint="eastAsia"/>
            <w:lang w:eastAsia="zh-CN"/>
          </w:rPr>
          <w:t>(三)、项目建设有利条件</w:t>
        </w:r>
        <w:r>
          <w:tab/>
        </w:r>
        <w:r>
          <w:fldChar w:fldCharType="begin"/>
        </w:r>
        <w:r>
          <w:instrText xml:space="preserve"> PAGEREF _Toc1423 \h </w:instrText>
        </w:r>
        <w:r>
          <w:fldChar w:fldCharType="separate"/>
        </w:r>
        <w:r>
          <w:t>27</w:t>
        </w:r>
        <w:r>
          <w:fldChar w:fldCharType="end"/>
        </w:r>
      </w:hyperlink>
    </w:p>
    <w:p>
      <w:pPr>
        <w:pStyle w:val="TOC1"/>
        <w:tabs>
          <w:tab w:val="right" w:leader="dot" w:pos="8306"/>
        </w:tabs>
      </w:pPr>
      <w:hyperlink w:anchor="_Toc12956" w:history="1">
        <w:r>
          <w:rPr>
            <w:rFonts w:ascii="仿宋" w:eastAsia="仿宋" w:hAnsi="仿宋" w:cs="仿宋" w:hint="eastAsia"/>
            <w:lang w:eastAsia="zh-CN"/>
          </w:rPr>
          <w:t>七、经济效益与社会效益优化</w:t>
        </w:r>
        <w:r>
          <w:tab/>
        </w:r>
        <w:r>
          <w:fldChar w:fldCharType="begin"/>
        </w:r>
        <w:r>
          <w:instrText xml:space="preserve"> PAGEREF _Toc12956 \h </w:instrText>
        </w:r>
        <w:r>
          <w:fldChar w:fldCharType="separate"/>
        </w:r>
        <w:r>
          <w:t>29</w:t>
        </w:r>
        <w:r>
          <w:fldChar w:fldCharType="end"/>
        </w:r>
      </w:hyperlink>
    </w:p>
    <w:p>
      <w:pPr>
        <w:pStyle w:val="TOC2"/>
        <w:tabs>
          <w:tab w:val="right" w:leader="dot" w:pos="8306"/>
        </w:tabs>
      </w:pPr>
      <w:hyperlink w:anchor="_Toc23160" w:history="1">
        <w:r>
          <w:rPr>
            <w:rFonts w:ascii="仿宋" w:eastAsia="仿宋" w:hAnsi="仿宋" w:cs="仿宋" w:hint="eastAsia"/>
            <w:lang w:eastAsia="zh-CN"/>
          </w:rPr>
          <w:t>(一)、经济效益提升策略</w:t>
        </w:r>
        <w:r>
          <w:tab/>
        </w:r>
        <w:r>
          <w:fldChar w:fldCharType="begin"/>
        </w:r>
        <w:r>
          <w:instrText xml:space="preserve"> PAGEREF _Toc23160 \h </w:instrText>
        </w:r>
        <w:r>
          <w:fldChar w:fldCharType="separate"/>
        </w:r>
        <w:r>
          <w:t>29</w:t>
        </w:r>
        <w:r>
          <w:fldChar w:fldCharType="end"/>
        </w:r>
      </w:hyperlink>
    </w:p>
    <w:p>
      <w:pPr>
        <w:pStyle w:val="TOC2"/>
        <w:tabs>
          <w:tab w:val="right" w:leader="dot" w:pos="8306"/>
        </w:tabs>
      </w:pPr>
      <w:hyperlink w:anchor="_Toc19343" w:history="1">
        <w:r>
          <w:rPr>
            <w:rFonts w:ascii="仿宋" w:eastAsia="仿宋" w:hAnsi="仿宋" w:cs="仿宋" w:hint="eastAsia"/>
            <w:lang w:eastAsia="zh-CN"/>
          </w:rPr>
          <w:t>(二)、社会效益增强方案</w:t>
        </w:r>
        <w:r>
          <w:tab/>
        </w:r>
        <w:r>
          <w:fldChar w:fldCharType="begin"/>
        </w:r>
        <w:r>
          <w:instrText xml:space="preserve"> PAGEREF _Toc19343 \h </w:instrText>
        </w:r>
        <w:r>
          <w:fldChar w:fldCharType="separate"/>
        </w:r>
        <w:r>
          <w:t>30</w:t>
        </w:r>
        <w:r>
          <w:fldChar w:fldCharType="end"/>
        </w:r>
      </w:hyperlink>
    </w:p>
    <w:p>
      <w:pPr>
        <w:pStyle w:val="TOC1"/>
        <w:tabs>
          <w:tab w:val="right" w:leader="dot" w:pos="8306"/>
        </w:tabs>
      </w:pPr>
      <w:hyperlink w:anchor="_Toc7480" w:history="1">
        <w:r>
          <w:rPr>
            <w:rFonts w:ascii="仿宋" w:eastAsia="仿宋" w:hAnsi="仿宋" w:cs="仿宋" w:hint="eastAsia"/>
            <w:lang w:eastAsia="zh-CN"/>
          </w:rPr>
          <w:t>八、技术创新与产业升级</w:t>
        </w:r>
        <w:r>
          <w:tab/>
        </w:r>
        <w:r>
          <w:fldChar w:fldCharType="begin"/>
        </w:r>
        <w:r>
          <w:instrText xml:space="preserve"> PAGEREF _Toc7480 \h </w:instrText>
        </w:r>
        <w:r>
          <w:fldChar w:fldCharType="separate"/>
        </w:r>
        <w:r>
          <w:t>31</w:t>
        </w:r>
        <w:r>
          <w:fldChar w:fldCharType="end"/>
        </w:r>
      </w:hyperlink>
    </w:p>
    <w:p>
      <w:pPr>
        <w:pStyle w:val="TOC2"/>
        <w:tabs>
          <w:tab w:val="right" w:leader="dot" w:pos="8306"/>
        </w:tabs>
      </w:pPr>
      <w:hyperlink w:anchor="_Toc23713" w:history="1">
        <w:r>
          <w:rPr>
            <w:rFonts w:ascii="仿宋" w:eastAsia="仿宋" w:hAnsi="仿宋" w:cs="仿宋" w:hint="eastAsia"/>
            <w:lang w:eastAsia="zh-CN"/>
          </w:rPr>
          <w:t>(一)、技术创新方向与目标</w:t>
        </w:r>
        <w:r>
          <w:tab/>
        </w:r>
        <w:r>
          <w:fldChar w:fldCharType="begin"/>
        </w:r>
        <w:r>
          <w:instrText xml:space="preserve"> PAGEREF _Toc23713 \h </w:instrText>
        </w:r>
        <w:r>
          <w:fldChar w:fldCharType="separate"/>
        </w:r>
        <w:r>
          <w:t>31</w:t>
        </w:r>
        <w:r>
          <w:fldChar w:fldCharType="end"/>
        </w:r>
      </w:hyperlink>
    </w:p>
    <w:p>
      <w:pPr>
        <w:pStyle w:val="TOC2"/>
        <w:tabs>
          <w:tab w:val="right" w:leader="dot" w:pos="8306"/>
        </w:tabs>
      </w:pPr>
      <w:hyperlink w:anchor="_Toc22445" w:history="1">
        <w:r>
          <w:rPr>
            <w:rFonts w:ascii="仿宋" w:eastAsia="仿宋" w:hAnsi="仿宋" w:cs="仿宋" w:hint="eastAsia"/>
            <w:lang w:eastAsia="zh-CN"/>
          </w:rPr>
          <w:t>(二)、产业升级路径与措施</w:t>
        </w:r>
        <w:r>
          <w:tab/>
        </w:r>
        <w:r>
          <w:fldChar w:fldCharType="begin"/>
        </w:r>
        <w:r>
          <w:instrText xml:space="preserve"> PAGEREF _Toc22445 \h </w:instrText>
        </w:r>
        <w:r>
          <w:fldChar w:fldCharType="separate"/>
        </w:r>
        <w:r>
          <w:t>32</w:t>
        </w:r>
        <w:r>
          <w:fldChar w:fldCharType="end"/>
        </w:r>
      </w:hyperlink>
    </w:p>
    <w:p>
      <w:pPr>
        <w:pStyle w:val="TOC1"/>
        <w:tabs>
          <w:tab w:val="right" w:leader="dot" w:pos="8306"/>
        </w:tabs>
      </w:pPr>
      <w:hyperlink w:anchor="_Toc30561" w:history="1">
        <w:r>
          <w:rPr>
            <w:rFonts w:ascii="仿宋" w:eastAsia="仿宋" w:hAnsi="仿宋" w:cs="仿宋" w:hint="eastAsia"/>
            <w:lang w:eastAsia="zh-CN"/>
          </w:rPr>
          <w:t>九、项目进度计划</w:t>
        </w:r>
        <w:r>
          <w:tab/>
        </w:r>
        <w:r>
          <w:fldChar w:fldCharType="begin"/>
        </w:r>
        <w:r>
          <w:instrText xml:space="preserve"> PAGEREF _Toc30561 \h </w:instrText>
        </w:r>
        <w:r>
          <w:fldChar w:fldCharType="separate"/>
        </w:r>
        <w:r>
          <w:t>33</w:t>
        </w:r>
        <w:r>
          <w:fldChar w:fldCharType="end"/>
        </w:r>
      </w:hyperlink>
    </w:p>
    <w:p>
      <w:pPr>
        <w:pStyle w:val="TOC2"/>
        <w:tabs>
          <w:tab w:val="right" w:leader="dot" w:pos="8306"/>
        </w:tabs>
      </w:pPr>
      <w:hyperlink w:anchor="_Toc28584" w:history="1">
        <w:r>
          <w:rPr>
            <w:rFonts w:ascii="仿宋" w:eastAsia="仿宋" w:hAnsi="仿宋" w:cs="仿宋" w:hint="eastAsia"/>
            <w:lang w:eastAsia="zh-CN"/>
          </w:rPr>
          <w:t>(一)、建设周期</w:t>
        </w:r>
        <w:r>
          <w:tab/>
        </w:r>
        <w:r>
          <w:fldChar w:fldCharType="begin"/>
        </w:r>
        <w:r>
          <w:instrText xml:space="preserve"> PAGEREF _Toc28584 \h </w:instrText>
        </w:r>
        <w:r>
          <w:fldChar w:fldCharType="separate"/>
        </w:r>
        <w:r>
          <w:t>33</w:t>
        </w:r>
        <w:r>
          <w:fldChar w:fldCharType="end"/>
        </w:r>
      </w:hyperlink>
    </w:p>
    <w:p>
      <w:pPr>
        <w:pStyle w:val="TOC2"/>
        <w:tabs>
          <w:tab w:val="right" w:leader="dot" w:pos="8306"/>
        </w:tabs>
      </w:pPr>
      <w:hyperlink w:anchor="_Toc8923" w:history="1">
        <w:r>
          <w:rPr>
            <w:rFonts w:ascii="仿宋" w:eastAsia="仿宋" w:hAnsi="仿宋" w:cs="仿宋" w:hint="eastAsia"/>
            <w:lang w:eastAsia="zh-CN"/>
          </w:rPr>
          <w:t>(二)、建设进度</w:t>
        </w:r>
        <w:r>
          <w:tab/>
        </w:r>
        <w:r>
          <w:fldChar w:fldCharType="begin"/>
        </w:r>
        <w:r>
          <w:instrText xml:space="preserve"> PAGEREF _Toc8923 \h </w:instrText>
        </w:r>
        <w:r>
          <w:fldChar w:fldCharType="separate"/>
        </w:r>
        <w:r>
          <w:t>33</w:t>
        </w:r>
        <w:r>
          <w:fldChar w:fldCharType="end"/>
        </w:r>
      </w:hyperlink>
    </w:p>
    <w:p>
      <w:pPr>
        <w:pStyle w:val="TOC2"/>
        <w:tabs>
          <w:tab w:val="right" w:leader="dot" w:pos="8306"/>
        </w:tabs>
      </w:pPr>
      <w:hyperlink w:anchor="_Toc3739" w:history="1">
        <w:r>
          <w:rPr>
            <w:rFonts w:ascii="仿宋" w:eastAsia="仿宋" w:hAnsi="仿宋" w:cs="仿宋" w:hint="eastAsia"/>
            <w:lang w:eastAsia="zh-CN"/>
          </w:rPr>
          <w:t>(三)、进度安排注意事项</w:t>
        </w:r>
        <w:r>
          <w:tab/>
        </w:r>
        <w:r>
          <w:fldChar w:fldCharType="begin"/>
        </w:r>
        <w:r>
          <w:instrText xml:space="preserve"> PAGEREF _Toc3739 \h </w:instrText>
        </w:r>
        <w:r>
          <w:fldChar w:fldCharType="separate"/>
        </w:r>
        <w:r>
          <w:t>35</w:t>
        </w:r>
        <w:r>
          <w:fldChar w:fldCharType="end"/>
        </w:r>
      </w:hyperlink>
    </w:p>
    <w:p>
      <w:pPr>
        <w:pStyle w:val="TOC2"/>
        <w:tabs>
          <w:tab w:val="right" w:leader="dot" w:pos="8306"/>
        </w:tabs>
      </w:pPr>
      <w:hyperlink w:anchor="_Toc28417" w:history="1">
        <w:r>
          <w:rPr>
            <w:rFonts w:ascii="仿宋" w:eastAsia="仿宋" w:hAnsi="仿宋" w:cs="仿宋" w:hint="eastAsia"/>
            <w:lang w:eastAsia="zh-CN"/>
          </w:rPr>
          <w:t>(四)、人力资源配置</w:t>
        </w:r>
        <w:r>
          <w:tab/>
        </w:r>
        <w:r>
          <w:fldChar w:fldCharType="begin"/>
        </w:r>
        <w:r>
          <w:instrText xml:space="preserve"> PAGEREF _Toc28417 \h </w:instrText>
        </w:r>
        <w:r>
          <w:fldChar w:fldCharType="separate"/>
        </w:r>
        <w:r>
          <w:t>36</w:t>
        </w:r>
        <w:r>
          <w:fldChar w:fldCharType="end"/>
        </w:r>
      </w:hyperlink>
    </w:p>
    <w:p>
      <w:pPr>
        <w:pStyle w:val="TOC2"/>
        <w:tabs>
          <w:tab w:val="right" w:leader="dot" w:pos="8306"/>
        </w:tabs>
      </w:pPr>
      <w:hyperlink w:anchor="_Toc2000" w:history="1">
        <w:r>
          <w:rPr>
            <w:rFonts w:ascii="仿宋" w:eastAsia="仿宋" w:hAnsi="仿宋" w:cs="仿宋" w:hint="eastAsia"/>
            <w:lang w:eastAsia="zh-CN"/>
          </w:rPr>
          <w:t>(五)、员工培训</w:t>
        </w:r>
        <w:r>
          <w:tab/>
        </w:r>
        <w:r>
          <w:fldChar w:fldCharType="begin"/>
        </w:r>
        <w:r>
          <w:instrText xml:space="preserve"> PAGEREF _Toc2000 \h </w:instrText>
        </w:r>
        <w:r>
          <w:fldChar w:fldCharType="separate"/>
        </w:r>
        <w:r>
          <w:t>38</w:t>
        </w:r>
        <w:r>
          <w:fldChar w:fldCharType="end"/>
        </w:r>
      </w:hyperlink>
    </w:p>
    <w:p>
      <w:pPr>
        <w:pStyle w:val="TOC2"/>
        <w:tabs>
          <w:tab w:val="right" w:leader="dot" w:pos="8306"/>
        </w:tabs>
      </w:pPr>
      <w:hyperlink w:anchor="_Toc24716" w:history="1">
        <w:r>
          <w:rPr>
            <w:rFonts w:ascii="仿宋" w:eastAsia="仿宋" w:hAnsi="仿宋" w:cs="仿宋" w:hint="eastAsia"/>
            <w:lang w:eastAsia="zh-CN"/>
          </w:rPr>
          <w:t>(六)、项目实施保障</w:t>
        </w:r>
        <w:r>
          <w:tab/>
        </w:r>
        <w:r>
          <w:fldChar w:fldCharType="begin"/>
        </w:r>
        <w:r>
          <w:instrText xml:space="preserve"> PAGEREF _Toc24716 \h </w:instrText>
        </w:r>
        <w:r>
          <w:fldChar w:fldCharType="separate"/>
        </w:r>
        <w:r>
          <w:t>39</w:t>
        </w:r>
        <w:r>
          <w:fldChar w:fldCharType="end"/>
        </w:r>
      </w:hyperlink>
    </w:p>
    <w:p>
      <w:pPr>
        <w:pStyle w:val="TOC2"/>
        <w:tabs>
          <w:tab w:val="right" w:leader="dot" w:pos="8306"/>
        </w:tabs>
      </w:pPr>
      <w:hyperlink w:anchor="_Toc14670" w:history="1">
        <w:r>
          <w:rPr>
            <w:rFonts w:ascii="仿宋" w:eastAsia="仿宋" w:hAnsi="仿宋" w:cs="仿宋" w:hint="eastAsia"/>
            <w:lang w:eastAsia="zh-CN"/>
          </w:rPr>
          <w:t>(七)、安全规范管理</w:t>
        </w:r>
        <w:r>
          <w:tab/>
        </w:r>
        <w:r>
          <w:fldChar w:fldCharType="begin"/>
        </w:r>
        <w:r>
          <w:instrText xml:space="preserve"> PAGEREF _Toc14670 \h </w:instrText>
        </w:r>
        <w:r>
          <w:fldChar w:fldCharType="separate"/>
        </w:r>
        <w:r>
          <w:t>40</w:t>
        </w:r>
        <w:r>
          <w:fldChar w:fldCharType="end"/>
        </w:r>
      </w:hyperlink>
    </w:p>
    <w:p>
      <w:pPr>
        <w:pStyle w:val="TOC1"/>
        <w:tabs>
          <w:tab w:val="right" w:leader="dot" w:pos="8306"/>
        </w:tabs>
      </w:pPr>
      <w:hyperlink w:anchor="_Toc24789" w:history="1">
        <w:r>
          <w:rPr>
            <w:rFonts w:ascii="仿宋" w:eastAsia="仿宋" w:hAnsi="仿宋" w:cs="仿宋" w:hint="eastAsia"/>
            <w:lang w:eastAsia="zh-CN"/>
          </w:rPr>
          <w:t>十、土地利用与规划方案</w:t>
        </w:r>
        <w:r>
          <w:tab/>
        </w:r>
        <w:r>
          <w:fldChar w:fldCharType="begin"/>
        </w:r>
        <w:r>
          <w:instrText xml:space="preserve"> PAGEREF _Toc24789 \h </w:instrText>
        </w:r>
        <w:r>
          <w:fldChar w:fldCharType="separate"/>
        </w:r>
        <w:r>
          <w:t>41</w:t>
        </w:r>
        <w:r>
          <w:fldChar w:fldCharType="end"/>
        </w:r>
      </w:hyperlink>
    </w:p>
    <w:p>
      <w:pPr>
        <w:pStyle w:val="TOC2"/>
        <w:tabs>
          <w:tab w:val="right" w:leader="dot" w:pos="8306"/>
        </w:tabs>
      </w:pPr>
      <w:hyperlink w:anchor="_Toc1228" w:history="1">
        <w:r>
          <w:rPr>
            <w:rFonts w:ascii="仿宋" w:eastAsia="仿宋" w:hAnsi="仿宋" w:cs="仿宋" w:hint="eastAsia"/>
            <w:lang w:eastAsia="zh-CN"/>
          </w:rPr>
          <w:t>(一)、项目用地情况分析</w:t>
        </w:r>
        <w:r>
          <w:tab/>
        </w:r>
        <w:r>
          <w:fldChar w:fldCharType="begin"/>
        </w:r>
        <w:r>
          <w:instrText xml:space="preserve"> PAGEREF _Toc1228 \h </w:instrText>
        </w:r>
        <w:r>
          <w:fldChar w:fldCharType="separate"/>
        </w:r>
        <w:r>
          <w:t>41</w:t>
        </w:r>
        <w:r>
          <w:fldChar w:fldCharType="end"/>
        </w:r>
      </w:hyperlink>
    </w:p>
    <w:p>
      <w:pPr>
        <w:pStyle w:val="TOC2"/>
        <w:tabs>
          <w:tab w:val="right" w:leader="dot" w:pos="8306"/>
        </w:tabs>
      </w:pPr>
      <w:hyperlink w:anchor="_Toc31085" w:history="1">
        <w:r>
          <w:rPr>
            <w:rFonts w:ascii="仿宋" w:eastAsia="仿宋" w:hAnsi="仿宋" w:cs="仿宋" w:hint="eastAsia"/>
            <w:lang w:eastAsia="zh-CN"/>
          </w:rPr>
          <w:t>(二)、土地利用规划方案</w:t>
        </w:r>
        <w:r>
          <w:tab/>
        </w:r>
        <w:r>
          <w:fldChar w:fldCharType="begin"/>
        </w:r>
        <w:r>
          <w:instrText xml:space="preserve"> PAGEREF _Toc31085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03" w:history="1">
        <w:r>
          <w:rPr>
            <w:rFonts w:ascii="仿宋" w:eastAsia="仿宋" w:hAnsi="仿宋" w:cs="仿宋" w:hint="eastAsia"/>
            <w:lang w:eastAsia="zh-CN"/>
          </w:rPr>
          <w:t>十一、安全与应急管理</w:t>
        </w:r>
        <w:r>
          <w:tab/>
        </w:r>
        <w:r>
          <w:fldChar w:fldCharType="begin"/>
        </w:r>
        <w:r>
          <w:instrText xml:space="preserve"> PAGEREF _Toc10603 \h </w:instrText>
        </w:r>
        <w:r>
          <w:fldChar w:fldCharType="separate"/>
        </w:r>
        <w:r>
          <w:t>43</w:t>
        </w:r>
        <w:r>
          <w:fldChar w:fldCharType="end"/>
        </w:r>
      </w:hyperlink>
    </w:p>
    <w:p>
      <w:pPr>
        <w:pStyle w:val="TOC2"/>
        <w:tabs>
          <w:tab w:val="right" w:leader="dot" w:pos="8306"/>
        </w:tabs>
      </w:pPr>
      <w:hyperlink w:anchor="_Toc8574" w:history="1">
        <w:r>
          <w:rPr>
            <w:rFonts w:ascii="仿宋" w:eastAsia="仿宋" w:hAnsi="仿宋" w:cs="仿宋" w:hint="eastAsia"/>
            <w:lang w:eastAsia="zh-CN"/>
          </w:rPr>
          <w:t>(一)、安全生产管理</w:t>
        </w:r>
        <w:r>
          <w:tab/>
        </w:r>
        <w:r>
          <w:fldChar w:fldCharType="begin"/>
        </w:r>
        <w:r>
          <w:instrText xml:space="preserve"> PAGEREF _Toc8574 \h </w:instrText>
        </w:r>
        <w:r>
          <w:fldChar w:fldCharType="separate"/>
        </w:r>
        <w:r>
          <w:t>43</w:t>
        </w:r>
        <w:r>
          <w:fldChar w:fldCharType="end"/>
        </w:r>
      </w:hyperlink>
    </w:p>
    <w:p>
      <w:pPr>
        <w:pStyle w:val="TOC2"/>
        <w:tabs>
          <w:tab w:val="right" w:leader="dot" w:pos="8306"/>
        </w:tabs>
      </w:pPr>
      <w:hyperlink w:anchor="_Toc19467" w:history="1">
        <w:r>
          <w:rPr>
            <w:rFonts w:ascii="仿宋" w:eastAsia="仿宋" w:hAnsi="仿宋" w:cs="仿宋" w:hint="eastAsia"/>
            <w:lang w:eastAsia="zh-CN"/>
          </w:rPr>
          <w:t>(二)、应急预案与响应</w:t>
        </w:r>
        <w:r>
          <w:tab/>
        </w:r>
        <w:r>
          <w:fldChar w:fldCharType="begin"/>
        </w:r>
        <w:r>
          <w:instrText xml:space="preserve"> PAGEREF _Toc19467 \h </w:instrText>
        </w:r>
        <w:r>
          <w:fldChar w:fldCharType="separate"/>
        </w:r>
        <w:r>
          <w:t>44</w:t>
        </w:r>
        <w:r>
          <w:fldChar w:fldCharType="end"/>
        </w:r>
      </w:hyperlink>
    </w:p>
    <w:p>
      <w:pPr>
        <w:pStyle w:val="TOC1"/>
        <w:tabs>
          <w:tab w:val="right" w:leader="dot" w:pos="8306"/>
        </w:tabs>
      </w:pPr>
      <w:hyperlink w:anchor="_Toc21314" w:history="1">
        <w:r>
          <w:rPr>
            <w:rFonts w:ascii="仿宋" w:eastAsia="仿宋" w:hAnsi="仿宋" w:cs="仿宋" w:hint="eastAsia"/>
            <w:lang w:eastAsia="zh-CN"/>
          </w:rPr>
          <w:t>十二、项目实施与管理方案</w:t>
        </w:r>
        <w:r>
          <w:tab/>
        </w:r>
        <w:r>
          <w:fldChar w:fldCharType="begin"/>
        </w:r>
        <w:r>
          <w:instrText xml:space="preserve"> PAGEREF _Toc21314 \h </w:instrText>
        </w:r>
        <w:r>
          <w:fldChar w:fldCharType="separate"/>
        </w:r>
        <w:r>
          <w:t>46</w:t>
        </w:r>
        <w:r>
          <w:fldChar w:fldCharType="end"/>
        </w:r>
      </w:hyperlink>
    </w:p>
    <w:p>
      <w:pPr>
        <w:pStyle w:val="TOC2"/>
        <w:tabs>
          <w:tab w:val="right" w:leader="dot" w:pos="8306"/>
        </w:tabs>
      </w:pPr>
      <w:hyperlink w:anchor="_Toc11124" w:history="1">
        <w:r>
          <w:rPr>
            <w:rFonts w:ascii="仿宋" w:eastAsia="仿宋" w:hAnsi="仿宋" w:cs="仿宋" w:hint="eastAsia"/>
            <w:lang w:eastAsia="zh-CN"/>
          </w:rPr>
          <w:t>(一)、项目实施计划</w:t>
        </w:r>
        <w:r>
          <w:tab/>
        </w:r>
        <w:r>
          <w:fldChar w:fldCharType="begin"/>
        </w:r>
        <w:r>
          <w:instrText xml:space="preserve"> PAGEREF _Toc11124 \h </w:instrText>
        </w:r>
        <w:r>
          <w:fldChar w:fldCharType="separate"/>
        </w:r>
        <w:r>
          <w:t>46</w:t>
        </w:r>
        <w:r>
          <w:fldChar w:fldCharType="end"/>
        </w:r>
      </w:hyperlink>
    </w:p>
    <w:p>
      <w:pPr>
        <w:pStyle w:val="TOC2"/>
        <w:tabs>
          <w:tab w:val="right" w:leader="dot" w:pos="8306"/>
        </w:tabs>
      </w:pPr>
      <w:hyperlink w:anchor="_Toc4619" w:history="1">
        <w:r>
          <w:rPr>
            <w:rFonts w:ascii="仿宋" w:eastAsia="仿宋" w:hAnsi="仿宋" w:cs="仿宋" w:hint="eastAsia"/>
            <w:lang w:eastAsia="zh-CN"/>
          </w:rPr>
          <w:t>(二)、项目组织机构与职责</w:t>
        </w:r>
        <w:r>
          <w:tab/>
        </w:r>
        <w:r>
          <w:fldChar w:fldCharType="begin"/>
        </w:r>
        <w:r>
          <w:instrText xml:space="preserve"> PAGEREF _Toc4619 \h </w:instrText>
        </w:r>
        <w:r>
          <w:fldChar w:fldCharType="separate"/>
        </w:r>
        <w:r>
          <w:t>48</w:t>
        </w:r>
        <w:r>
          <w:fldChar w:fldCharType="end"/>
        </w:r>
      </w:hyperlink>
    </w:p>
    <w:p>
      <w:pPr>
        <w:pStyle w:val="TOC2"/>
        <w:tabs>
          <w:tab w:val="right" w:leader="dot" w:pos="8306"/>
        </w:tabs>
      </w:pPr>
      <w:hyperlink w:anchor="_Toc9905" w:history="1">
        <w:r>
          <w:rPr>
            <w:rFonts w:ascii="仿宋" w:eastAsia="仿宋" w:hAnsi="仿宋" w:cs="仿宋" w:hint="eastAsia"/>
            <w:lang w:eastAsia="zh-CN"/>
          </w:rPr>
          <w:t>(三)、项目管理与监控体系</w:t>
        </w:r>
        <w:r>
          <w:tab/>
        </w:r>
        <w:r>
          <w:fldChar w:fldCharType="begin"/>
        </w:r>
        <w:r>
          <w:instrText xml:space="preserve"> PAGEREF _Toc9905 \h </w:instrText>
        </w:r>
        <w:r>
          <w:fldChar w:fldCharType="separate"/>
        </w:r>
        <w:r>
          <w:t>50</w:t>
        </w:r>
        <w:r>
          <w:fldChar w:fldCharType="end"/>
        </w:r>
      </w:hyperlink>
    </w:p>
    <w:p>
      <w:pPr>
        <w:pStyle w:val="TOC1"/>
        <w:tabs>
          <w:tab w:val="right" w:leader="dot" w:pos="8306"/>
        </w:tabs>
      </w:pPr>
      <w:hyperlink w:anchor="_Toc3505" w:history="1">
        <w:r>
          <w:rPr>
            <w:rFonts w:ascii="仿宋" w:eastAsia="仿宋" w:hAnsi="仿宋" w:cs="仿宋" w:hint="eastAsia"/>
            <w:lang w:eastAsia="zh-CN"/>
          </w:rPr>
          <w:t>十三、创新驱动与持续发展</w:t>
        </w:r>
        <w:r>
          <w:tab/>
        </w:r>
        <w:r>
          <w:fldChar w:fldCharType="begin"/>
        </w:r>
        <w:r>
          <w:instrText xml:space="preserve"> PAGEREF _Toc3505 \h </w:instrText>
        </w:r>
        <w:r>
          <w:fldChar w:fldCharType="separate"/>
        </w:r>
        <w:r>
          <w:t>52</w:t>
        </w:r>
        <w:r>
          <w:fldChar w:fldCharType="end"/>
        </w:r>
      </w:hyperlink>
    </w:p>
    <w:p>
      <w:pPr>
        <w:pStyle w:val="TOC2"/>
        <w:tabs>
          <w:tab w:val="right" w:leader="dot" w:pos="8306"/>
        </w:tabs>
      </w:pPr>
      <w:hyperlink w:anchor="_Toc12104" w:history="1">
        <w:r>
          <w:rPr>
            <w:rFonts w:ascii="仿宋" w:eastAsia="仿宋" w:hAnsi="仿宋" w:cs="仿宋" w:hint="eastAsia"/>
            <w:lang w:eastAsia="zh-CN"/>
          </w:rPr>
          <w:t>(一)、创新驱动战略实施</w:t>
        </w:r>
        <w:r>
          <w:tab/>
        </w:r>
        <w:r>
          <w:fldChar w:fldCharType="begin"/>
        </w:r>
        <w:r>
          <w:instrText xml:space="preserve"> PAGEREF _Toc12104 \h </w:instrText>
        </w:r>
        <w:r>
          <w:fldChar w:fldCharType="separate"/>
        </w:r>
        <w:r>
          <w:t>52</w:t>
        </w:r>
        <w:r>
          <w:fldChar w:fldCharType="end"/>
        </w:r>
      </w:hyperlink>
    </w:p>
    <w:p>
      <w:pPr>
        <w:pStyle w:val="TOC2"/>
        <w:tabs>
          <w:tab w:val="right" w:leader="dot" w:pos="8306"/>
        </w:tabs>
      </w:pPr>
      <w:hyperlink w:anchor="_Toc13932" w:history="1">
        <w:r>
          <w:rPr>
            <w:rFonts w:ascii="仿宋" w:eastAsia="仿宋" w:hAnsi="仿宋" w:cs="仿宋" w:hint="eastAsia"/>
            <w:lang w:eastAsia="zh-CN"/>
          </w:rPr>
          <w:t>(二)、持续发展路径探索</w:t>
        </w:r>
        <w:r>
          <w:tab/>
        </w:r>
        <w:r>
          <w:fldChar w:fldCharType="begin"/>
        </w:r>
        <w:r>
          <w:instrText xml:space="preserve"> PAGEREF _Toc13932 \h </w:instrText>
        </w:r>
        <w:r>
          <w:fldChar w:fldCharType="separate"/>
        </w:r>
        <w:r>
          <w:t>53</w:t>
        </w:r>
        <w:r>
          <w:fldChar w:fldCharType="end"/>
        </w:r>
      </w:hyperlink>
    </w:p>
    <w:p>
      <w:pPr>
        <w:pStyle w:val="TOC1"/>
        <w:tabs>
          <w:tab w:val="right" w:leader="dot" w:pos="8306"/>
        </w:tabs>
      </w:pPr>
      <w:hyperlink w:anchor="_Toc20025" w:history="1">
        <w:r>
          <w:rPr>
            <w:rFonts w:ascii="仿宋" w:eastAsia="仿宋" w:hAnsi="仿宋" w:cs="仿宋" w:hint="eastAsia"/>
            <w:lang w:eastAsia="zh-CN"/>
          </w:rPr>
          <w:t>十四、企业合规与伦理</w:t>
        </w:r>
        <w:r>
          <w:tab/>
        </w:r>
        <w:r>
          <w:fldChar w:fldCharType="begin"/>
        </w:r>
        <w:r>
          <w:instrText xml:space="preserve"> PAGEREF _Toc20025 \h </w:instrText>
        </w:r>
        <w:r>
          <w:fldChar w:fldCharType="separate"/>
        </w:r>
        <w:r>
          <w:t>58</w:t>
        </w:r>
        <w:r>
          <w:fldChar w:fldCharType="end"/>
        </w:r>
      </w:hyperlink>
    </w:p>
    <w:p>
      <w:pPr>
        <w:pStyle w:val="TOC2"/>
        <w:tabs>
          <w:tab w:val="right" w:leader="dot" w:pos="8306"/>
        </w:tabs>
      </w:pPr>
      <w:hyperlink w:anchor="_Toc27732" w:history="1">
        <w:r>
          <w:rPr>
            <w:rFonts w:ascii="仿宋" w:eastAsia="仿宋" w:hAnsi="仿宋" w:cs="仿宋" w:hint="eastAsia"/>
            <w:lang w:eastAsia="zh-CN"/>
          </w:rPr>
          <w:t>(一)、合规政策与程序</w:t>
        </w:r>
        <w:r>
          <w:tab/>
        </w:r>
        <w:r>
          <w:fldChar w:fldCharType="begin"/>
        </w:r>
        <w:r>
          <w:instrText xml:space="preserve"> PAGEREF _Toc27732 \h </w:instrText>
        </w:r>
        <w:r>
          <w:fldChar w:fldCharType="separate"/>
        </w:r>
        <w:r>
          <w:t>58</w:t>
        </w:r>
        <w:r>
          <w:fldChar w:fldCharType="end"/>
        </w:r>
      </w:hyperlink>
    </w:p>
    <w:p>
      <w:pPr>
        <w:pStyle w:val="TOC2"/>
        <w:tabs>
          <w:tab w:val="right" w:leader="dot" w:pos="8306"/>
        </w:tabs>
      </w:pPr>
      <w:hyperlink w:anchor="_Toc23017" w:history="1">
        <w:r>
          <w:rPr>
            <w:rFonts w:ascii="仿宋" w:eastAsia="仿宋" w:hAnsi="仿宋" w:cs="仿宋" w:hint="eastAsia"/>
            <w:lang w:eastAsia="zh-CN"/>
          </w:rPr>
          <w:t>(二)、伦理规范与培训</w:t>
        </w:r>
        <w:r>
          <w:tab/>
        </w:r>
        <w:r>
          <w:fldChar w:fldCharType="begin"/>
        </w:r>
        <w:r>
          <w:instrText xml:space="preserve"> PAGEREF _Toc23017 \h </w:instrText>
        </w:r>
        <w:r>
          <w:fldChar w:fldCharType="separate"/>
        </w:r>
        <w:r>
          <w:t>59</w:t>
        </w:r>
        <w:r>
          <w:fldChar w:fldCharType="end"/>
        </w:r>
      </w:hyperlink>
    </w:p>
    <w:p>
      <w:pPr>
        <w:pStyle w:val="TOC2"/>
        <w:tabs>
          <w:tab w:val="right" w:leader="dot" w:pos="8306"/>
        </w:tabs>
      </w:pPr>
      <w:hyperlink w:anchor="_Toc4137" w:history="1">
        <w:r>
          <w:rPr>
            <w:rFonts w:ascii="仿宋" w:eastAsia="仿宋" w:hAnsi="仿宋" w:cs="仿宋" w:hint="eastAsia"/>
            <w:lang w:eastAsia="zh-CN"/>
          </w:rPr>
          <w:t>(三)、合规风险评估</w:t>
        </w:r>
        <w:r>
          <w:tab/>
        </w:r>
        <w:r>
          <w:fldChar w:fldCharType="begin"/>
        </w:r>
        <w:r>
          <w:instrText xml:space="preserve"> PAGEREF _Toc4137 \h </w:instrText>
        </w:r>
        <w:r>
          <w:fldChar w:fldCharType="separate"/>
        </w:r>
        <w:r>
          <w:t>60</w:t>
        </w:r>
        <w:r>
          <w:fldChar w:fldCharType="end"/>
        </w:r>
      </w:hyperlink>
    </w:p>
    <w:p>
      <w:pPr>
        <w:pStyle w:val="TOC2"/>
        <w:tabs>
          <w:tab w:val="right" w:leader="dot" w:pos="8306"/>
        </w:tabs>
      </w:pPr>
      <w:hyperlink w:anchor="_Toc11359" w:history="1">
        <w:r>
          <w:rPr>
            <w:rFonts w:ascii="仿宋" w:eastAsia="仿宋" w:hAnsi="仿宋" w:cs="仿宋" w:hint="eastAsia"/>
            <w:lang w:eastAsia="zh-CN"/>
          </w:rPr>
          <w:t>(四)、合规监督与执行</w:t>
        </w:r>
        <w:r>
          <w:tab/>
        </w:r>
        <w:r>
          <w:fldChar w:fldCharType="begin"/>
        </w:r>
        <w:r>
          <w:instrText xml:space="preserve"> PAGEREF _Toc11359 \h </w:instrText>
        </w:r>
        <w:r>
          <w:fldChar w:fldCharType="separate"/>
        </w:r>
        <w:r>
          <w:t>61</w:t>
        </w:r>
        <w:r>
          <w:fldChar w:fldCharType="end"/>
        </w:r>
      </w:hyperlink>
    </w:p>
    <w:p>
      <w:pPr>
        <w:pStyle w:val="TOC1"/>
        <w:tabs>
          <w:tab w:val="right" w:leader="dot" w:pos="8306"/>
        </w:tabs>
      </w:pPr>
      <w:hyperlink w:anchor="_Toc9997" w:history="1">
        <w:r>
          <w:rPr>
            <w:rFonts w:ascii="仿宋" w:eastAsia="仿宋" w:hAnsi="仿宋" w:cs="仿宋" w:hint="eastAsia"/>
            <w:lang w:eastAsia="zh-CN"/>
          </w:rPr>
          <w:t>十五、设施与设备管理</w:t>
        </w:r>
        <w:r>
          <w:tab/>
        </w:r>
        <w:r>
          <w:fldChar w:fldCharType="begin"/>
        </w:r>
        <w:r>
          <w:instrText xml:space="preserve"> PAGEREF _Toc9997 \h </w:instrText>
        </w:r>
        <w:r>
          <w:fldChar w:fldCharType="separate"/>
        </w:r>
        <w:r>
          <w:t>62</w:t>
        </w:r>
        <w:r>
          <w:fldChar w:fldCharType="end"/>
        </w:r>
      </w:hyperlink>
    </w:p>
    <w:p>
      <w:pPr>
        <w:pStyle w:val="TOC2"/>
        <w:tabs>
          <w:tab w:val="right" w:leader="dot" w:pos="8306"/>
        </w:tabs>
      </w:pPr>
      <w:hyperlink w:anchor="_Toc25730" w:history="1">
        <w:r>
          <w:rPr>
            <w:rFonts w:ascii="仿宋" w:eastAsia="仿宋" w:hAnsi="仿宋" w:cs="仿宋" w:hint="eastAsia"/>
            <w:lang w:eastAsia="zh-CN"/>
          </w:rPr>
          <w:t>(一)、设施规划与配置</w:t>
        </w:r>
        <w:r>
          <w:tab/>
        </w:r>
        <w:r>
          <w:fldChar w:fldCharType="begin"/>
        </w:r>
        <w:r>
          <w:instrText xml:space="preserve"> PAGEREF _Toc25730 \h </w:instrText>
        </w:r>
        <w:r>
          <w:fldChar w:fldCharType="separate"/>
        </w:r>
        <w:r>
          <w:t>62</w:t>
        </w:r>
        <w:r>
          <w:fldChar w:fldCharType="end"/>
        </w:r>
      </w:hyperlink>
    </w:p>
    <w:p>
      <w:pPr>
        <w:pStyle w:val="TOC2"/>
        <w:tabs>
          <w:tab w:val="right" w:leader="dot" w:pos="8306"/>
        </w:tabs>
      </w:pPr>
      <w:hyperlink w:anchor="_Toc4436" w:history="1">
        <w:r>
          <w:rPr>
            <w:rFonts w:ascii="仿宋" w:eastAsia="仿宋" w:hAnsi="仿宋" w:cs="仿宋" w:hint="eastAsia"/>
            <w:lang w:eastAsia="zh-CN"/>
          </w:rPr>
          <w:t>(二)、设备采购与维护管理</w:t>
        </w:r>
        <w:r>
          <w:tab/>
        </w:r>
        <w:r>
          <w:fldChar w:fldCharType="begin"/>
        </w:r>
        <w:r>
          <w:instrText xml:space="preserve"> PAGEREF _Toc4436 \h </w:instrText>
        </w:r>
        <w:r>
          <w:fldChar w:fldCharType="separate"/>
        </w:r>
        <w:r>
          <w:t>62</w:t>
        </w:r>
        <w:r>
          <w:fldChar w:fldCharType="end"/>
        </w:r>
      </w:hyperlink>
    </w:p>
    <w:p>
      <w:pPr>
        <w:pStyle w:val="TOC2"/>
        <w:tabs>
          <w:tab w:val="right" w:leader="dot" w:pos="8306"/>
        </w:tabs>
      </w:pPr>
      <w:hyperlink w:anchor="_Toc21053" w:history="1">
        <w:r>
          <w:rPr>
            <w:rFonts w:ascii="仿宋" w:eastAsia="仿宋" w:hAnsi="仿宋" w:cs="仿宋" w:hint="eastAsia"/>
            <w:lang w:eastAsia="zh-CN"/>
          </w:rPr>
          <w:t>(三)、设施设备升级策略</w:t>
        </w:r>
        <w:r>
          <w:tab/>
        </w:r>
        <w:r>
          <w:fldChar w:fldCharType="begin"/>
        </w:r>
        <w:r>
          <w:instrText xml:space="preserve"> PAGEREF _Toc21053 \h </w:instrText>
        </w:r>
        <w:r>
          <w:fldChar w:fldCharType="separate"/>
        </w:r>
        <w:r>
          <w:t>63</w:t>
        </w:r>
        <w:r>
          <w:fldChar w:fldCharType="end"/>
        </w:r>
      </w:hyperlink>
    </w:p>
    <w:p>
      <w:pPr>
        <w:pStyle w:val="TOC1"/>
        <w:tabs>
          <w:tab w:val="right" w:leader="dot" w:pos="8306"/>
        </w:tabs>
      </w:pPr>
      <w:hyperlink w:anchor="_Toc5274" w:history="1">
        <w:r>
          <w:rPr>
            <w:rFonts w:ascii="仿宋" w:eastAsia="仿宋" w:hAnsi="仿宋" w:cs="仿宋" w:hint="eastAsia"/>
            <w:lang w:eastAsia="zh-CN"/>
          </w:rPr>
          <w:t>十六、合作与交流机制建立</w:t>
        </w:r>
        <w:r>
          <w:tab/>
        </w:r>
        <w:r>
          <w:fldChar w:fldCharType="begin"/>
        </w:r>
        <w:r>
          <w:instrText xml:space="preserve"> PAGEREF _Toc5274 \h </w:instrText>
        </w:r>
        <w:r>
          <w:fldChar w:fldCharType="separate"/>
        </w:r>
        <w:r>
          <w:t>64</w:t>
        </w:r>
        <w:r>
          <w:fldChar w:fldCharType="end"/>
        </w:r>
      </w:hyperlink>
    </w:p>
    <w:p>
      <w:pPr>
        <w:pStyle w:val="TOC2"/>
        <w:tabs>
          <w:tab w:val="right" w:leader="dot" w:pos="8306"/>
        </w:tabs>
      </w:pPr>
      <w:hyperlink w:anchor="_Toc27817" w:history="1">
        <w:r>
          <w:rPr>
            <w:rFonts w:ascii="仿宋" w:eastAsia="仿宋" w:hAnsi="仿宋" w:cs="仿宋" w:hint="eastAsia"/>
            <w:lang w:eastAsia="zh-CN"/>
          </w:rPr>
          <w:t>(一)、合作伙伴选择与合作方式</w:t>
        </w:r>
        <w:r>
          <w:tab/>
        </w:r>
        <w:r>
          <w:fldChar w:fldCharType="begin"/>
        </w:r>
        <w:r>
          <w:instrText xml:space="preserve"> PAGEREF _Toc27817 \h </w:instrText>
        </w:r>
        <w:r>
          <w:fldChar w:fldCharType="separate"/>
        </w:r>
        <w:r>
          <w:t>64</w:t>
        </w:r>
        <w:r>
          <w:fldChar w:fldCharType="end"/>
        </w:r>
      </w:hyperlink>
    </w:p>
    <w:p>
      <w:pPr>
        <w:pStyle w:val="TOC2"/>
        <w:tabs>
          <w:tab w:val="right" w:leader="dot" w:pos="8306"/>
        </w:tabs>
      </w:pPr>
      <w:hyperlink w:anchor="_Toc15292" w:history="1">
        <w:r>
          <w:rPr>
            <w:rFonts w:ascii="仿宋" w:eastAsia="仿宋" w:hAnsi="仿宋" w:cs="仿宋" w:hint="eastAsia"/>
            <w:lang w:eastAsia="zh-CN"/>
          </w:rPr>
          <w:t>(二)、交流与合作平台搭建</w:t>
        </w:r>
        <w:r>
          <w:tab/>
        </w:r>
        <w:r>
          <w:fldChar w:fldCharType="begin"/>
        </w:r>
        <w:r>
          <w:instrText xml:space="preserve"> PAGEREF _Toc15292 \h </w:instrText>
        </w:r>
        <w:r>
          <w:fldChar w:fldCharType="separate"/>
        </w:r>
        <w:r>
          <w:t>65</w:t>
        </w:r>
        <w:r>
          <w:fldChar w:fldCharType="end"/>
        </w:r>
      </w:hyperlink>
    </w:p>
    <w:p>
      <w:pPr>
        <w:pStyle w:val="TOC1"/>
        <w:tabs>
          <w:tab w:val="right" w:leader="dot" w:pos="8306"/>
        </w:tabs>
      </w:pPr>
      <w:hyperlink w:anchor="_Toc27316" w:history="1">
        <w:r>
          <w:rPr>
            <w:rFonts w:ascii="仿宋" w:eastAsia="仿宋" w:hAnsi="仿宋" w:cs="仿宋" w:hint="eastAsia"/>
            <w:lang w:eastAsia="zh-CN"/>
          </w:rPr>
          <w:t>十七、人力资源管理与开发</w:t>
        </w:r>
        <w:r>
          <w:tab/>
        </w:r>
        <w:r>
          <w:fldChar w:fldCharType="begin"/>
        </w:r>
        <w:r>
          <w:instrText xml:space="preserve"> PAGEREF _Toc27316 \h </w:instrText>
        </w:r>
        <w:r>
          <w:fldChar w:fldCharType="separate"/>
        </w:r>
        <w:r>
          <w:t>67</w:t>
        </w:r>
        <w:r>
          <w:fldChar w:fldCharType="end"/>
        </w:r>
      </w:hyperlink>
    </w:p>
    <w:p>
      <w:pPr>
        <w:pStyle w:val="TOC2"/>
        <w:tabs>
          <w:tab w:val="right" w:leader="dot" w:pos="8306"/>
        </w:tabs>
      </w:pPr>
      <w:hyperlink w:anchor="_Toc25449" w:history="1">
        <w:r>
          <w:rPr>
            <w:rFonts w:ascii="仿宋" w:eastAsia="仿宋" w:hAnsi="仿宋" w:cs="仿宋" w:hint="eastAsia"/>
            <w:lang w:eastAsia="zh-CN"/>
          </w:rPr>
          <w:t>(一)、人力资源规划</w:t>
        </w:r>
        <w:r>
          <w:tab/>
        </w:r>
        <w:r>
          <w:fldChar w:fldCharType="begin"/>
        </w:r>
        <w:r>
          <w:instrText xml:space="preserve"> PAGEREF _Toc25449 \h </w:instrText>
        </w:r>
        <w:r>
          <w:fldChar w:fldCharType="separate"/>
        </w:r>
        <w:r>
          <w:t>67</w:t>
        </w:r>
        <w:r>
          <w:fldChar w:fldCharType="end"/>
        </w:r>
      </w:hyperlink>
    </w:p>
    <w:p>
      <w:pPr>
        <w:pStyle w:val="TOC2"/>
        <w:tabs>
          <w:tab w:val="right" w:leader="dot" w:pos="8306"/>
        </w:tabs>
      </w:pPr>
      <w:hyperlink w:anchor="_Toc6625" w:history="1">
        <w:r>
          <w:rPr>
            <w:rFonts w:ascii="仿宋" w:eastAsia="仿宋" w:hAnsi="仿宋" w:cs="仿宋" w:hint="eastAsia"/>
            <w:lang w:eastAsia="zh-CN"/>
          </w:rPr>
          <w:t>(二)、人力资源开发与培训</w:t>
        </w:r>
        <w:r>
          <w:tab/>
        </w:r>
        <w:r>
          <w:fldChar w:fldCharType="begin"/>
        </w:r>
        <w:r>
          <w:instrText xml:space="preserve"> PAGEREF _Toc6625 \h </w:instrText>
        </w:r>
        <w:r>
          <w:fldChar w:fldCharType="separate"/>
        </w:r>
        <w:r>
          <w:t>69</w:t>
        </w:r>
        <w:r>
          <w:fldChar w:fldCharType="end"/>
        </w:r>
      </w:hyperlink>
    </w:p>
    <w:p>
      <w:pPr>
        <w:pStyle w:val="TOC1"/>
        <w:tabs>
          <w:tab w:val="right" w:leader="dot" w:pos="8306"/>
        </w:tabs>
      </w:pPr>
      <w:hyperlink w:anchor="_Toc16483" w:history="1">
        <w:r>
          <w:rPr>
            <w:rFonts w:ascii="仿宋" w:eastAsia="仿宋" w:hAnsi="仿宋" w:cs="仿宋" w:hint="eastAsia"/>
            <w:lang w:eastAsia="zh-CN"/>
          </w:rPr>
          <w:t>十八、知识产权管理与保护</w:t>
        </w:r>
        <w:r>
          <w:tab/>
        </w:r>
        <w:r>
          <w:fldChar w:fldCharType="begin"/>
        </w:r>
        <w:r>
          <w:instrText xml:space="preserve"> PAGEREF _Toc16483 \h </w:instrText>
        </w:r>
        <w:r>
          <w:fldChar w:fldCharType="separate"/>
        </w:r>
        <w:r>
          <w:t>71</w:t>
        </w:r>
        <w:r>
          <w:fldChar w:fldCharType="end"/>
        </w:r>
      </w:hyperlink>
    </w:p>
    <w:p>
      <w:pPr>
        <w:pStyle w:val="TOC2"/>
        <w:tabs>
          <w:tab w:val="right" w:leader="dot" w:pos="8306"/>
        </w:tabs>
      </w:pPr>
      <w:hyperlink w:anchor="_Toc11277" w:history="1">
        <w:r>
          <w:rPr>
            <w:rFonts w:ascii="仿宋" w:eastAsia="仿宋" w:hAnsi="仿宋" w:cs="仿宋" w:hint="eastAsia"/>
            <w:lang w:eastAsia="zh-CN"/>
          </w:rPr>
          <w:t>(一)、知识产权管理体系建设</w:t>
        </w:r>
        <w:r>
          <w:tab/>
        </w:r>
        <w:r>
          <w:fldChar w:fldCharType="begin"/>
        </w:r>
        <w:r>
          <w:instrText xml:space="preserve"> PAGEREF _Toc11277 \h </w:instrText>
        </w:r>
        <w:r>
          <w:fldChar w:fldCharType="separate"/>
        </w:r>
        <w:r>
          <w:t>71</w:t>
        </w:r>
        <w:r>
          <w:fldChar w:fldCharType="end"/>
        </w:r>
      </w:hyperlink>
    </w:p>
    <w:p>
      <w:pPr>
        <w:pStyle w:val="TOC2"/>
        <w:tabs>
          <w:tab w:val="right" w:leader="dot" w:pos="8306"/>
        </w:tabs>
      </w:pPr>
      <w:hyperlink w:anchor="_Toc21677" w:history="1">
        <w:r>
          <w:rPr>
            <w:rFonts w:ascii="仿宋" w:eastAsia="仿宋" w:hAnsi="仿宋" w:cs="仿宋" w:hint="eastAsia"/>
            <w:lang w:eastAsia="zh-CN"/>
          </w:rPr>
          <w:t>(二)、知识产权保护措施</w:t>
        </w:r>
        <w:r>
          <w:tab/>
        </w:r>
        <w:r>
          <w:fldChar w:fldCharType="begin"/>
        </w:r>
        <w:r>
          <w:instrText xml:space="preserve"> PAGEREF _Toc21677 \h </w:instrText>
        </w:r>
        <w:r>
          <w:fldChar w:fldCharType="separate"/>
        </w:r>
        <w:r>
          <w:t>72</w:t>
        </w:r>
        <w:r>
          <w:fldChar w:fldCharType="end"/>
        </w:r>
      </w:hyperlink>
    </w:p>
    <w:p>
      <w:pPr>
        <w:pStyle w:val="TOC1"/>
        <w:tabs>
          <w:tab w:val="right" w:leader="dot" w:pos="8306"/>
        </w:tabs>
      </w:pPr>
      <w:hyperlink w:anchor="_Toc15459" w:history="1">
        <w:r>
          <w:rPr>
            <w:rFonts w:ascii="仿宋" w:eastAsia="仿宋" w:hAnsi="仿宋" w:cs="仿宋" w:hint="eastAsia"/>
            <w:lang w:eastAsia="zh-CN"/>
          </w:rPr>
          <w:t>十九、产业协同与集群发展</w:t>
        </w:r>
        <w:r>
          <w:tab/>
        </w:r>
        <w:r>
          <w:fldChar w:fldCharType="begin"/>
        </w:r>
        <w:r>
          <w:instrText xml:space="preserve"> PAGEREF _Toc15459 \h </w:instrText>
        </w:r>
        <w:r>
          <w:fldChar w:fldCharType="separate"/>
        </w:r>
        <w:r>
          <w:t>73</w:t>
        </w:r>
        <w:r>
          <w:fldChar w:fldCharType="end"/>
        </w:r>
      </w:hyperlink>
    </w:p>
    <w:p>
      <w:pPr>
        <w:pStyle w:val="TOC2"/>
        <w:tabs>
          <w:tab w:val="right" w:leader="dot" w:pos="8306"/>
        </w:tabs>
      </w:pPr>
      <w:hyperlink w:anchor="_Toc13106" w:history="1">
        <w:r>
          <w:rPr>
            <w:rFonts w:ascii="仿宋" w:eastAsia="仿宋" w:hAnsi="仿宋" w:cs="仿宋" w:hint="eastAsia"/>
            <w:lang w:eastAsia="zh-CN"/>
          </w:rPr>
          <w:t>(一)、产业协同机制建设</w:t>
        </w:r>
        <w:r>
          <w:tab/>
        </w:r>
        <w:r>
          <w:fldChar w:fldCharType="begin"/>
        </w:r>
        <w:r>
          <w:instrText xml:space="preserve"> PAGEREF _Toc13106 \h </w:instrText>
        </w:r>
        <w:r>
          <w:fldChar w:fldCharType="separate"/>
        </w:r>
        <w:r>
          <w:t>73</w:t>
        </w:r>
        <w:r>
          <w:fldChar w:fldCharType="end"/>
        </w:r>
      </w:hyperlink>
    </w:p>
    <w:p>
      <w:pPr>
        <w:pStyle w:val="TOC2"/>
        <w:tabs>
          <w:tab w:val="right" w:leader="dot" w:pos="8306"/>
        </w:tabs>
      </w:pPr>
      <w:hyperlink w:anchor="_Toc3296" w:history="1">
        <w:r>
          <w:rPr>
            <w:rFonts w:ascii="仿宋" w:eastAsia="仿宋" w:hAnsi="仿宋" w:cs="仿宋" w:hint="eastAsia"/>
            <w:lang w:eastAsia="zh-CN"/>
          </w:rPr>
          <w:t>(二)、产业集群培育与发展</w:t>
        </w:r>
        <w:r>
          <w:tab/>
        </w:r>
        <w:r>
          <w:fldChar w:fldCharType="begin"/>
        </w:r>
        <w:r>
          <w:instrText xml:space="preserve"> PAGEREF _Toc3296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120"/>
      <w:r>
        <w:rPr>
          <w:rFonts w:ascii="仿宋" w:eastAsia="仿宋" w:hAnsi="仿宋" w:cs="仿宋" w:hint="eastAsia"/>
          <w:sz w:val="28"/>
          <w:lang w:eastAsia="zh-CN"/>
        </w:rPr>
        <w:t>一、应急交通工程装备项目概论</w:t>
      </w:r>
      <w:bookmarkEnd w:id="2"/>
    </w:p>
    <w:p>
      <w:pPr>
        <w:pStyle w:val="Heading2"/>
        <w:rPr>
          <w:rFonts w:ascii="仿宋" w:eastAsia="仿宋" w:hAnsi="仿宋" w:cs="仿宋" w:hint="eastAsia"/>
          <w:lang w:eastAsia="zh-CN"/>
        </w:rPr>
      </w:pPr>
      <w:bookmarkStart w:id="3" w:name="_Toc3254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交通工程装备项目的申报单位是“XXX实业发展公司”，这是一家在其所处行业内备受尊敬的企业。公司自成立以来，通过其在应急交通工程装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应急交通工程装备项目及其他多个行业领域中都有着显著的贡献。秦XX以其出色的领导才能和敏锐的商业洞察力，带领公司在应急交通工程装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应急交通工程装备项目的重要合作伙伴。公司专注于[行业名称]领域，以创新作为驱动力，不断推动技术进步和市场扩张。在应急交通工程装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应急交通工程装备项目中展现了强劲的增长和稳定的财务表现。公司通过有效的策略，在应急交通工程装备项目中扩大了其市场份额并增强了盈利能力。同时，公司积极承担社会责任，参与各类社会公益项目，增强了其在应急交通工程装备项目中的品牌形象和社会影响力。</w:t>
      </w:r>
    </w:p>
    <w:p>
      <w:pPr>
        <w:pStyle w:val="Heading2"/>
        <w:ind w:firstLine="560" w:firstLineChars="200"/>
        <w:rPr>
          <w:rFonts w:ascii="仿宋" w:eastAsia="仿宋" w:hAnsi="仿宋" w:cs="仿宋" w:hint="eastAsia"/>
          <w:sz w:val="28"/>
          <w:lang w:eastAsia="zh-CN"/>
        </w:rPr>
      </w:pPr>
      <w:bookmarkStart w:id="4" w:name="_Toc2748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应急交通工程装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应急交通工程装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0571"/>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6317"/>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交通工程装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交通工程装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应急交通工程装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交通工程装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应急交通工程装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应急交通工程装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应急交通工程装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交通工程装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应急交通工程装备项目的社会影响是全面而深远的。从提供就业机会和提升公共服务，到促进社会结构和劳动市场的多元化，再到推动社会责任和伦理标准的提高，项目对于提升社区的经济、文化和社会福祉有着重要作用。通过这些正面影响，应急交通工程装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7" w:name="_Toc15452"/>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为了融入当地社区，应急交通工程装备项目需深入理解当地的文化特色和社会习俗。例如，项目在设计广告和市场推广活动时，应考虑使用当地语言和符合地方文化的表达方式。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应急交通工程装备项目对当地经济结构的影响需谨慎考虑。项目可以通过聘用当地居民，特别是在管理和技术岗位上，来直接促进当地就业。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应急交通工程装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9519"/>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为了确保应急交通工程装备项目的成功并最大限度地减轻潜在的社会风险，详细的风险分析和具体的应对策略至关重要。以下是针对项目可能面临的具体社会风险及相应对策的分析：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风险描述：应急交通工程装备项目可能遭遇社区抵制，尤其如果社区成员认为项目会破坏他们的生活环境或忽略他们的意见。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https://d.book118.com/685203144202011123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应急交通工程装备项目建设方案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应急交通工程装备项目建设方案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应急交通工程装备项目建设方案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应急交通工程装备项目建设方案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应急交通工程装备项目建设方案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应急交通工程装备项目建设方案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应急交通工程装备项目建设方案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应急交通工程装备项目建设方案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应急交通工程装备项目建设方案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应急交通工程装备项目建设方案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应急交通工程装备项目建设方案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应急交通工程装备项目建设方案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2B148E"/>
    <w:rsid w:val="182B14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5203144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2024-03-01T10:22:00Z</dcterms:created>
  <dcterms:modified xsi:type="dcterms:W3CDTF">2024-03-01T10:23:31Z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FDB36A68990744A983293653BCEFB9FB_11</vt:lpwstr>
  </property>
  <property fmtid="{D5CDD505-2E9C-101B-9397-08002B2CF9AE}" pid="3" name="KSOProductBuildVer">
    <vt:lpwstr>2052-12.1.0.16250</vt:lpwstr>
  </property>
</Properties>
</file>