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家具安装项目可行性建设方案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66" w:history="1">
        <w:r>
          <w:rPr>
            <w:rFonts w:ascii="仿宋" w:eastAsia="仿宋" w:hAnsi="仿宋" w:cs="仿宋" w:hint="eastAsia"/>
            <w:lang w:eastAsia="zh-CN"/>
          </w:rPr>
          <w:t>前言</w:t>
        </w:r>
        <w:r>
          <w:tab/>
        </w:r>
        <w:r>
          <w:fldChar w:fldCharType="begin"/>
        </w:r>
        <w:r>
          <w:instrText xml:space="preserve"> PAGEREF _Toc30366 \h </w:instrText>
        </w:r>
        <w:r>
          <w:fldChar w:fldCharType="separate"/>
        </w:r>
        <w:r>
          <w:t>3</w:t>
        </w:r>
        <w:r>
          <w:fldChar w:fldCharType="end"/>
        </w:r>
      </w:hyperlink>
    </w:p>
    <w:p>
      <w:pPr>
        <w:pStyle w:val="TOC1"/>
        <w:tabs>
          <w:tab w:val="right" w:leader="dot" w:pos="8306"/>
        </w:tabs>
      </w:pPr>
      <w:hyperlink w:anchor="_Toc11495" w:history="1">
        <w:r>
          <w:rPr>
            <w:rFonts w:ascii="仿宋" w:eastAsia="仿宋" w:hAnsi="仿宋" w:cs="仿宋" w:hint="eastAsia"/>
            <w:lang w:eastAsia="zh-CN"/>
          </w:rPr>
          <w:t>一、家具安装项目概论</w:t>
        </w:r>
        <w:r>
          <w:tab/>
        </w:r>
        <w:r>
          <w:fldChar w:fldCharType="begin"/>
        </w:r>
        <w:r>
          <w:instrText xml:space="preserve"> PAGEREF _Toc11495 \h </w:instrText>
        </w:r>
        <w:r>
          <w:fldChar w:fldCharType="separate"/>
        </w:r>
        <w:r>
          <w:t>3</w:t>
        </w:r>
        <w:r>
          <w:fldChar w:fldCharType="end"/>
        </w:r>
      </w:hyperlink>
    </w:p>
    <w:p>
      <w:pPr>
        <w:pStyle w:val="TOC2"/>
        <w:tabs>
          <w:tab w:val="right" w:leader="dot" w:pos="8306"/>
        </w:tabs>
      </w:pPr>
      <w:hyperlink w:anchor="_Toc6012" w:history="1">
        <w:r>
          <w:rPr>
            <w:rFonts w:ascii="仿宋" w:eastAsia="仿宋" w:hAnsi="仿宋" w:cs="仿宋" w:hint="eastAsia"/>
            <w:lang w:eastAsia="zh-CN"/>
          </w:rPr>
          <w:t>(一)、项目申报单位概况</w:t>
        </w:r>
        <w:r>
          <w:tab/>
        </w:r>
        <w:r>
          <w:fldChar w:fldCharType="begin"/>
        </w:r>
        <w:r>
          <w:instrText xml:space="preserve"> PAGEREF _Toc6012 \h </w:instrText>
        </w:r>
        <w:r>
          <w:fldChar w:fldCharType="separate"/>
        </w:r>
        <w:r>
          <w:t>3</w:t>
        </w:r>
        <w:r>
          <w:fldChar w:fldCharType="end"/>
        </w:r>
      </w:hyperlink>
    </w:p>
    <w:p>
      <w:pPr>
        <w:pStyle w:val="TOC2"/>
        <w:tabs>
          <w:tab w:val="right" w:leader="dot" w:pos="8306"/>
        </w:tabs>
      </w:pPr>
      <w:hyperlink w:anchor="_Toc5090" w:history="1">
        <w:r>
          <w:rPr>
            <w:rFonts w:ascii="仿宋" w:eastAsia="仿宋" w:hAnsi="仿宋" w:cs="仿宋" w:hint="eastAsia"/>
            <w:lang w:eastAsia="zh-CN"/>
          </w:rPr>
          <w:t>(二)、项目概况</w:t>
        </w:r>
        <w:r>
          <w:tab/>
        </w:r>
        <w:r>
          <w:fldChar w:fldCharType="begin"/>
        </w:r>
        <w:r>
          <w:instrText xml:space="preserve"> PAGEREF _Toc5090 \h </w:instrText>
        </w:r>
        <w:r>
          <w:fldChar w:fldCharType="separate"/>
        </w:r>
        <w:r>
          <w:t>4</w:t>
        </w:r>
        <w:r>
          <w:fldChar w:fldCharType="end"/>
        </w:r>
      </w:hyperlink>
    </w:p>
    <w:p>
      <w:pPr>
        <w:pStyle w:val="TOC1"/>
        <w:tabs>
          <w:tab w:val="right" w:leader="dot" w:pos="8306"/>
        </w:tabs>
      </w:pPr>
      <w:hyperlink w:anchor="_Toc31986" w:history="1">
        <w:r>
          <w:rPr>
            <w:rFonts w:ascii="仿宋" w:eastAsia="仿宋" w:hAnsi="仿宋" w:cs="仿宋" w:hint="eastAsia"/>
            <w:lang w:eastAsia="zh-CN"/>
          </w:rPr>
          <w:t>二、经济影响分析</w:t>
        </w:r>
        <w:r>
          <w:tab/>
        </w:r>
        <w:r>
          <w:fldChar w:fldCharType="begin"/>
        </w:r>
        <w:r>
          <w:instrText xml:space="preserve"> PAGEREF _Toc31986 \h </w:instrText>
        </w:r>
        <w:r>
          <w:fldChar w:fldCharType="separate"/>
        </w:r>
        <w:r>
          <w:t>7</w:t>
        </w:r>
        <w:r>
          <w:fldChar w:fldCharType="end"/>
        </w:r>
      </w:hyperlink>
    </w:p>
    <w:p>
      <w:pPr>
        <w:pStyle w:val="TOC2"/>
        <w:tabs>
          <w:tab w:val="right" w:leader="dot" w:pos="8306"/>
        </w:tabs>
      </w:pPr>
      <w:hyperlink w:anchor="_Toc12014" w:history="1">
        <w:r>
          <w:rPr>
            <w:rFonts w:ascii="仿宋" w:eastAsia="仿宋" w:hAnsi="仿宋" w:cs="仿宋" w:hint="eastAsia"/>
            <w:lang w:eastAsia="zh-CN"/>
          </w:rPr>
          <w:t>(一)、经济费用效益或费用效果分析</w:t>
        </w:r>
        <w:r>
          <w:tab/>
        </w:r>
        <w:r>
          <w:fldChar w:fldCharType="begin"/>
        </w:r>
        <w:r>
          <w:instrText xml:space="preserve"> PAGEREF _Toc12014 \h </w:instrText>
        </w:r>
        <w:r>
          <w:fldChar w:fldCharType="separate"/>
        </w:r>
        <w:r>
          <w:t>7</w:t>
        </w:r>
        <w:r>
          <w:fldChar w:fldCharType="end"/>
        </w:r>
      </w:hyperlink>
    </w:p>
    <w:p>
      <w:pPr>
        <w:pStyle w:val="TOC2"/>
        <w:tabs>
          <w:tab w:val="right" w:leader="dot" w:pos="8306"/>
        </w:tabs>
      </w:pPr>
      <w:hyperlink w:anchor="_Toc31140" w:history="1">
        <w:r>
          <w:rPr>
            <w:rFonts w:ascii="仿宋" w:eastAsia="仿宋" w:hAnsi="仿宋" w:cs="仿宋" w:hint="eastAsia"/>
            <w:lang w:eastAsia="zh-CN"/>
          </w:rPr>
          <w:t>(二)、行业影响分析</w:t>
        </w:r>
        <w:r>
          <w:tab/>
        </w:r>
        <w:r>
          <w:fldChar w:fldCharType="begin"/>
        </w:r>
        <w:r>
          <w:instrText xml:space="preserve"> PAGEREF _Toc31140 \h </w:instrText>
        </w:r>
        <w:r>
          <w:fldChar w:fldCharType="separate"/>
        </w:r>
        <w:r>
          <w:t>9</w:t>
        </w:r>
        <w:r>
          <w:fldChar w:fldCharType="end"/>
        </w:r>
      </w:hyperlink>
    </w:p>
    <w:p>
      <w:pPr>
        <w:pStyle w:val="TOC2"/>
        <w:tabs>
          <w:tab w:val="right" w:leader="dot" w:pos="8306"/>
        </w:tabs>
      </w:pPr>
      <w:hyperlink w:anchor="_Toc16114" w:history="1">
        <w:r>
          <w:rPr>
            <w:rFonts w:ascii="仿宋" w:eastAsia="仿宋" w:hAnsi="仿宋" w:cs="仿宋" w:hint="eastAsia"/>
            <w:lang w:eastAsia="zh-CN"/>
          </w:rPr>
          <w:t>(三)、区域经济影响分析</w:t>
        </w:r>
        <w:r>
          <w:tab/>
        </w:r>
        <w:r>
          <w:fldChar w:fldCharType="begin"/>
        </w:r>
        <w:r>
          <w:instrText xml:space="preserve"> PAGEREF _Toc16114 \h </w:instrText>
        </w:r>
        <w:r>
          <w:fldChar w:fldCharType="separate"/>
        </w:r>
        <w:r>
          <w:t>11</w:t>
        </w:r>
        <w:r>
          <w:fldChar w:fldCharType="end"/>
        </w:r>
      </w:hyperlink>
    </w:p>
    <w:p>
      <w:pPr>
        <w:pStyle w:val="TOC2"/>
        <w:tabs>
          <w:tab w:val="right" w:leader="dot" w:pos="8306"/>
        </w:tabs>
      </w:pPr>
      <w:hyperlink w:anchor="_Toc26730" w:history="1">
        <w:r>
          <w:rPr>
            <w:rFonts w:ascii="仿宋" w:eastAsia="仿宋" w:hAnsi="仿宋" w:cs="仿宋" w:hint="eastAsia"/>
            <w:lang w:eastAsia="zh-CN"/>
          </w:rPr>
          <w:t>(四)、宏观经济影响分析</w:t>
        </w:r>
        <w:r>
          <w:tab/>
        </w:r>
        <w:r>
          <w:fldChar w:fldCharType="begin"/>
        </w:r>
        <w:r>
          <w:instrText xml:space="preserve"> PAGEREF _Toc26730 \h </w:instrText>
        </w:r>
        <w:r>
          <w:fldChar w:fldCharType="separate"/>
        </w:r>
        <w:r>
          <w:t>12</w:t>
        </w:r>
        <w:r>
          <w:fldChar w:fldCharType="end"/>
        </w:r>
      </w:hyperlink>
    </w:p>
    <w:p>
      <w:pPr>
        <w:pStyle w:val="TOC1"/>
        <w:tabs>
          <w:tab w:val="right" w:leader="dot" w:pos="8306"/>
        </w:tabs>
      </w:pPr>
      <w:hyperlink w:anchor="_Toc710" w:history="1">
        <w:r>
          <w:rPr>
            <w:rFonts w:ascii="仿宋" w:eastAsia="仿宋" w:hAnsi="仿宋" w:cs="仿宋" w:hint="eastAsia"/>
            <w:lang w:eastAsia="zh-CN"/>
          </w:rPr>
          <w:t>三、社会影响分析</w:t>
        </w:r>
        <w:r>
          <w:tab/>
        </w:r>
        <w:r>
          <w:fldChar w:fldCharType="begin"/>
        </w:r>
        <w:r>
          <w:instrText xml:space="preserve"> PAGEREF _Toc710 \h </w:instrText>
        </w:r>
        <w:r>
          <w:fldChar w:fldCharType="separate"/>
        </w:r>
        <w:r>
          <w:t>13</w:t>
        </w:r>
        <w:r>
          <w:fldChar w:fldCharType="end"/>
        </w:r>
      </w:hyperlink>
    </w:p>
    <w:p>
      <w:pPr>
        <w:pStyle w:val="TOC2"/>
        <w:tabs>
          <w:tab w:val="right" w:leader="dot" w:pos="8306"/>
        </w:tabs>
      </w:pPr>
      <w:hyperlink w:anchor="_Toc9877" w:history="1">
        <w:r>
          <w:rPr>
            <w:rFonts w:ascii="仿宋" w:eastAsia="仿宋" w:hAnsi="仿宋" w:cs="仿宋" w:hint="eastAsia"/>
            <w:lang w:eastAsia="zh-CN"/>
          </w:rPr>
          <w:t>(一)、社会影响效果分析</w:t>
        </w:r>
        <w:r>
          <w:tab/>
        </w:r>
        <w:r>
          <w:fldChar w:fldCharType="begin"/>
        </w:r>
        <w:r>
          <w:instrText xml:space="preserve"> PAGEREF _Toc9877 \h </w:instrText>
        </w:r>
        <w:r>
          <w:fldChar w:fldCharType="separate"/>
        </w:r>
        <w:r>
          <w:t>13</w:t>
        </w:r>
        <w:r>
          <w:fldChar w:fldCharType="end"/>
        </w:r>
      </w:hyperlink>
    </w:p>
    <w:p>
      <w:pPr>
        <w:pStyle w:val="TOC2"/>
        <w:tabs>
          <w:tab w:val="right" w:leader="dot" w:pos="8306"/>
        </w:tabs>
      </w:pPr>
      <w:hyperlink w:anchor="_Toc31981" w:history="1">
        <w:r>
          <w:rPr>
            <w:rFonts w:ascii="仿宋" w:eastAsia="仿宋" w:hAnsi="仿宋" w:cs="仿宋" w:hint="eastAsia"/>
            <w:lang w:eastAsia="zh-CN"/>
          </w:rPr>
          <w:t>(二)、社会适应性分析</w:t>
        </w:r>
        <w:r>
          <w:tab/>
        </w:r>
        <w:r>
          <w:fldChar w:fldCharType="begin"/>
        </w:r>
        <w:r>
          <w:instrText xml:space="preserve"> PAGEREF _Toc31981 \h </w:instrText>
        </w:r>
        <w:r>
          <w:fldChar w:fldCharType="separate"/>
        </w:r>
        <w:r>
          <w:t>16</w:t>
        </w:r>
        <w:r>
          <w:fldChar w:fldCharType="end"/>
        </w:r>
      </w:hyperlink>
    </w:p>
    <w:p>
      <w:pPr>
        <w:pStyle w:val="TOC2"/>
        <w:tabs>
          <w:tab w:val="right" w:leader="dot" w:pos="8306"/>
        </w:tabs>
      </w:pPr>
      <w:hyperlink w:anchor="_Toc9545" w:history="1">
        <w:r>
          <w:rPr>
            <w:rFonts w:ascii="仿宋" w:eastAsia="仿宋" w:hAnsi="仿宋" w:cs="仿宋" w:hint="eastAsia"/>
            <w:lang w:eastAsia="zh-CN"/>
          </w:rPr>
          <w:t>(三)、社会风险及对策分析</w:t>
        </w:r>
        <w:r>
          <w:tab/>
        </w:r>
        <w:r>
          <w:fldChar w:fldCharType="begin"/>
        </w:r>
        <w:r>
          <w:instrText xml:space="preserve"> PAGEREF _Toc9545 \h </w:instrText>
        </w:r>
        <w:r>
          <w:fldChar w:fldCharType="separate"/>
        </w:r>
        <w:r>
          <w:t>17</w:t>
        </w:r>
        <w:r>
          <w:fldChar w:fldCharType="end"/>
        </w:r>
      </w:hyperlink>
    </w:p>
    <w:p>
      <w:pPr>
        <w:pStyle w:val="TOC1"/>
        <w:tabs>
          <w:tab w:val="right" w:leader="dot" w:pos="8306"/>
        </w:tabs>
      </w:pPr>
      <w:hyperlink w:anchor="_Toc6141" w:history="1">
        <w:r>
          <w:rPr>
            <w:rFonts w:ascii="仿宋" w:eastAsia="仿宋" w:hAnsi="仿宋" w:cs="仿宋" w:hint="eastAsia"/>
            <w:lang w:eastAsia="zh-CN"/>
          </w:rPr>
          <w:t>四、项目选址研究</w:t>
        </w:r>
        <w:r>
          <w:tab/>
        </w:r>
        <w:r>
          <w:fldChar w:fldCharType="begin"/>
        </w:r>
        <w:r>
          <w:instrText xml:space="preserve"> PAGEREF _Toc6141 \h </w:instrText>
        </w:r>
        <w:r>
          <w:fldChar w:fldCharType="separate"/>
        </w:r>
        <w:r>
          <w:t>21</w:t>
        </w:r>
        <w:r>
          <w:fldChar w:fldCharType="end"/>
        </w:r>
      </w:hyperlink>
    </w:p>
    <w:p>
      <w:pPr>
        <w:pStyle w:val="TOC2"/>
        <w:tabs>
          <w:tab w:val="right" w:leader="dot" w:pos="8306"/>
        </w:tabs>
      </w:pPr>
      <w:hyperlink w:anchor="_Toc29369" w:history="1">
        <w:r>
          <w:rPr>
            <w:rFonts w:ascii="仿宋" w:eastAsia="仿宋" w:hAnsi="仿宋" w:cs="仿宋" w:hint="eastAsia"/>
            <w:lang w:eastAsia="zh-CN"/>
          </w:rPr>
          <w:t>(一)、项目选址原则</w:t>
        </w:r>
        <w:r>
          <w:tab/>
        </w:r>
        <w:r>
          <w:fldChar w:fldCharType="begin"/>
        </w:r>
        <w:r>
          <w:instrText xml:space="preserve"> PAGEREF _Toc29369 \h </w:instrText>
        </w:r>
        <w:r>
          <w:fldChar w:fldCharType="separate"/>
        </w:r>
        <w:r>
          <w:t>21</w:t>
        </w:r>
        <w:r>
          <w:fldChar w:fldCharType="end"/>
        </w:r>
      </w:hyperlink>
    </w:p>
    <w:p>
      <w:pPr>
        <w:pStyle w:val="TOC2"/>
        <w:tabs>
          <w:tab w:val="right" w:leader="dot" w:pos="8306"/>
        </w:tabs>
      </w:pPr>
      <w:hyperlink w:anchor="_Toc10092" w:history="1">
        <w:r>
          <w:rPr>
            <w:rFonts w:ascii="仿宋" w:eastAsia="仿宋" w:hAnsi="仿宋" w:cs="仿宋" w:hint="eastAsia"/>
            <w:lang w:eastAsia="zh-CN"/>
          </w:rPr>
          <w:t>(二)、项目选址</w:t>
        </w:r>
        <w:r>
          <w:tab/>
        </w:r>
        <w:r>
          <w:fldChar w:fldCharType="begin"/>
        </w:r>
        <w:r>
          <w:instrText xml:space="preserve"> PAGEREF _Toc10092 \h </w:instrText>
        </w:r>
        <w:r>
          <w:fldChar w:fldCharType="separate"/>
        </w:r>
        <w:r>
          <w:t>24</w:t>
        </w:r>
        <w:r>
          <w:fldChar w:fldCharType="end"/>
        </w:r>
      </w:hyperlink>
    </w:p>
    <w:p>
      <w:pPr>
        <w:pStyle w:val="TOC2"/>
        <w:tabs>
          <w:tab w:val="right" w:leader="dot" w:pos="8306"/>
        </w:tabs>
      </w:pPr>
      <w:hyperlink w:anchor="_Toc25169" w:history="1">
        <w:r>
          <w:rPr>
            <w:rFonts w:ascii="仿宋" w:eastAsia="仿宋" w:hAnsi="仿宋" w:cs="仿宋" w:hint="eastAsia"/>
            <w:lang w:eastAsia="zh-CN"/>
          </w:rPr>
          <w:t>(三)、建设条件分析</w:t>
        </w:r>
        <w:r>
          <w:tab/>
        </w:r>
        <w:r>
          <w:fldChar w:fldCharType="begin"/>
        </w:r>
        <w:r>
          <w:instrText xml:space="preserve"> PAGEREF _Toc25169 \h </w:instrText>
        </w:r>
        <w:r>
          <w:fldChar w:fldCharType="separate"/>
        </w:r>
        <w:r>
          <w:t>26</w:t>
        </w:r>
        <w:r>
          <w:fldChar w:fldCharType="end"/>
        </w:r>
      </w:hyperlink>
    </w:p>
    <w:p>
      <w:pPr>
        <w:pStyle w:val="TOC2"/>
        <w:tabs>
          <w:tab w:val="right" w:leader="dot" w:pos="8306"/>
        </w:tabs>
      </w:pPr>
      <w:hyperlink w:anchor="_Toc28569" w:history="1">
        <w:r>
          <w:rPr>
            <w:rFonts w:ascii="仿宋" w:eastAsia="仿宋" w:hAnsi="仿宋" w:cs="仿宋" w:hint="eastAsia"/>
            <w:lang w:eastAsia="zh-CN"/>
          </w:rPr>
          <w:t>(四)、用地控制指标</w:t>
        </w:r>
        <w:r>
          <w:tab/>
        </w:r>
        <w:r>
          <w:fldChar w:fldCharType="begin"/>
        </w:r>
        <w:r>
          <w:instrText xml:space="preserve"> PAGEREF _Toc28569 \h </w:instrText>
        </w:r>
        <w:r>
          <w:fldChar w:fldCharType="separate"/>
        </w:r>
        <w:r>
          <w:t>27</w:t>
        </w:r>
        <w:r>
          <w:fldChar w:fldCharType="end"/>
        </w:r>
      </w:hyperlink>
    </w:p>
    <w:p>
      <w:pPr>
        <w:pStyle w:val="TOC2"/>
        <w:tabs>
          <w:tab w:val="right" w:leader="dot" w:pos="8306"/>
        </w:tabs>
      </w:pPr>
      <w:hyperlink w:anchor="_Toc29450" w:history="1">
        <w:r>
          <w:rPr>
            <w:rFonts w:ascii="仿宋" w:eastAsia="仿宋" w:hAnsi="仿宋" w:cs="仿宋" w:hint="eastAsia"/>
            <w:lang w:eastAsia="zh-CN"/>
          </w:rPr>
          <w:t>(五)、地总体要求</w:t>
        </w:r>
        <w:r>
          <w:tab/>
        </w:r>
        <w:r>
          <w:fldChar w:fldCharType="begin"/>
        </w:r>
        <w:r>
          <w:instrText xml:space="preserve"> PAGEREF _Toc29450 \h </w:instrText>
        </w:r>
        <w:r>
          <w:fldChar w:fldCharType="separate"/>
        </w:r>
        <w:r>
          <w:t>29</w:t>
        </w:r>
        <w:r>
          <w:fldChar w:fldCharType="end"/>
        </w:r>
      </w:hyperlink>
    </w:p>
    <w:p>
      <w:pPr>
        <w:pStyle w:val="TOC2"/>
        <w:tabs>
          <w:tab w:val="right" w:leader="dot" w:pos="8306"/>
        </w:tabs>
      </w:pPr>
      <w:hyperlink w:anchor="_Toc30539" w:history="1">
        <w:r>
          <w:rPr>
            <w:rFonts w:ascii="仿宋" w:eastAsia="仿宋" w:hAnsi="仿宋" w:cs="仿宋" w:hint="eastAsia"/>
            <w:lang w:eastAsia="zh-CN"/>
          </w:rPr>
          <w:t>(六)、节约用地措施</w:t>
        </w:r>
        <w:r>
          <w:tab/>
        </w:r>
        <w:r>
          <w:fldChar w:fldCharType="begin"/>
        </w:r>
        <w:r>
          <w:instrText xml:space="preserve"> PAGEREF _Toc30539 \h </w:instrText>
        </w:r>
        <w:r>
          <w:fldChar w:fldCharType="separate"/>
        </w:r>
        <w:r>
          <w:t>30</w:t>
        </w:r>
        <w:r>
          <w:fldChar w:fldCharType="end"/>
        </w:r>
      </w:hyperlink>
    </w:p>
    <w:p>
      <w:pPr>
        <w:pStyle w:val="TOC2"/>
        <w:tabs>
          <w:tab w:val="right" w:leader="dot" w:pos="8306"/>
        </w:tabs>
      </w:pPr>
      <w:hyperlink w:anchor="_Toc19835" w:history="1">
        <w:r>
          <w:rPr>
            <w:rFonts w:ascii="仿宋" w:eastAsia="仿宋" w:hAnsi="仿宋" w:cs="仿宋" w:hint="eastAsia"/>
            <w:lang w:eastAsia="zh-CN"/>
          </w:rPr>
          <w:t>(七)、选址综合评价</w:t>
        </w:r>
        <w:r>
          <w:tab/>
        </w:r>
        <w:r>
          <w:fldChar w:fldCharType="begin"/>
        </w:r>
        <w:r>
          <w:instrText xml:space="preserve"> PAGEREF _Toc19835 \h </w:instrText>
        </w:r>
        <w:r>
          <w:fldChar w:fldCharType="separate"/>
        </w:r>
        <w:r>
          <w:t>31</w:t>
        </w:r>
        <w:r>
          <w:fldChar w:fldCharType="end"/>
        </w:r>
      </w:hyperlink>
    </w:p>
    <w:p>
      <w:pPr>
        <w:pStyle w:val="TOC1"/>
        <w:tabs>
          <w:tab w:val="right" w:leader="dot" w:pos="8306"/>
        </w:tabs>
      </w:pPr>
      <w:hyperlink w:anchor="_Toc13822" w:history="1">
        <w:r>
          <w:rPr>
            <w:rFonts w:ascii="仿宋" w:eastAsia="仿宋" w:hAnsi="仿宋" w:cs="仿宋" w:hint="eastAsia"/>
            <w:lang w:eastAsia="zh-CN"/>
          </w:rPr>
          <w:t>五、背景、必要性分析</w:t>
        </w:r>
        <w:r>
          <w:tab/>
        </w:r>
        <w:r>
          <w:fldChar w:fldCharType="begin"/>
        </w:r>
        <w:r>
          <w:instrText xml:space="preserve"> PAGEREF _Toc13822 \h </w:instrText>
        </w:r>
        <w:r>
          <w:fldChar w:fldCharType="separate"/>
        </w:r>
        <w:r>
          <w:t>32</w:t>
        </w:r>
        <w:r>
          <w:fldChar w:fldCharType="end"/>
        </w:r>
      </w:hyperlink>
    </w:p>
    <w:p>
      <w:pPr>
        <w:pStyle w:val="TOC2"/>
        <w:tabs>
          <w:tab w:val="right" w:leader="dot" w:pos="8306"/>
        </w:tabs>
      </w:pPr>
      <w:hyperlink w:anchor="_Toc16236" w:history="1">
        <w:r>
          <w:rPr>
            <w:rFonts w:ascii="仿宋" w:eastAsia="仿宋" w:hAnsi="仿宋" w:cs="仿宋" w:hint="eastAsia"/>
            <w:lang w:eastAsia="zh-CN"/>
          </w:rPr>
          <w:t>(一)、项目建设背景</w:t>
        </w:r>
        <w:r>
          <w:tab/>
        </w:r>
        <w:r>
          <w:fldChar w:fldCharType="begin"/>
        </w:r>
        <w:r>
          <w:instrText xml:space="preserve"> PAGEREF _Toc16236 \h </w:instrText>
        </w:r>
        <w:r>
          <w:fldChar w:fldCharType="separate"/>
        </w:r>
        <w:r>
          <w:t>32</w:t>
        </w:r>
        <w:r>
          <w:fldChar w:fldCharType="end"/>
        </w:r>
      </w:hyperlink>
    </w:p>
    <w:p>
      <w:pPr>
        <w:pStyle w:val="TOC2"/>
        <w:tabs>
          <w:tab w:val="right" w:leader="dot" w:pos="8306"/>
        </w:tabs>
      </w:pPr>
      <w:hyperlink w:anchor="_Toc3504" w:history="1">
        <w:r>
          <w:rPr>
            <w:rFonts w:ascii="仿宋" w:eastAsia="仿宋" w:hAnsi="仿宋" w:cs="仿宋" w:hint="eastAsia"/>
            <w:lang w:eastAsia="zh-CN"/>
          </w:rPr>
          <w:t>(二)、必要性分析</w:t>
        </w:r>
        <w:r>
          <w:tab/>
        </w:r>
        <w:r>
          <w:fldChar w:fldCharType="begin"/>
        </w:r>
        <w:r>
          <w:instrText xml:space="preserve"> PAGEREF _Toc3504 \h </w:instrText>
        </w:r>
        <w:r>
          <w:fldChar w:fldCharType="separate"/>
        </w:r>
        <w:r>
          <w:t>33</w:t>
        </w:r>
        <w:r>
          <w:fldChar w:fldCharType="end"/>
        </w:r>
      </w:hyperlink>
    </w:p>
    <w:p>
      <w:pPr>
        <w:pStyle w:val="TOC2"/>
        <w:tabs>
          <w:tab w:val="right" w:leader="dot" w:pos="8306"/>
        </w:tabs>
      </w:pPr>
      <w:hyperlink w:anchor="_Toc2284" w:history="1">
        <w:r>
          <w:rPr>
            <w:rFonts w:ascii="仿宋" w:eastAsia="仿宋" w:hAnsi="仿宋" w:cs="仿宋" w:hint="eastAsia"/>
            <w:lang w:eastAsia="zh-CN"/>
          </w:rPr>
          <w:t>(三)、项目建设有利条件</w:t>
        </w:r>
        <w:r>
          <w:tab/>
        </w:r>
        <w:r>
          <w:fldChar w:fldCharType="begin"/>
        </w:r>
        <w:r>
          <w:instrText xml:space="preserve"> PAGEREF _Toc2284 \h </w:instrText>
        </w:r>
        <w:r>
          <w:fldChar w:fldCharType="separate"/>
        </w:r>
        <w:r>
          <w:t>35</w:t>
        </w:r>
        <w:r>
          <w:fldChar w:fldCharType="end"/>
        </w:r>
      </w:hyperlink>
    </w:p>
    <w:p>
      <w:pPr>
        <w:pStyle w:val="TOC1"/>
        <w:tabs>
          <w:tab w:val="right" w:leader="dot" w:pos="8306"/>
        </w:tabs>
      </w:pPr>
      <w:hyperlink w:anchor="_Toc13330" w:history="1">
        <w:r>
          <w:rPr>
            <w:rFonts w:ascii="仿宋" w:eastAsia="仿宋" w:hAnsi="仿宋" w:cs="仿宋" w:hint="eastAsia"/>
            <w:lang w:eastAsia="zh-CN"/>
          </w:rPr>
          <w:t>六、项目监理与质量保证</w:t>
        </w:r>
        <w:r>
          <w:tab/>
        </w:r>
        <w:r>
          <w:fldChar w:fldCharType="begin"/>
        </w:r>
        <w:r>
          <w:instrText xml:space="preserve"> PAGEREF _Toc13330 \h </w:instrText>
        </w:r>
        <w:r>
          <w:fldChar w:fldCharType="separate"/>
        </w:r>
        <w:r>
          <w:t>36</w:t>
        </w:r>
        <w:r>
          <w:fldChar w:fldCharType="end"/>
        </w:r>
      </w:hyperlink>
    </w:p>
    <w:p>
      <w:pPr>
        <w:pStyle w:val="TOC2"/>
        <w:tabs>
          <w:tab w:val="right" w:leader="dot" w:pos="8306"/>
        </w:tabs>
      </w:pPr>
      <w:hyperlink w:anchor="_Toc12096" w:history="1">
        <w:r>
          <w:rPr>
            <w:rFonts w:ascii="仿宋" w:eastAsia="仿宋" w:hAnsi="仿宋" w:cs="仿宋" w:hint="eastAsia"/>
            <w:lang w:eastAsia="zh-CN"/>
          </w:rPr>
          <w:t>(一)、监理体系构建</w:t>
        </w:r>
        <w:r>
          <w:tab/>
        </w:r>
        <w:r>
          <w:fldChar w:fldCharType="begin"/>
        </w:r>
        <w:r>
          <w:instrText xml:space="preserve"> PAGEREF _Toc12096 \h </w:instrText>
        </w:r>
        <w:r>
          <w:fldChar w:fldCharType="separate"/>
        </w:r>
        <w:r>
          <w:t>36</w:t>
        </w:r>
        <w:r>
          <w:fldChar w:fldCharType="end"/>
        </w:r>
      </w:hyperlink>
    </w:p>
    <w:p>
      <w:pPr>
        <w:pStyle w:val="TOC2"/>
        <w:tabs>
          <w:tab w:val="right" w:leader="dot" w:pos="8306"/>
        </w:tabs>
      </w:pPr>
      <w:hyperlink w:anchor="_Toc3656" w:history="1">
        <w:r>
          <w:rPr>
            <w:rFonts w:ascii="仿宋" w:eastAsia="仿宋" w:hAnsi="仿宋" w:cs="仿宋" w:hint="eastAsia"/>
            <w:lang w:eastAsia="zh-CN"/>
          </w:rPr>
          <w:t>(二)、质量保证体系实施</w:t>
        </w:r>
        <w:r>
          <w:tab/>
        </w:r>
        <w:r>
          <w:fldChar w:fldCharType="begin"/>
        </w:r>
        <w:r>
          <w:instrText xml:space="preserve"> PAGEREF _Toc3656 \h </w:instrText>
        </w:r>
        <w:r>
          <w:fldChar w:fldCharType="separate"/>
        </w:r>
        <w:r>
          <w:t>37</w:t>
        </w:r>
        <w:r>
          <w:fldChar w:fldCharType="end"/>
        </w:r>
      </w:hyperlink>
    </w:p>
    <w:p>
      <w:pPr>
        <w:pStyle w:val="TOC2"/>
        <w:tabs>
          <w:tab w:val="right" w:leader="dot" w:pos="8306"/>
        </w:tabs>
      </w:pPr>
      <w:hyperlink w:anchor="_Toc27685" w:history="1">
        <w:r>
          <w:rPr>
            <w:rFonts w:ascii="仿宋" w:eastAsia="仿宋" w:hAnsi="仿宋" w:cs="仿宋" w:hint="eastAsia"/>
            <w:lang w:eastAsia="zh-CN"/>
          </w:rPr>
          <w:t>(三)、监理与质量控制流程</w:t>
        </w:r>
        <w:r>
          <w:tab/>
        </w:r>
        <w:r>
          <w:fldChar w:fldCharType="begin"/>
        </w:r>
        <w:r>
          <w:instrText xml:space="preserve"> PAGEREF _Toc27685 \h </w:instrText>
        </w:r>
        <w:r>
          <w:fldChar w:fldCharType="separate"/>
        </w:r>
        <w:r>
          <w:t>38</w:t>
        </w:r>
        <w:r>
          <w:fldChar w:fldCharType="end"/>
        </w:r>
      </w:hyperlink>
    </w:p>
    <w:p>
      <w:pPr>
        <w:pStyle w:val="TOC1"/>
        <w:tabs>
          <w:tab w:val="right" w:leader="dot" w:pos="8306"/>
        </w:tabs>
      </w:pPr>
      <w:hyperlink w:anchor="_Toc23454" w:history="1">
        <w:r>
          <w:rPr>
            <w:rFonts w:ascii="仿宋" w:eastAsia="仿宋" w:hAnsi="仿宋" w:cs="仿宋" w:hint="eastAsia"/>
            <w:lang w:eastAsia="zh-CN"/>
          </w:rPr>
          <w:t>七、客户关系管理与市场拓展</w:t>
        </w:r>
        <w:r>
          <w:tab/>
        </w:r>
        <w:r>
          <w:fldChar w:fldCharType="begin"/>
        </w:r>
        <w:r>
          <w:instrText xml:space="preserve"> PAGEREF _Toc23454 \h </w:instrText>
        </w:r>
        <w:r>
          <w:fldChar w:fldCharType="separate"/>
        </w:r>
        <w:r>
          <w:t>38</w:t>
        </w:r>
        <w:r>
          <w:fldChar w:fldCharType="end"/>
        </w:r>
      </w:hyperlink>
    </w:p>
    <w:p>
      <w:pPr>
        <w:pStyle w:val="TOC2"/>
        <w:tabs>
          <w:tab w:val="right" w:leader="dot" w:pos="8306"/>
        </w:tabs>
      </w:pPr>
      <w:hyperlink w:anchor="_Toc17462" w:history="1">
        <w:r>
          <w:rPr>
            <w:rFonts w:ascii="仿宋" w:eastAsia="仿宋" w:hAnsi="仿宋" w:cs="仿宋" w:hint="eastAsia"/>
            <w:lang w:eastAsia="zh-CN"/>
          </w:rPr>
          <w:t>(一)、客户关系管理策略</w:t>
        </w:r>
        <w:r>
          <w:tab/>
        </w:r>
        <w:r>
          <w:fldChar w:fldCharType="begin"/>
        </w:r>
        <w:r>
          <w:instrText xml:space="preserve"> PAGEREF _Toc17462 \h </w:instrText>
        </w:r>
        <w:r>
          <w:fldChar w:fldCharType="separate"/>
        </w:r>
        <w:r>
          <w:t>38</w:t>
        </w:r>
        <w:r>
          <w:fldChar w:fldCharType="end"/>
        </w:r>
      </w:hyperlink>
    </w:p>
    <w:p>
      <w:pPr>
        <w:pStyle w:val="TOC2"/>
        <w:tabs>
          <w:tab w:val="right" w:leader="dot" w:pos="8306"/>
        </w:tabs>
      </w:pPr>
      <w:hyperlink w:anchor="_Toc11988" w:history="1">
        <w:r>
          <w:rPr>
            <w:rFonts w:ascii="仿宋" w:eastAsia="仿宋" w:hAnsi="仿宋" w:cs="仿宋" w:hint="eastAsia"/>
            <w:lang w:eastAsia="zh-CN"/>
          </w:rPr>
          <w:t>(二)、市场拓展方案</w:t>
        </w:r>
        <w:r>
          <w:tab/>
        </w:r>
        <w:r>
          <w:fldChar w:fldCharType="begin"/>
        </w:r>
        <w:r>
          <w:instrText xml:space="preserve"> PAGEREF _Toc11988 \h </w:instrText>
        </w:r>
        <w:r>
          <w:fldChar w:fldCharType="separate"/>
        </w:r>
        <w:r>
          <w:t>39</w:t>
        </w:r>
        <w:r>
          <w:fldChar w:fldCharType="end"/>
        </w:r>
      </w:hyperlink>
    </w:p>
    <w:p>
      <w:pPr>
        <w:pStyle w:val="TOC1"/>
        <w:tabs>
          <w:tab w:val="right" w:leader="dot" w:pos="8306"/>
        </w:tabs>
      </w:pPr>
      <w:hyperlink w:anchor="_Toc25978" w:history="1">
        <w:r>
          <w:rPr>
            <w:rFonts w:ascii="仿宋" w:eastAsia="仿宋" w:hAnsi="仿宋" w:cs="仿宋" w:hint="eastAsia"/>
            <w:lang w:eastAsia="zh-CN"/>
          </w:rPr>
          <w:t>八、资金管理与财务规划</w:t>
        </w:r>
        <w:r>
          <w:tab/>
        </w:r>
        <w:r>
          <w:fldChar w:fldCharType="begin"/>
        </w:r>
        <w:r>
          <w:instrText xml:space="preserve"> PAGEREF _Toc25978 \h </w:instrText>
        </w:r>
        <w:r>
          <w:fldChar w:fldCharType="separate"/>
        </w:r>
        <w:r>
          <w:t>41</w:t>
        </w:r>
        <w:r>
          <w:fldChar w:fldCharType="end"/>
        </w:r>
      </w:hyperlink>
    </w:p>
    <w:p>
      <w:pPr>
        <w:pStyle w:val="TOC2"/>
        <w:tabs>
          <w:tab w:val="right" w:leader="dot" w:pos="8306"/>
        </w:tabs>
      </w:pPr>
      <w:hyperlink w:anchor="_Toc29432" w:history="1">
        <w:r>
          <w:rPr>
            <w:rFonts w:ascii="仿宋" w:eastAsia="仿宋" w:hAnsi="仿宋" w:cs="仿宋" w:hint="eastAsia"/>
            <w:lang w:eastAsia="zh-CN"/>
          </w:rPr>
          <w:t>(一)、项目资金来源与筹措</w:t>
        </w:r>
        <w:r>
          <w:tab/>
        </w:r>
        <w:r>
          <w:fldChar w:fldCharType="begin"/>
        </w:r>
        <w:r>
          <w:instrText xml:space="preserve"> PAGEREF _Toc29432 \h </w:instrText>
        </w:r>
        <w:r>
          <w:fldChar w:fldCharType="separate"/>
        </w:r>
        <w:r>
          <w:t>41</w:t>
        </w:r>
        <w:r>
          <w:fldChar w:fldCharType="end"/>
        </w:r>
      </w:hyperlink>
    </w:p>
    <w:p>
      <w:pPr>
        <w:pStyle w:val="TOC2"/>
        <w:tabs>
          <w:tab w:val="right" w:leader="dot" w:pos="8306"/>
        </w:tabs>
      </w:pPr>
      <w:hyperlink w:anchor="_Toc14178" w:history="1">
        <w:r>
          <w:rPr>
            <w:rFonts w:ascii="仿宋" w:eastAsia="仿宋" w:hAnsi="仿宋" w:cs="仿宋" w:hint="eastAsia"/>
            <w:lang w:eastAsia="zh-CN"/>
          </w:rPr>
          <w:t>(二)、资金使用与监管</w:t>
        </w:r>
        <w:r>
          <w:tab/>
        </w:r>
        <w:r>
          <w:fldChar w:fldCharType="begin"/>
        </w:r>
        <w:r>
          <w:instrText xml:space="preserve"> PAGEREF _Toc14178 \h </w:instrText>
        </w:r>
        <w:r>
          <w:fldChar w:fldCharType="separate"/>
        </w:r>
        <w:r>
          <w:t>42</w:t>
        </w:r>
        <w:r>
          <w:fldChar w:fldCharType="end"/>
        </w:r>
      </w:hyperlink>
    </w:p>
    <w:p>
      <w:pPr>
        <w:pStyle w:val="TOC2"/>
        <w:tabs>
          <w:tab w:val="right" w:leader="dot" w:pos="8306"/>
        </w:tabs>
      </w:pPr>
      <w:hyperlink w:anchor="_Toc24549" w:history="1">
        <w:r>
          <w:rPr>
            <w:rFonts w:ascii="仿宋" w:eastAsia="仿宋" w:hAnsi="仿宋" w:cs="仿宋" w:hint="eastAsia"/>
            <w:lang w:eastAsia="zh-CN"/>
          </w:rPr>
          <w:t>(三)、财务规划与预测</w:t>
        </w:r>
        <w:r>
          <w:tab/>
        </w:r>
        <w:r>
          <w:fldChar w:fldCharType="begin"/>
        </w:r>
        <w:r>
          <w:instrText xml:space="preserve"> PAGEREF _Toc24549 \h </w:instrText>
        </w:r>
        <w:r>
          <w:fldChar w:fldCharType="separate"/>
        </w:r>
        <w:r>
          <w:t>43</w:t>
        </w:r>
        <w:r>
          <w:fldChar w:fldCharType="end"/>
        </w:r>
      </w:hyperlink>
    </w:p>
    <w:p>
      <w:pPr>
        <w:pStyle w:val="TOC1"/>
        <w:tabs>
          <w:tab w:val="right" w:leader="dot" w:pos="8306"/>
        </w:tabs>
      </w:pPr>
      <w:hyperlink w:anchor="_Toc4037" w:history="1">
        <w:r>
          <w:rPr>
            <w:rFonts w:ascii="仿宋" w:eastAsia="仿宋" w:hAnsi="仿宋" w:cs="仿宋" w:hint="eastAsia"/>
            <w:lang w:eastAsia="zh-CN"/>
          </w:rPr>
          <w:t>九、经济效益与社会效益优化</w:t>
        </w:r>
        <w:r>
          <w:tab/>
        </w:r>
        <w:r>
          <w:fldChar w:fldCharType="begin"/>
        </w:r>
        <w:r>
          <w:instrText xml:space="preserve"> PAGEREF _Toc4037 \h </w:instrText>
        </w:r>
        <w:r>
          <w:fldChar w:fldCharType="separate"/>
        </w:r>
        <w:r>
          <w:t>44</w:t>
        </w:r>
        <w:r>
          <w:fldChar w:fldCharType="end"/>
        </w:r>
      </w:hyperlink>
    </w:p>
    <w:p>
      <w:pPr>
        <w:pStyle w:val="TOC2"/>
        <w:tabs>
          <w:tab w:val="right" w:leader="dot" w:pos="8306"/>
        </w:tabs>
      </w:pPr>
      <w:hyperlink w:anchor="_Toc9183" w:history="1">
        <w:r>
          <w:rPr>
            <w:rFonts w:ascii="仿宋" w:eastAsia="仿宋" w:hAnsi="仿宋" w:cs="仿宋" w:hint="eastAsia"/>
            <w:lang w:eastAsia="zh-CN"/>
          </w:rPr>
          <w:t>(一)、经济效益提升策略</w:t>
        </w:r>
        <w:r>
          <w:tab/>
        </w:r>
        <w:r>
          <w:fldChar w:fldCharType="begin"/>
        </w:r>
        <w:r>
          <w:instrText xml:space="preserve"> PAGEREF _Toc9183 \h </w:instrText>
        </w:r>
        <w:r>
          <w:fldChar w:fldCharType="separate"/>
        </w:r>
        <w:r>
          <w:t>44</w:t>
        </w:r>
        <w:r>
          <w:fldChar w:fldCharType="end"/>
        </w:r>
      </w:hyperlink>
    </w:p>
    <w:p>
      <w:pPr>
        <w:pStyle w:val="TOC2"/>
        <w:tabs>
          <w:tab w:val="right" w:leader="dot" w:pos="8306"/>
        </w:tabs>
      </w:pPr>
      <w:hyperlink w:anchor="_Toc23699" w:history="1">
        <w:r>
          <w:rPr>
            <w:rFonts w:ascii="仿宋" w:eastAsia="仿宋" w:hAnsi="仿宋" w:cs="仿宋" w:hint="eastAsia"/>
            <w:lang w:eastAsia="zh-CN"/>
          </w:rPr>
          <w:t>(二)、社会效益增强方案</w:t>
        </w:r>
        <w:r>
          <w:tab/>
        </w:r>
        <w:r>
          <w:fldChar w:fldCharType="begin"/>
        </w:r>
        <w:r>
          <w:instrText xml:space="preserve"> PAGEREF _Toc23699 \h </w:instrText>
        </w:r>
        <w:r>
          <w:fldChar w:fldCharType="separate"/>
        </w:r>
        <w:r>
          <w:t>46</w:t>
        </w:r>
        <w:r>
          <w:fldChar w:fldCharType="end"/>
        </w:r>
      </w:hyperlink>
    </w:p>
    <w:p>
      <w:pPr>
        <w:pStyle w:val="TOC1"/>
        <w:tabs>
          <w:tab w:val="right" w:leader="dot" w:pos="8306"/>
        </w:tabs>
      </w:pPr>
      <w:hyperlink w:anchor="_Toc29411" w:history="1">
        <w:r>
          <w:rPr>
            <w:rFonts w:ascii="仿宋" w:eastAsia="仿宋" w:hAnsi="仿宋" w:cs="仿宋" w:hint="eastAsia"/>
            <w:lang w:eastAsia="zh-CN"/>
          </w:rPr>
          <w:t>十、环境保护与绿色发展</w:t>
        </w:r>
        <w:r>
          <w:tab/>
        </w:r>
        <w:r>
          <w:fldChar w:fldCharType="begin"/>
        </w:r>
        <w:r>
          <w:instrText xml:space="preserve"> PAGEREF _Toc29411 \h </w:instrText>
        </w:r>
        <w:r>
          <w:fldChar w:fldCharType="separate"/>
        </w:r>
        <w:r>
          <w:t>46</w:t>
        </w:r>
        <w:r>
          <w:fldChar w:fldCharType="end"/>
        </w:r>
      </w:hyperlink>
    </w:p>
    <w:p>
      <w:pPr>
        <w:pStyle w:val="TOC2"/>
        <w:tabs>
          <w:tab w:val="right" w:leader="dot" w:pos="8306"/>
        </w:tabs>
      </w:pPr>
      <w:hyperlink w:anchor="_Toc20571" w:history="1">
        <w:r>
          <w:rPr>
            <w:rFonts w:ascii="仿宋" w:eastAsia="仿宋" w:hAnsi="仿宋" w:cs="仿宋" w:hint="eastAsia"/>
            <w:lang w:eastAsia="zh-CN"/>
          </w:rPr>
          <w:t>(一)、环境保护措施</w:t>
        </w:r>
        <w:r>
          <w:tab/>
        </w:r>
        <w:r>
          <w:fldChar w:fldCharType="begin"/>
        </w:r>
        <w:r>
          <w:instrText xml:space="preserve"> PAGEREF _Toc20571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4" w:history="1">
        <w:r>
          <w:rPr>
            <w:rFonts w:ascii="仿宋" w:eastAsia="仿宋" w:hAnsi="仿宋" w:cs="仿宋" w:hint="eastAsia"/>
            <w:lang w:eastAsia="zh-CN"/>
          </w:rPr>
          <w:t>(二)、绿色发展与可持续发展策略</w:t>
        </w:r>
        <w:r>
          <w:tab/>
        </w:r>
        <w:r>
          <w:fldChar w:fldCharType="begin"/>
        </w:r>
        <w:r>
          <w:instrText xml:space="preserve"> PAGEREF _Toc29094 \h </w:instrText>
        </w:r>
        <w:r>
          <w:fldChar w:fldCharType="separate"/>
        </w:r>
        <w:r>
          <w:t>48</w:t>
        </w:r>
        <w:r>
          <w:fldChar w:fldCharType="end"/>
        </w:r>
      </w:hyperlink>
    </w:p>
    <w:p>
      <w:pPr>
        <w:pStyle w:val="TOC1"/>
        <w:tabs>
          <w:tab w:val="right" w:leader="dot" w:pos="8306"/>
        </w:tabs>
      </w:pPr>
      <w:hyperlink w:anchor="_Toc20448" w:history="1">
        <w:r>
          <w:rPr>
            <w:rFonts w:ascii="仿宋" w:eastAsia="仿宋" w:hAnsi="仿宋" w:cs="仿宋" w:hint="eastAsia"/>
            <w:lang w:eastAsia="zh-CN"/>
          </w:rPr>
          <w:t>十一、环境保护与治理方案</w:t>
        </w:r>
        <w:r>
          <w:tab/>
        </w:r>
        <w:r>
          <w:fldChar w:fldCharType="begin"/>
        </w:r>
        <w:r>
          <w:instrText xml:space="preserve"> PAGEREF _Toc20448 \h </w:instrText>
        </w:r>
        <w:r>
          <w:fldChar w:fldCharType="separate"/>
        </w:r>
        <w:r>
          <w:t>50</w:t>
        </w:r>
        <w:r>
          <w:fldChar w:fldCharType="end"/>
        </w:r>
      </w:hyperlink>
    </w:p>
    <w:p>
      <w:pPr>
        <w:pStyle w:val="TOC2"/>
        <w:tabs>
          <w:tab w:val="right" w:leader="dot" w:pos="8306"/>
        </w:tabs>
      </w:pPr>
      <w:hyperlink w:anchor="_Toc24916" w:history="1">
        <w:r>
          <w:rPr>
            <w:rFonts w:ascii="仿宋" w:eastAsia="仿宋" w:hAnsi="仿宋" w:cs="仿宋" w:hint="eastAsia"/>
            <w:lang w:eastAsia="zh-CN"/>
          </w:rPr>
          <w:t>(一)、项目环境影响评估</w:t>
        </w:r>
        <w:r>
          <w:tab/>
        </w:r>
        <w:r>
          <w:fldChar w:fldCharType="begin"/>
        </w:r>
        <w:r>
          <w:instrText xml:space="preserve"> PAGEREF _Toc24916 \h </w:instrText>
        </w:r>
        <w:r>
          <w:fldChar w:fldCharType="separate"/>
        </w:r>
        <w:r>
          <w:t>50</w:t>
        </w:r>
        <w:r>
          <w:fldChar w:fldCharType="end"/>
        </w:r>
      </w:hyperlink>
    </w:p>
    <w:p>
      <w:pPr>
        <w:pStyle w:val="TOC2"/>
        <w:tabs>
          <w:tab w:val="right" w:leader="dot" w:pos="8306"/>
        </w:tabs>
      </w:pPr>
      <w:hyperlink w:anchor="_Toc4415" w:history="1">
        <w:r>
          <w:rPr>
            <w:rFonts w:ascii="仿宋" w:eastAsia="仿宋" w:hAnsi="仿宋" w:cs="仿宋" w:hint="eastAsia"/>
            <w:lang w:eastAsia="zh-CN"/>
          </w:rPr>
          <w:t>(二)、环境保护措施与治理方案</w:t>
        </w:r>
        <w:r>
          <w:tab/>
        </w:r>
        <w:r>
          <w:fldChar w:fldCharType="begin"/>
        </w:r>
        <w:r>
          <w:instrText xml:space="preserve"> PAGEREF _Toc4415 \h </w:instrText>
        </w:r>
        <w:r>
          <w:fldChar w:fldCharType="separate"/>
        </w:r>
        <w:r>
          <w:t>50</w:t>
        </w:r>
        <w:r>
          <w:fldChar w:fldCharType="end"/>
        </w:r>
      </w:hyperlink>
    </w:p>
    <w:p>
      <w:pPr>
        <w:pStyle w:val="TOC1"/>
        <w:tabs>
          <w:tab w:val="right" w:leader="dot" w:pos="8306"/>
        </w:tabs>
      </w:pPr>
      <w:hyperlink w:anchor="_Toc23189" w:history="1">
        <w:r>
          <w:rPr>
            <w:rFonts w:ascii="仿宋" w:eastAsia="仿宋" w:hAnsi="仿宋" w:cs="仿宋" w:hint="eastAsia"/>
            <w:lang w:eastAsia="zh-CN"/>
          </w:rPr>
          <w:t>十二、安全与应急管理</w:t>
        </w:r>
        <w:r>
          <w:tab/>
        </w:r>
        <w:r>
          <w:fldChar w:fldCharType="begin"/>
        </w:r>
        <w:r>
          <w:instrText xml:space="preserve"> PAGEREF _Toc23189 \h </w:instrText>
        </w:r>
        <w:r>
          <w:fldChar w:fldCharType="separate"/>
        </w:r>
        <w:r>
          <w:t>51</w:t>
        </w:r>
        <w:r>
          <w:fldChar w:fldCharType="end"/>
        </w:r>
      </w:hyperlink>
    </w:p>
    <w:p>
      <w:pPr>
        <w:pStyle w:val="TOC2"/>
        <w:tabs>
          <w:tab w:val="right" w:leader="dot" w:pos="8306"/>
        </w:tabs>
      </w:pPr>
      <w:hyperlink w:anchor="_Toc8579" w:history="1">
        <w:r>
          <w:rPr>
            <w:rFonts w:ascii="仿宋" w:eastAsia="仿宋" w:hAnsi="仿宋" w:cs="仿宋" w:hint="eastAsia"/>
            <w:lang w:eastAsia="zh-CN"/>
          </w:rPr>
          <w:t>(一)、安全生产管理</w:t>
        </w:r>
        <w:r>
          <w:tab/>
        </w:r>
        <w:r>
          <w:fldChar w:fldCharType="begin"/>
        </w:r>
        <w:r>
          <w:instrText xml:space="preserve"> PAGEREF _Toc8579 \h </w:instrText>
        </w:r>
        <w:r>
          <w:fldChar w:fldCharType="separate"/>
        </w:r>
        <w:r>
          <w:t>51</w:t>
        </w:r>
        <w:r>
          <w:fldChar w:fldCharType="end"/>
        </w:r>
      </w:hyperlink>
    </w:p>
    <w:p>
      <w:pPr>
        <w:pStyle w:val="TOC2"/>
        <w:tabs>
          <w:tab w:val="right" w:leader="dot" w:pos="8306"/>
        </w:tabs>
      </w:pPr>
      <w:hyperlink w:anchor="_Toc6491" w:history="1">
        <w:r>
          <w:rPr>
            <w:rFonts w:ascii="仿宋" w:eastAsia="仿宋" w:hAnsi="仿宋" w:cs="仿宋" w:hint="eastAsia"/>
            <w:lang w:eastAsia="zh-CN"/>
          </w:rPr>
          <w:t>(二)、应急预案与响应</w:t>
        </w:r>
        <w:r>
          <w:tab/>
        </w:r>
        <w:r>
          <w:fldChar w:fldCharType="begin"/>
        </w:r>
        <w:r>
          <w:instrText xml:space="preserve"> PAGEREF _Toc6491 \h </w:instrText>
        </w:r>
        <w:r>
          <w:fldChar w:fldCharType="separate"/>
        </w:r>
        <w:r>
          <w:t>52</w:t>
        </w:r>
        <w:r>
          <w:fldChar w:fldCharType="end"/>
        </w:r>
      </w:hyperlink>
    </w:p>
    <w:p>
      <w:pPr>
        <w:pStyle w:val="TOC1"/>
        <w:tabs>
          <w:tab w:val="right" w:leader="dot" w:pos="8306"/>
        </w:tabs>
      </w:pPr>
      <w:hyperlink w:anchor="_Toc27542" w:history="1">
        <w:r>
          <w:rPr>
            <w:rFonts w:ascii="仿宋" w:eastAsia="仿宋" w:hAnsi="仿宋" w:cs="仿宋" w:hint="eastAsia"/>
            <w:lang w:eastAsia="zh-CN"/>
          </w:rPr>
          <w:t>十三、人力资源管理与开发</w:t>
        </w:r>
        <w:r>
          <w:tab/>
        </w:r>
        <w:r>
          <w:fldChar w:fldCharType="begin"/>
        </w:r>
        <w:r>
          <w:instrText xml:space="preserve"> PAGEREF _Toc27542 \h </w:instrText>
        </w:r>
        <w:r>
          <w:fldChar w:fldCharType="separate"/>
        </w:r>
        <w:r>
          <w:t>54</w:t>
        </w:r>
        <w:r>
          <w:fldChar w:fldCharType="end"/>
        </w:r>
      </w:hyperlink>
    </w:p>
    <w:p>
      <w:pPr>
        <w:pStyle w:val="TOC2"/>
        <w:tabs>
          <w:tab w:val="right" w:leader="dot" w:pos="8306"/>
        </w:tabs>
      </w:pPr>
      <w:hyperlink w:anchor="_Toc10380" w:history="1">
        <w:r>
          <w:rPr>
            <w:rFonts w:ascii="仿宋" w:eastAsia="仿宋" w:hAnsi="仿宋" w:cs="仿宋" w:hint="eastAsia"/>
            <w:lang w:eastAsia="zh-CN"/>
          </w:rPr>
          <w:t>(一)、人力资源规划</w:t>
        </w:r>
        <w:r>
          <w:tab/>
        </w:r>
        <w:r>
          <w:fldChar w:fldCharType="begin"/>
        </w:r>
        <w:r>
          <w:instrText xml:space="preserve"> PAGEREF _Toc10380 \h </w:instrText>
        </w:r>
        <w:r>
          <w:fldChar w:fldCharType="separate"/>
        </w:r>
        <w:r>
          <w:t>54</w:t>
        </w:r>
        <w:r>
          <w:fldChar w:fldCharType="end"/>
        </w:r>
      </w:hyperlink>
    </w:p>
    <w:p>
      <w:pPr>
        <w:pStyle w:val="TOC2"/>
        <w:tabs>
          <w:tab w:val="right" w:leader="dot" w:pos="8306"/>
        </w:tabs>
      </w:pPr>
      <w:hyperlink w:anchor="_Toc29675" w:history="1">
        <w:r>
          <w:rPr>
            <w:rFonts w:ascii="仿宋" w:eastAsia="仿宋" w:hAnsi="仿宋" w:cs="仿宋" w:hint="eastAsia"/>
            <w:lang w:eastAsia="zh-CN"/>
          </w:rPr>
          <w:t>(二)、人力资源开发与培训</w:t>
        </w:r>
        <w:r>
          <w:tab/>
        </w:r>
        <w:r>
          <w:fldChar w:fldCharType="begin"/>
        </w:r>
        <w:r>
          <w:instrText xml:space="preserve"> PAGEREF _Toc29675 \h </w:instrText>
        </w:r>
        <w:r>
          <w:fldChar w:fldCharType="separate"/>
        </w:r>
        <w:r>
          <w:t>56</w:t>
        </w:r>
        <w:r>
          <w:fldChar w:fldCharType="end"/>
        </w:r>
      </w:hyperlink>
    </w:p>
    <w:p>
      <w:pPr>
        <w:pStyle w:val="TOC1"/>
        <w:tabs>
          <w:tab w:val="right" w:leader="dot" w:pos="8306"/>
        </w:tabs>
      </w:pPr>
      <w:hyperlink w:anchor="_Toc29567" w:history="1">
        <w:r>
          <w:rPr>
            <w:rFonts w:ascii="仿宋" w:eastAsia="仿宋" w:hAnsi="仿宋" w:cs="仿宋" w:hint="eastAsia"/>
            <w:lang w:eastAsia="zh-CN"/>
          </w:rPr>
          <w:t>十四、成果转化与推广应用</w:t>
        </w:r>
        <w:r>
          <w:tab/>
        </w:r>
        <w:r>
          <w:fldChar w:fldCharType="begin"/>
        </w:r>
        <w:r>
          <w:instrText xml:space="preserve"> PAGEREF _Toc29567 \h </w:instrText>
        </w:r>
        <w:r>
          <w:fldChar w:fldCharType="separate"/>
        </w:r>
        <w:r>
          <w:t>58</w:t>
        </w:r>
        <w:r>
          <w:fldChar w:fldCharType="end"/>
        </w:r>
      </w:hyperlink>
    </w:p>
    <w:p>
      <w:pPr>
        <w:pStyle w:val="TOC2"/>
        <w:tabs>
          <w:tab w:val="right" w:leader="dot" w:pos="8306"/>
        </w:tabs>
      </w:pPr>
      <w:hyperlink w:anchor="_Toc22107" w:history="1">
        <w:r>
          <w:rPr>
            <w:rFonts w:ascii="仿宋" w:eastAsia="仿宋" w:hAnsi="仿宋" w:cs="仿宋" w:hint="eastAsia"/>
            <w:lang w:eastAsia="zh-CN"/>
          </w:rPr>
          <w:t>(一)、成果转化策略制定</w:t>
        </w:r>
        <w:r>
          <w:tab/>
        </w:r>
        <w:r>
          <w:fldChar w:fldCharType="begin"/>
        </w:r>
        <w:r>
          <w:instrText xml:space="preserve"> PAGEREF _Toc22107 \h </w:instrText>
        </w:r>
        <w:r>
          <w:fldChar w:fldCharType="separate"/>
        </w:r>
        <w:r>
          <w:t>58</w:t>
        </w:r>
        <w:r>
          <w:fldChar w:fldCharType="end"/>
        </w:r>
      </w:hyperlink>
    </w:p>
    <w:p>
      <w:pPr>
        <w:pStyle w:val="TOC2"/>
        <w:tabs>
          <w:tab w:val="right" w:leader="dot" w:pos="8306"/>
        </w:tabs>
      </w:pPr>
      <w:hyperlink w:anchor="_Toc13545" w:history="1">
        <w:r>
          <w:rPr>
            <w:rFonts w:ascii="仿宋" w:eastAsia="仿宋" w:hAnsi="仿宋" w:cs="仿宋" w:hint="eastAsia"/>
            <w:lang w:eastAsia="zh-CN"/>
          </w:rPr>
          <w:t>(二)、成果推广应用方案</w:t>
        </w:r>
        <w:r>
          <w:tab/>
        </w:r>
        <w:r>
          <w:fldChar w:fldCharType="begin"/>
        </w:r>
        <w:r>
          <w:instrText xml:space="preserve"> PAGEREF _Toc13545 \h </w:instrText>
        </w:r>
        <w:r>
          <w:fldChar w:fldCharType="separate"/>
        </w:r>
        <w:r>
          <w:t>60</w:t>
        </w:r>
        <w:r>
          <w:fldChar w:fldCharType="end"/>
        </w:r>
      </w:hyperlink>
    </w:p>
    <w:p>
      <w:pPr>
        <w:pStyle w:val="TOC1"/>
        <w:tabs>
          <w:tab w:val="right" w:leader="dot" w:pos="8306"/>
        </w:tabs>
      </w:pPr>
      <w:hyperlink w:anchor="_Toc16396" w:history="1">
        <w:r>
          <w:rPr>
            <w:rFonts w:ascii="仿宋" w:eastAsia="仿宋" w:hAnsi="仿宋" w:cs="仿宋" w:hint="eastAsia"/>
            <w:lang w:eastAsia="zh-CN"/>
          </w:rPr>
          <w:t>十五、创新驱动与持续发展</w:t>
        </w:r>
        <w:r>
          <w:tab/>
        </w:r>
        <w:r>
          <w:fldChar w:fldCharType="begin"/>
        </w:r>
        <w:r>
          <w:instrText xml:space="preserve"> PAGEREF _Toc16396 \h </w:instrText>
        </w:r>
        <w:r>
          <w:fldChar w:fldCharType="separate"/>
        </w:r>
        <w:r>
          <w:t>61</w:t>
        </w:r>
        <w:r>
          <w:fldChar w:fldCharType="end"/>
        </w:r>
      </w:hyperlink>
    </w:p>
    <w:p>
      <w:pPr>
        <w:pStyle w:val="TOC2"/>
        <w:tabs>
          <w:tab w:val="right" w:leader="dot" w:pos="8306"/>
        </w:tabs>
      </w:pPr>
      <w:hyperlink w:anchor="_Toc13742" w:history="1">
        <w:r>
          <w:rPr>
            <w:rFonts w:ascii="仿宋" w:eastAsia="仿宋" w:hAnsi="仿宋" w:cs="仿宋" w:hint="eastAsia"/>
            <w:lang w:eastAsia="zh-CN"/>
          </w:rPr>
          <w:t>(一)、创新驱动战略实施</w:t>
        </w:r>
        <w:r>
          <w:tab/>
        </w:r>
        <w:r>
          <w:fldChar w:fldCharType="begin"/>
        </w:r>
        <w:r>
          <w:instrText xml:space="preserve"> PAGEREF _Toc13742 \h </w:instrText>
        </w:r>
        <w:r>
          <w:fldChar w:fldCharType="separate"/>
        </w:r>
        <w:r>
          <w:t>61</w:t>
        </w:r>
        <w:r>
          <w:fldChar w:fldCharType="end"/>
        </w:r>
      </w:hyperlink>
    </w:p>
    <w:p>
      <w:pPr>
        <w:pStyle w:val="TOC2"/>
        <w:tabs>
          <w:tab w:val="right" w:leader="dot" w:pos="8306"/>
        </w:tabs>
      </w:pPr>
      <w:hyperlink w:anchor="_Toc11604" w:history="1">
        <w:r>
          <w:rPr>
            <w:rFonts w:ascii="仿宋" w:eastAsia="仿宋" w:hAnsi="仿宋" w:cs="仿宋" w:hint="eastAsia"/>
            <w:lang w:eastAsia="zh-CN"/>
          </w:rPr>
          <w:t>(二)、持续发展路径探索</w:t>
        </w:r>
        <w:r>
          <w:tab/>
        </w:r>
        <w:r>
          <w:fldChar w:fldCharType="begin"/>
        </w:r>
        <w:r>
          <w:instrText xml:space="preserve"> PAGEREF _Toc11604 \h </w:instrText>
        </w:r>
        <w:r>
          <w:fldChar w:fldCharType="separate"/>
        </w:r>
        <w:r>
          <w:t>63</w:t>
        </w:r>
        <w:r>
          <w:fldChar w:fldCharType="end"/>
        </w:r>
      </w:hyperlink>
    </w:p>
    <w:p>
      <w:pPr>
        <w:pStyle w:val="TOC1"/>
        <w:tabs>
          <w:tab w:val="right" w:leader="dot" w:pos="8306"/>
        </w:tabs>
      </w:pPr>
      <w:hyperlink w:anchor="_Toc9132" w:history="1">
        <w:r>
          <w:rPr>
            <w:rFonts w:ascii="仿宋" w:eastAsia="仿宋" w:hAnsi="仿宋" w:cs="仿宋" w:hint="eastAsia"/>
            <w:lang w:eastAsia="zh-CN"/>
          </w:rPr>
          <w:t>十六、设施与设备管理</w:t>
        </w:r>
        <w:r>
          <w:tab/>
        </w:r>
        <w:r>
          <w:fldChar w:fldCharType="begin"/>
        </w:r>
        <w:r>
          <w:instrText xml:space="preserve"> PAGEREF _Toc9132 \h </w:instrText>
        </w:r>
        <w:r>
          <w:fldChar w:fldCharType="separate"/>
        </w:r>
        <w:r>
          <w:t>67</w:t>
        </w:r>
        <w:r>
          <w:fldChar w:fldCharType="end"/>
        </w:r>
      </w:hyperlink>
    </w:p>
    <w:p>
      <w:pPr>
        <w:pStyle w:val="TOC2"/>
        <w:tabs>
          <w:tab w:val="right" w:leader="dot" w:pos="8306"/>
        </w:tabs>
      </w:pPr>
      <w:hyperlink w:anchor="_Toc13306" w:history="1">
        <w:r>
          <w:rPr>
            <w:rFonts w:ascii="仿宋" w:eastAsia="仿宋" w:hAnsi="仿宋" w:cs="仿宋" w:hint="eastAsia"/>
            <w:lang w:eastAsia="zh-CN"/>
          </w:rPr>
          <w:t>(一)、设施规划与配置</w:t>
        </w:r>
        <w:r>
          <w:tab/>
        </w:r>
        <w:r>
          <w:fldChar w:fldCharType="begin"/>
        </w:r>
        <w:r>
          <w:instrText xml:space="preserve"> PAGEREF _Toc13306 \h </w:instrText>
        </w:r>
        <w:r>
          <w:fldChar w:fldCharType="separate"/>
        </w:r>
        <w:r>
          <w:t>67</w:t>
        </w:r>
        <w:r>
          <w:fldChar w:fldCharType="end"/>
        </w:r>
      </w:hyperlink>
    </w:p>
    <w:p>
      <w:pPr>
        <w:pStyle w:val="TOC2"/>
        <w:tabs>
          <w:tab w:val="right" w:leader="dot" w:pos="8306"/>
        </w:tabs>
      </w:pPr>
      <w:hyperlink w:anchor="_Toc18306" w:history="1">
        <w:r>
          <w:rPr>
            <w:rFonts w:ascii="仿宋" w:eastAsia="仿宋" w:hAnsi="仿宋" w:cs="仿宋" w:hint="eastAsia"/>
            <w:lang w:eastAsia="zh-CN"/>
          </w:rPr>
          <w:t>(二)、设备采购与维护管理</w:t>
        </w:r>
        <w:r>
          <w:tab/>
        </w:r>
        <w:r>
          <w:fldChar w:fldCharType="begin"/>
        </w:r>
        <w:r>
          <w:instrText xml:space="preserve"> PAGEREF _Toc18306 \h </w:instrText>
        </w:r>
        <w:r>
          <w:fldChar w:fldCharType="separate"/>
        </w:r>
        <w:r>
          <w:t>67</w:t>
        </w:r>
        <w:r>
          <w:fldChar w:fldCharType="end"/>
        </w:r>
      </w:hyperlink>
    </w:p>
    <w:p>
      <w:pPr>
        <w:pStyle w:val="TOC2"/>
        <w:tabs>
          <w:tab w:val="right" w:leader="dot" w:pos="8306"/>
        </w:tabs>
      </w:pPr>
      <w:hyperlink w:anchor="_Toc9285" w:history="1">
        <w:r>
          <w:rPr>
            <w:rFonts w:ascii="仿宋" w:eastAsia="仿宋" w:hAnsi="仿宋" w:cs="仿宋" w:hint="eastAsia"/>
            <w:lang w:eastAsia="zh-CN"/>
          </w:rPr>
          <w:t>(三)、设施设备升级策略</w:t>
        </w:r>
        <w:r>
          <w:tab/>
        </w:r>
        <w:r>
          <w:fldChar w:fldCharType="begin"/>
        </w:r>
        <w:r>
          <w:instrText xml:space="preserve"> PAGEREF _Toc9285 \h </w:instrText>
        </w:r>
        <w:r>
          <w:fldChar w:fldCharType="separate"/>
        </w:r>
        <w:r>
          <w:t>68</w:t>
        </w:r>
        <w:r>
          <w:fldChar w:fldCharType="end"/>
        </w:r>
      </w:hyperlink>
    </w:p>
    <w:p>
      <w:pPr>
        <w:pStyle w:val="TOC1"/>
        <w:tabs>
          <w:tab w:val="right" w:leader="dot" w:pos="8306"/>
        </w:tabs>
      </w:pPr>
      <w:hyperlink w:anchor="_Toc23001" w:history="1">
        <w:r>
          <w:rPr>
            <w:rFonts w:ascii="仿宋" w:eastAsia="仿宋" w:hAnsi="仿宋" w:cs="仿宋" w:hint="eastAsia"/>
            <w:lang w:eastAsia="zh-CN"/>
          </w:rPr>
          <w:t>十七、产业协同与集群发展</w:t>
        </w:r>
        <w:r>
          <w:tab/>
        </w:r>
        <w:r>
          <w:fldChar w:fldCharType="begin"/>
        </w:r>
        <w:r>
          <w:instrText xml:space="preserve"> PAGEREF _Toc23001 \h </w:instrText>
        </w:r>
        <w:r>
          <w:fldChar w:fldCharType="separate"/>
        </w:r>
        <w:r>
          <w:t>69</w:t>
        </w:r>
        <w:r>
          <w:fldChar w:fldCharType="end"/>
        </w:r>
      </w:hyperlink>
    </w:p>
    <w:p>
      <w:pPr>
        <w:pStyle w:val="TOC2"/>
        <w:tabs>
          <w:tab w:val="right" w:leader="dot" w:pos="8306"/>
        </w:tabs>
      </w:pPr>
      <w:hyperlink w:anchor="_Toc24502" w:history="1">
        <w:r>
          <w:rPr>
            <w:rFonts w:ascii="仿宋" w:eastAsia="仿宋" w:hAnsi="仿宋" w:cs="仿宋" w:hint="eastAsia"/>
            <w:lang w:eastAsia="zh-CN"/>
          </w:rPr>
          <w:t>(一)、产业协同机制建设</w:t>
        </w:r>
        <w:r>
          <w:tab/>
        </w:r>
        <w:r>
          <w:fldChar w:fldCharType="begin"/>
        </w:r>
        <w:r>
          <w:instrText xml:space="preserve"> PAGEREF _Toc24502 \h </w:instrText>
        </w:r>
        <w:r>
          <w:fldChar w:fldCharType="separate"/>
        </w:r>
        <w:r>
          <w:t>69</w:t>
        </w:r>
        <w:r>
          <w:fldChar w:fldCharType="end"/>
        </w:r>
      </w:hyperlink>
    </w:p>
    <w:p>
      <w:pPr>
        <w:pStyle w:val="TOC2"/>
        <w:tabs>
          <w:tab w:val="right" w:leader="dot" w:pos="8306"/>
        </w:tabs>
      </w:pPr>
      <w:hyperlink w:anchor="_Toc31683" w:history="1">
        <w:r>
          <w:rPr>
            <w:rFonts w:ascii="仿宋" w:eastAsia="仿宋" w:hAnsi="仿宋" w:cs="仿宋" w:hint="eastAsia"/>
            <w:lang w:eastAsia="zh-CN"/>
          </w:rPr>
          <w:t>(二)、产业集群培育与发展</w:t>
        </w:r>
        <w:r>
          <w:tab/>
        </w:r>
        <w:r>
          <w:fldChar w:fldCharType="begin"/>
        </w:r>
        <w:r>
          <w:instrText xml:space="preserve"> PAGEREF _Toc31683 \h </w:instrText>
        </w:r>
        <w:r>
          <w:fldChar w:fldCharType="separate"/>
        </w:r>
        <w:r>
          <w:t>70</w:t>
        </w:r>
        <w:r>
          <w:fldChar w:fldCharType="end"/>
        </w:r>
      </w:hyperlink>
    </w:p>
    <w:p>
      <w:pPr>
        <w:pStyle w:val="TOC1"/>
        <w:tabs>
          <w:tab w:val="right" w:leader="dot" w:pos="8306"/>
        </w:tabs>
      </w:pPr>
      <w:hyperlink w:anchor="_Toc31331" w:history="1">
        <w:r>
          <w:rPr>
            <w:rFonts w:ascii="仿宋" w:eastAsia="仿宋" w:hAnsi="仿宋" w:cs="仿宋" w:hint="eastAsia"/>
            <w:lang w:eastAsia="zh-CN"/>
          </w:rPr>
          <w:t>十八、合作与交流机制建立</w:t>
        </w:r>
        <w:r>
          <w:tab/>
        </w:r>
        <w:r>
          <w:fldChar w:fldCharType="begin"/>
        </w:r>
        <w:r>
          <w:instrText xml:space="preserve"> PAGEREF _Toc31331 \h </w:instrText>
        </w:r>
        <w:r>
          <w:fldChar w:fldCharType="separate"/>
        </w:r>
        <w:r>
          <w:t>71</w:t>
        </w:r>
        <w:r>
          <w:fldChar w:fldCharType="end"/>
        </w:r>
      </w:hyperlink>
    </w:p>
    <w:p>
      <w:pPr>
        <w:pStyle w:val="TOC2"/>
        <w:tabs>
          <w:tab w:val="right" w:leader="dot" w:pos="8306"/>
        </w:tabs>
      </w:pPr>
      <w:hyperlink w:anchor="_Toc13086" w:history="1">
        <w:r>
          <w:rPr>
            <w:rFonts w:ascii="仿宋" w:eastAsia="仿宋" w:hAnsi="仿宋" w:cs="仿宋" w:hint="eastAsia"/>
            <w:lang w:eastAsia="zh-CN"/>
          </w:rPr>
          <w:t>(一)、合作伙伴选择与合作方式</w:t>
        </w:r>
        <w:r>
          <w:tab/>
        </w:r>
        <w:r>
          <w:fldChar w:fldCharType="begin"/>
        </w:r>
        <w:r>
          <w:instrText xml:space="preserve"> PAGEREF _Toc13086 \h </w:instrText>
        </w:r>
        <w:r>
          <w:fldChar w:fldCharType="separate"/>
        </w:r>
        <w:r>
          <w:t>71</w:t>
        </w:r>
        <w:r>
          <w:fldChar w:fldCharType="end"/>
        </w:r>
      </w:hyperlink>
    </w:p>
    <w:p>
      <w:pPr>
        <w:pStyle w:val="TOC2"/>
        <w:tabs>
          <w:tab w:val="right" w:leader="dot" w:pos="8306"/>
        </w:tabs>
      </w:pPr>
      <w:hyperlink w:anchor="_Toc9287" w:history="1">
        <w:r>
          <w:rPr>
            <w:rFonts w:ascii="仿宋" w:eastAsia="仿宋" w:hAnsi="仿宋" w:cs="仿宋" w:hint="eastAsia"/>
            <w:lang w:eastAsia="zh-CN"/>
          </w:rPr>
          <w:t>(二)、交流与合作平台搭建</w:t>
        </w:r>
        <w:r>
          <w:tab/>
        </w:r>
        <w:r>
          <w:fldChar w:fldCharType="begin"/>
        </w:r>
        <w:r>
          <w:instrText xml:space="preserve"> PAGEREF _Toc9287 \h </w:instrText>
        </w:r>
        <w:r>
          <w:fldChar w:fldCharType="separate"/>
        </w:r>
        <w:r>
          <w:t>72</w:t>
        </w:r>
        <w:r>
          <w:fldChar w:fldCharType="end"/>
        </w:r>
      </w:hyperlink>
    </w:p>
    <w:p>
      <w:pPr>
        <w:pStyle w:val="TOC1"/>
        <w:tabs>
          <w:tab w:val="right" w:leader="dot" w:pos="8306"/>
        </w:tabs>
      </w:pPr>
      <w:hyperlink w:anchor="_Toc4908" w:history="1">
        <w:r>
          <w:rPr>
            <w:rFonts w:ascii="仿宋" w:eastAsia="仿宋" w:hAnsi="仿宋" w:cs="仿宋" w:hint="eastAsia"/>
            <w:lang w:eastAsia="zh-CN"/>
          </w:rPr>
          <w:t>十九、质量管理与控制</w:t>
        </w:r>
        <w:r>
          <w:tab/>
        </w:r>
        <w:r>
          <w:fldChar w:fldCharType="begin"/>
        </w:r>
        <w:r>
          <w:instrText xml:space="preserve"> PAGEREF _Toc4908 \h </w:instrText>
        </w:r>
        <w:r>
          <w:fldChar w:fldCharType="separate"/>
        </w:r>
        <w:r>
          <w:t>74</w:t>
        </w:r>
        <w:r>
          <w:fldChar w:fldCharType="end"/>
        </w:r>
      </w:hyperlink>
    </w:p>
    <w:p>
      <w:pPr>
        <w:pStyle w:val="TOC2"/>
        <w:tabs>
          <w:tab w:val="right" w:leader="dot" w:pos="8306"/>
        </w:tabs>
      </w:pPr>
      <w:hyperlink w:anchor="_Toc523" w:history="1">
        <w:r>
          <w:rPr>
            <w:rFonts w:ascii="仿宋" w:eastAsia="仿宋" w:hAnsi="仿宋" w:cs="仿宋" w:hint="eastAsia"/>
            <w:lang w:eastAsia="zh-CN"/>
          </w:rPr>
          <w:t>(一)、质量管理体系建设</w:t>
        </w:r>
        <w:r>
          <w:tab/>
        </w:r>
        <w:r>
          <w:fldChar w:fldCharType="begin"/>
        </w:r>
        <w:r>
          <w:instrText xml:space="preserve"> PAGEREF _Toc523 \h </w:instrText>
        </w:r>
        <w:r>
          <w:fldChar w:fldCharType="separate"/>
        </w:r>
        <w:r>
          <w:t>74</w:t>
        </w:r>
        <w:r>
          <w:fldChar w:fldCharType="end"/>
        </w:r>
      </w:hyperlink>
    </w:p>
    <w:p>
      <w:pPr>
        <w:pStyle w:val="TOC2"/>
        <w:tabs>
          <w:tab w:val="right" w:leader="dot" w:pos="8306"/>
        </w:tabs>
      </w:pPr>
      <w:hyperlink w:anchor="_Toc15030" w:history="1">
        <w:r>
          <w:rPr>
            <w:rFonts w:ascii="仿宋" w:eastAsia="仿宋" w:hAnsi="仿宋" w:cs="仿宋" w:hint="eastAsia"/>
            <w:lang w:eastAsia="zh-CN"/>
          </w:rPr>
          <w:t>(二)、质量控制措施</w:t>
        </w:r>
        <w:r>
          <w:tab/>
        </w:r>
        <w:r>
          <w:fldChar w:fldCharType="begin"/>
        </w:r>
        <w:r>
          <w:instrText xml:space="preserve"> PAGEREF _Toc15030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95"/>
      <w:r>
        <w:rPr>
          <w:rFonts w:ascii="仿宋" w:eastAsia="仿宋" w:hAnsi="仿宋" w:cs="仿宋" w:hint="eastAsia"/>
          <w:sz w:val="28"/>
          <w:lang w:eastAsia="zh-CN"/>
        </w:rPr>
        <w:t>一、家具安装项目概论</w:t>
      </w:r>
      <w:bookmarkEnd w:id="2"/>
    </w:p>
    <w:p>
      <w:pPr>
        <w:pStyle w:val="Heading2"/>
        <w:rPr>
          <w:rFonts w:ascii="仿宋" w:eastAsia="仿宋" w:hAnsi="仿宋" w:cs="仿宋" w:hint="eastAsia"/>
          <w:lang w:eastAsia="zh-CN"/>
        </w:rPr>
      </w:pPr>
      <w:bookmarkStart w:id="3" w:name="_Toc601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家具安装项目的申报单位是“XXX实业发展公司”，这是一家在其所处行业内备受尊敬的企业。公司自成立以来，通过其在家具安装项目中表现出的创新精神和卓越执行力，在市场上赢得了显著的地位。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该公司的法定代表人秦XX，在家具安装项目及其他多个行业领域中都有着显著的贡献。秦XX以其出色的领导才能和敏锐的商业洞察力，带领公司在家具安装项目等多个领域实现了持续的成长和成功。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具安装项目的重要合作伙伴。公司专注于[行业名称]领域，以创新作为驱动力，不断推动技术进步和市场扩张。在家具安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具安装项目中展现了强劲的增长和稳定的财务表现。公司通过有效的策略，在家具安装项目中扩大了其市场份额并增强了盈利能力。同时，公司积极承担社会责任，参与各类社会公益项目，增强了其在家具安装项目中的品牌形象和社会影响力。</w:t>
      </w:r>
    </w:p>
    <w:p>
      <w:pPr>
        <w:pStyle w:val="Heading2"/>
        <w:ind w:firstLine="560" w:firstLineChars="200"/>
        <w:rPr>
          <w:rFonts w:ascii="仿宋" w:eastAsia="仿宋" w:hAnsi="仿宋" w:cs="仿宋" w:hint="eastAsia"/>
          <w:sz w:val="28"/>
          <w:lang w:eastAsia="zh-CN"/>
        </w:rPr>
      </w:pPr>
      <w:bookmarkStart w:id="4" w:name="_Toc50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安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具安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98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201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直接收益：假设家具安装项目的产品或服务年销售收入为XX万元。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114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若家具安装项目成功推广新型环保产品，比如采用可回收材料的包装，可能会激发消费者对可持续产品的需求。这种需求的增长可能迫使整个行业转向更环保的产品设计和生产方法。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611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安装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https://d.book118.com/685212011011011044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家具安装项目可行性建设方案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505C9"/>
    <w:rsid w:val="6F8505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1201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2024-01-12T19:33:00Z</dcterms:created>
  <dcterms:modified xsi:type="dcterms:W3CDTF">2024-01-12T19:33:44Z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BACD73A9A969462B8FDC19C5C380A9CF_11</vt:lpwstr>
  </property>
  <property fmtid="{D5CDD505-2E9C-101B-9397-08002B2CF9AE}" pid="3" name="KSOProductBuildVer">
    <vt:lpwstr>2052-12.1.0.16120</vt:lpwstr>
  </property>
</Properties>
</file>