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宁泌泰胶囊项目规划设计方案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1" w:history="1">
        <w:r>
          <w:rPr>
            <w:rFonts w:ascii="仿宋" w:eastAsia="仿宋" w:hAnsi="仿宋" w:cs="仿宋" w:hint="eastAsia"/>
            <w:lang w:eastAsia="zh-CN"/>
          </w:rPr>
          <w:t>概论</w:t>
        </w:r>
        <w:r>
          <w:tab/>
        </w:r>
        <w:r>
          <w:fldChar w:fldCharType="begin"/>
        </w:r>
        <w:r>
          <w:instrText xml:space="preserve"> PAGEREF _Toc6631 \h </w:instrText>
        </w:r>
        <w:r>
          <w:fldChar w:fldCharType="separate"/>
        </w:r>
        <w:r>
          <w:t>3</w:t>
        </w:r>
        <w:r>
          <w:fldChar w:fldCharType="end"/>
        </w:r>
      </w:hyperlink>
    </w:p>
    <w:p>
      <w:pPr>
        <w:pStyle w:val="TOC1"/>
        <w:tabs>
          <w:tab w:val="right" w:leader="dot" w:pos="8306"/>
        </w:tabs>
      </w:pPr>
      <w:hyperlink w:anchor="_Toc10405" w:history="1">
        <w:r>
          <w:rPr>
            <w:rFonts w:ascii="仿宋" w:eastAsia="仿宋" w:hAnsi="仿宋" w:cs="仿宋" w:hint="eastAsia"/>
            <w:lang w:eastAsia="zh-CN"/>
          </w:rPr>
          <w:t>一、宁泌泰胶囊项目建设单位说明</w:t>
        </w:r>
        <w:r>
          <w:tab/>
        </w:r>
        <w:r>
          <w:fldChar w:fldCharType="begin"/>
        </w:r>
        <w:r>
          <w:instrText xml:space="preserve"> PAGEREF _Toc10405 \h </w:instrText>
        </w:r>
        <w:r>
          <w:fldChar w:fldCharType="separate"/>
        </w:r>
        <w:r>
          <w:t>3</w:t>
        </w:r>
        <w:r>
          <w:fldChar w:fldCharType="end"/>
        </w:r>
      </w:hyperlink>
    </w:p>
    <w:p>
      <w:pPr>
        <w:pStyle w:val="TOC2"/>
        <w:tabs>
          <w:tab w:val="right" w:leader="dot" w:pos="8306"/>
        </w:tabs>
      </w:pPr>
      <w:hyperlink w:anchor="_Toc15985" w:history="1">
        <w:r>
          <w:rPr>
            <w:rFonts w:ascii="仿宋" w:eastAsia="仿宋" w:hAnsi="仿宋" w:cs="仿宋" w:hint="eastAsia"/>
            <w:lang w:eastAsia="zh-CN"/>
          </w:rPr>
          <w:t>(一)、宁泌泰胶囊项目承办单位基本情况</w:t>
        </w:r>
        <w:r>
          <w:tab/>
        </w:r>
        <w:r>
          <w:fldChar w:fldCharType="begin"/>
        </w:r>
        <w:r>
          <w:instrText xml:space="preserve"> PAGEREF _Toc15985 \h </w:instrText>
        </w:r>
        <w:r>
          <w:fldChar w:fldCharType="separate"/>
        </w:r>
        <w:r>
          <w:t>3</w:t>
        </w:r>
        <w:r>
          <w:fldChar w:fldCharType="end"/>
        </w:r>
      </w:hyperlink>
    </w:p>
    <w:p>
      <w:pPr>
        <w:pStyle w:val="TOC2"/>
        <w:tabs>
          <w:tab w:val="right" w:leader="dot" w:pos="8306"/>
        </w:tabs>
      </w:pPr>
      <w:hyperlink w:anchor="_Toc12201" w:history="1">
        <w:r>
          <w:rPr>
            <w:rFonts w:ascii="仿宋" w:eastAsia="仿宋" w:hAnsi="仿宋" w:cs="仿宋" w:hint="eastAsia"/>
            <w:lang w:eastAsia="zh-CN"/>
          </w:rPr>
          <w:t>(二)、公司经济效益分析</w:t>
        </w:r>
        <w:r>
          <w:tab/>
        </w:r>
        <w:r>
          <w:fldChar w:fldCharType="begin"/>
        </w:r>
        <w:r>
          <w:instrText xml:space="preserve"> PAGEREF _Toc12201 \h </w:instrText>
        </w:r>
        <w:r>
          <w:fldChar w:fldCharType="separate"/>
        </w:r>
        <w:r>
          <w:t>4</w:t>
        </w:r>
        <w:r>
          <w:fldChar w:fldCharType="end"/>
        </w:r>
      </w:hyperlink>
    </w:p>
    <w:p>
      <w:pPr>
        <w:pStyle w:val="TOC1"/>
        <w:tabs>
          <w:tab w:val="right" w:leader="dot" w:pos="8306"/>
        </w:tabs>
      </w:pPr>
      <w:hyperlink w:anchor="_Toc6682" w:history="1">
        <w:r>
          <w:rPr>
            <w:rFonts w:ascii="仿宋" w:eastAsia="仿宋" w:hAnsi="仿宋" w:cs="仿宋" w:hint="eastAsia"/>
            <w:lang w:eastAsia="zh-CN"/>
          </w:rPr>
          <w:t>二、宁泌泰胶囊项目文档管理</w:t>
        </w:r>
        <w:r>
          <w:tab/>
        </w:r>
        <w:r>
          <w:fldChar w:fldCharType="begin"/>
        </w:r>
        <w:r>
          <w:instrText xml:space="preserve"> PAGEREF _Toc6682 \h </w:instrText>
        </w:r>
        <w:r>
          <w:fldChar w:fldCharType="separate"/>
        </w:r>
        <w:r>
          <w:t>5</w:t>
        </w:r>
        <w:r>
          <w:fldChar w:fldCharType="end"/>
        </w:r>
      </w:hyperlink>
    </w:p>
    <w:p>
      <w:pPr>
        <w:pStyle w:val="TOC2"/>
        <w:tabs>
          <w:tab w:val="right" w:leader="dot" w:pos="8306"/>
        </w:tabs>
      </w:pPr>
      <w:hyperlink w:anchor="_Toc24234" w:history="1">
        <w:r>
          <w:rPr>
            <w:rFonts w:ascii="仿宋" w:eastAsia="仿宋" w:hAnsi="仿宋" w:cs="仿宋" w:hint="eastAsia"/>
            <w:lang w:eastAsia="zh-CN"/>
          </w:rPr>
          <w:t>(一)、文档编制与审查</w:t>
        </w:r>
        <w:r>
          <w:tab/>
        </w:r>
        <w:r>
          <w:fldChar w:fldCharType="begin"/>
        </w:r>
        <w:r>
          <w:instrText xml:space="preserve"> PAGEREF _Toc24234 \h </w:instrText>
        </w:r>
        <w:r>
          <w:fldChar w:fldCharType="separate"/>
        </w:r>
        <w:r>
          <w:t>5</w:t>
        </w:r>
        <w:r>
          <w:fldChar w:fldCharType="end"/>
        </w:r>
      </w:hyperlink>
    </w:p>
    <w:p>
      <w:pPr>
        <w:pStyle w:val="TOC2"/>
        <w:tabs>
          <w:tab w:val="right" w:leader="dot" w:pos="8306"/>
        </w:tabs>
      </w:pPr>
      <w:hyperlink w:anchor="_Toc2755" w:history="1">
        <w:r>
          <w:rPr>
            <w:rFonts w:ascii="仿宋" w:eastAsia="仿宋" w:hAnsi="仿宋" w:cs="仿宋" w:hint="eastAsia"/>
            <w:lang w:eastAsia="zh-CN"/>
          </w:rPr>
          <w:t>(二)、文档发布与分发</w:t>
        </w:r>
        <w:r>
          <w:tab/>
        </w:r>
        <w:r>
          <w:fldChar w:fldCharType="begin"/>
        </w:r>
        <w:r>
          <w:instrText xml:space="preserve"> PAGEREF _Toc2755 \h </w:instrText>
        </w:r>
        <w:r>
          <w:fldChar w:fldCharType="separate"/>
        </w:r>
        <w:r>
          <w:t>6</w:t>
        </w:r>
        <w:r>
          <w:fldChar w:fldCharType="end"/>
        </w:r>
      </w:hyperlink>
    </w:p>
    <w:p>
      <w:pPr>
        <w:pStyle w:val="TOC2"/>
        <w:tabs>
          <w:tab w:val="right" w:leader="dot" w:pos="8306"/>
        </w:tabs>
      </w:pPr>
      <w:hyperlink w:anchor="_Toc18638" w:history="1">
        <w:r>
          <w:rPr>
            <w:rFonts w:ascii="仿宋" w:eastAsia="仿宋" w:hAnsi="仿宋" w:cs="仿宋" w:hint="eastAsia"/>
            <w:lang w:eastAsia="zh-CN"/>
          </w:rPr>
          <w:t>(三)、文档存档与归档</w:t>
        </w:r>
        <w:r>
          <w:tab/>
        </w:r>
        <w:r>
          <w:fldChar w:fldCharType="begin"/>
        </w:r>
        <w:r>
          <w:instrText xml:space="preserve"> PAGEREF _Toc18638 \h </w:instrText>
        </w:r>
        <w:r>
          <w:fldChar w:fldCharType="separate"/>
        </w:r>
        <w:r>
          <w:t>7</w:t>
        </w:r>
        <w:r>
          <w:fldChar w:fldCharType="end"/>
        </w:r>
      </w:hyperlink>
    </w:p>
    <w:p>
      <w:pPr>
        <w:pStyle w:val="TOC1"/>
        <w:tabs>
          <w:tab w:val="right" w:leader="dot" w:pos="8306"/>
        </w:tabs>
      </w:pPr>
      <w:hyperlink w:anchor="_Toc30870" w:history="1">
        <w:r>
          <w:rPr>
            <w:rFonts w:ascii="仿宋" w:eastAsia="仿宋" w:hAnsi="仿宋" w:cs="仿宋" w:hint="eastAsia"/>
            <w:lang w:eastAsia="zh-CN"/>
          </w:rPr>
          <w:t>三、宁泌泰胶囊项目建设背景及必要性分析</w:t>
        </w:r>
        <w:r>
          <w:tab/>
        </w:r>
        <w:r>
          <w:fldChar w:fldCharType="begin"/>
        </w:r>
        <w:r>
          <w:instrText xml:space="preserve"> PAGEREF _Toc30870 \h </w:instrText>
        </w:r>
        <w:r>
          <w:fldChar w:fldCharType="separate"/>
        </w:r>
        <w:r>
          <w:t>8</w:t>
        </w:r>
        <w:r>
          <w:fldChar w:fldCharType="end"/>
        </w:r>
      </w:hyperlink>
    </w:p>
    <w:p>
      <w:pPr>
        <w:pStyle w:val="TOC2"/>
        <w:tabs>
          <w:tab w:val="right" w:leader="dot" w:pos="8306"/>
        </w:tabs>
      </w:pPr>
      <w:hyperlink w:anchor="_Toc22707" w:history="1">
        <w:r>
          <w:rPr>
            <w:rFonts w:ascii="仿宋" w:eastAsia="仿宋" w:hAnsi="仿宋" w:cs="仿宋" w:hint="eastAsia"/>
            <w:lang w:eastAsia="zh-CN"/>
          </w:rPr>
          <w:t>(一)、宁泌泰胶囊项目背景分析</w:t>
        </w:r>
        <w:r>
          <w:tab/>
        </w:r>
        <w:r>
          <w:fldChar w:fldCharType="begin"/>
        </w:r>
        <w:r>
          <w:instrText xml:space="preserve"> PAGEREF _Toc22707 \h </w:instrText>
        </w:r>
        <w:r>
          <w:fldChar w:fldCharType="separate"/>
        </w:r>
        <w:r>
          <w:t>8</w:t>
        </w:r>
        <w:r>
          <w:fldChar w:fldCharType="end"/>
        </w:r>
      </w:hyperlink>
    </w:p>
    <w:p>
      <w:pPr>
        <w:pStyle w:val="TOC2"/>
        <w:tabs>
          <w:tab w:val="right" w:leader="dot" w:pos="8306"/>
        </w:tabs>
      </w:pPr>
      <w:hyperlink w:anchor="_Toc8816" w:history="1">
        <w:r>
          <w:rPr>
            <w:rFonts w:ascii="仿宋" w:eastAsia="仿宋" w:hAnsi="仿宋" w:cs="仿宋" w:hint="eastAsia"/>
            <w:lang w:eastAsia="zh-CN"/>
          </w:rPr>
          <w:t>(二)、宁泌泰胶囊项目建设必要性分析</w:t>
        </w:r>
        <w:r>
          <w:tab/>
        </w:r>
        <w:r>
          <w:fldChar w:fldCharType="begin"/>
        </w:r>
        <w:r>
          <w:instrText xml:space="preserve"> PAGEREF _Toc8816 \h </w:instrText>
        </w:r>
        <w:r>
          <w:fldChar w:fldCharType="separate"/>
        </w:r>
        <w:r>
          <w:t>10</w:t>
        </w:r>
        <w:r>
          <w:fldChar w:fldCharType="end"/>
        </w:r>
      </w:hyperlink>
    </w:p>
    <w:p>
      <w:pPr>
        <w:pStyle w:val="TOC1"/>
        <w:tabs>
          <w:tab w:val="right" w:leader="dot" w:pos="8306"/>
        </w:tabs>
      </w:pPr>
      <w:hyperlink w:anchor="_Toc7593" w:history="1">
        <w:r>
          <w:rPr>
            <w:rFonts w:ascii="仿宋" w:eastAsia="仿宋" w:hAnsi="仿宋" w:cs="仿宋" w:hint="eastAsia"/>
            <w:lang w:eastAsia="zh-CN"/>
          </w:rPr>
          <w:t>四、宁泌泰胶囊项目可持续发展</w:t>
        </w:r>
        <w:r>
          <w:tab/>
        </w:r>
        <w:r>
          <w:fldChar w:fldCharType="begin"/>
        </w:r>
        <w:r>
          <w:instrText xml:space="preserve"> PAGEREF _Toc7593 \h </w:instrText>
        </w:r>
        <w:r>
          <w:fldChar w:fldCharType="separate"/>
        </w:r>
        <w:r>
          <w:t>11</w:t>
        </w:r>
        <w:r>
          <w:fldChar w:fldCharType="end"/>
        </w:r>
      </w:hyperlink>
    </w:p>
    <w:p>
      <w:pPr>
        <w:pStyle w:val="TOC2"/>
        <w:tabs>
          <w:tab w:val="right" w:leader="dot" w:pos="8306"/>
        </w:tabs>
      </w:pPr>
      <w:hyperlink w:anchor="_Toc7843" w:history="1">
        <w:r>
          <w:rPr>
            <w:rFonts w:ascii="仿宋" w:eastAsia="仿宋" w:hAnsi="仿宋" w:cs="仿宋" w:hint="eastAsia"/>
            <w:lang w:eastAsia="zh-CN"/>
          </w:rPr>
          <w:t>(一)、可持续战略与实践</w:t>
        </w:r>
        <w:r>
          <w:tab/>
        </w:r>
        <w:r>
          <w:fldChar w:fldCharType="begin"/>
        </w:r>
        <w:r>
          <w:instrText xml:space="preserve"> PAGEREF _Toc7843 \h </w:instrText>
        </w:r>
        <w:r>
          <w:fldChar w:fldCharType="separate"/>
        </w:r>
        <w:r>
          <w:t>11</w:t>
        </w:r>
        <w:r>
          <w:fldChar w:fldCharType="end"/>
        </w:r>
      </w:hyperlink>
    </w:p>
    <w:p>
      <w:pPr>
        <w:pStyle w:val="TOC2"/>
        <w:tabs>
          <w:tab w:val="right" w:leader="dot" w:pos="8306"/>
        </w:tabs>
      </w:pPr>
      <w:hyperlink w:anchor="_Toc4084" w:history="1">
        <w:r>
          <w:rPr>
            <w:rFonts w:ascii="仿宋" w:eastAsia="仿宋" w:hAnsi="仿宋" w:cs="仿宋" w:hint="eastAsia"/>
            <w:lang w:eastAsia="zh-CN"/>
          </w:rPr>
          <w:t>(二)、环保与社会责任</w:t>
        </w:r>
        <w:r>
          <w:tab/>
        </w:r>
        <w:r>
          <w:fldChar w:fldCharType="begin"/>
        </w:r>
        <w:r>
          <w:instrText xml:space="preserve"> PAGEREF _Toc4084 \h </w:instrText>
        </w:r>
        <w:r>
          <w:fldChar w:fldCharType="separate"/>
        </w:r>
        <w:r>
          <w:t>12</w:t>
        </w:r>
        <w:r>
          <w:fldChar w:fldCharType="end"/>
        </w:r>
      </w:hyperlink>
    </w:p>
    <w:p>
      <w:pPr>
        <w:pStyle w:val="TOC1"/>
        <w:tabs>
          <w:tab w:val="right" w:leader="dot" w:pos="8306"/>
        </w:tabs>
      </w:pPr>
      <w:hyperlink w:anchor="_Toc15026" w:history="1">
        <w:r>
          <w:rPr>
            <w:rFonts w:ascii="仿宋" w:eastAsia="仿宋" w:hAnsi="仿宋" w:cs="仿宋" w:hint="eastAsia"/>
            <w:lang w:eastAsia="zh-CN"/>
          </w:rPr>
          <w:t>五、工艺说明</w:t>
        </w:r>
        <w:r>
          <w:tab/>
        </w:r>
        <w:r>
          <w:fldChar w:fldCharType="begin"/>
        </w:r>
        <w:r>
          <w:instrText xml:space="preserve"> PAGEREF _Toc15026 \h </w:instrText>
        </w:r>
        <w:r>
          <w:fldChar w:fldCharType="separate"/>
        </w:r>
        <w:r>
          <w:t>13</w:t>
        </w:r>
        <w:r>
          <w:fldChar w:fldCharType="end"/>
        </w:r>
      </w:hyperlink>
    </w:p>
    <w:p>
      <w:pPr>
        <w:pStyle w:val="TOC2"/>
        <w:tabs>
          <w:tab w:val="right" w:leader="dot" w:pos="8306"/>
        </w:tabs>
      </w:pPr>
      <w:hyperlink w:anchor="_Toc27674" w:history="1">
        <w:r>
          <w:rPr>
            <w:rFonts w:ascii="仿宋" w:eastAsia="仿宋" w:hAnsi="仿宋" w:cs="仿宋" w:hint="eastAsia"/>
            <w:lang w:eastAsia="zh-CN"/>
          </w:rPr>
          <w:t>(一)、技术管理特点</w:t>
        </w:r>
        <w:r>
          <w:tab/>
        </w:r>
        <w:r>
          <w:fldChar w:fldCharType="begin"/>
        </w:r>
        <w:r>
          <w:instrText xml:space="preserve"> PAGEREF _Toc27674 \h </w:instrText>
        </w:r>
        <w:r>
          <w:fldChar w:fldCharType="separate"/>
        </w:r>
        <w:r>
          <w:t>13</w:t>
        </w:r>
        <w:r>
          <w:fldChar w:fldCharType="end"/>
        </w:r>
      </w:hyperlink>
    </w:p>
    <w:p>
      <w:pPr>
        <w:pStyle w:val="TOC2"/>
        <w:tabs>
          <w:tab w:val="right" w:leader="dot" w:pos="8306"/>
        </w:tabs>
      </w:pPr>
      <w:hyperlink w:anchor="_Toc31214" w:history="1">
        <w:r>
          <w:rPr>
            <w:rFonts w:ascii="仿宋" w:eastAsia="仿宋" w:hAnsi="仿宋" w:cs="仿宋" w:hint="eastAsia"/>
            <w:lang w:eastAsia="zh-CN"/>
          </w:rPr>
          <w:t>(二)、宁泌泰胶囊项目工艺技术设计方案</w:t>
        </w:r>
        <w:r>
          <w:tab/>
        </w:r>
        <w:r>
          <w:fldChar w:fldCharType="begin"/>
        </w:r>
        <w:r>
          <w:instrText xml:space="preserve"> PAGEREF _Toc31214 \h </w:instrText>
        </w:r>
        <w:r>
          <w:fldChar w:fldCharType="separate"/>
        </w:r>
        <w:r>
          <w:t>14</w:t>
        </w:r>
        <w:r>
          <w:fldChar w:fldCharType="end"/>
        </w:r>
      </w:hyperlink>
    </w:p>
    <w:p>
      <w:pPr>
        <w:pStyle w:val="TOC2"/>
        <w:tabs>
          <w:tab w:val="right" w:leader="dot" w:pos="8306"/>
        </w:tabs>
      </w:pPr>
      <w:hyperlink w:anchor="_Toc1401" w:history="1">
        <w:r>
          <w:rPr>
            <w:rFonts w:ascii="仿宋" w:eastAsia="仿宋" w:hAnsi="仿宋" w:cs="仿宋" w:hint="eastAsia"/>
            <w:lang w:eastAsia="zh-CN"/>
          </w:rPr>
          <w:t>(三)、设备选型方案</w:t>
        </w:r>
        <w:r>
          <w:tab/>
        </w:r>
        <w:r>
          <w:fldChar w:fldCharType="begin"/>
        </w:r>
        <w:r>
          <w:instrText xml:space="preserve"> PAGEREF _Toc1401 \h </w:instrText>
        </w:r>
        <w:r>
          <w:fldChar w:fldCharType="separate"/>
        </w:r>
        <w:r>
          <w:t>15</w:t>
        </w:r>
        <w:r>
          <w:fldChar w:fldCharType="end"/>
        </w:r>
      </w:hyperlink>
    </w:p>
    <w:p>
      <w:pPr>
        <w:pStyle w:val="TOC1"/>
        <w:tabs>
          <w:tab w:val="right" w:leader="dot" w:pos="8306"/>
        </w:tabs>
      </w:pPr>
      <w:hyperlink w:anchor="_Toc12846" w:history="1">
        <w:r>
          <w:rPr>
            <w:rFonts w:ascii="仿宋" w:eastAsia="仿宋" w:hAnsi="仿宋" w:cs="仿宋" w:hint="eastAsia"/>
            <w:lang w:eastAsia="zh-CN"/>
          </w:rPr>
          <w:t>六、宁泌泰胶囊项目概论</w:t>
        </w:r>
        <w:r>
          <w:tab/>
        </w:r>
        <w:r>
          <w:fldChar w:fldCharType="begin"/>
        </w:r>
        <w:r>
          <w:instrText xml:space="preserve"> PAGEREF _Toc12846 \h </w:instrText>
        </w:r>
        <w:r>
          <w:fldChar w:fldCharType="separate"/>
        </w:r>
        <w:r>
          <w:t>16</w:t>
        </w:r>
        <w:r>
          <w:fldChar w:fldCharType="end"/>
        </w:r>
      </w:hyperlink>
    </w:p>
    <w:p>
      <w:pPr>
        <w:pStyle w:val="TOC2"/>
        <w:tabs>
          <w:tab w:val="right" w:leader="dot" w:pos="8306"/>
        </w:tabs>
      </w:pPr>
      <w:hyperlink w:anchor="_Toc12993" w:history="1">
        <w:r>
          <w:rPr>
            <w:rFonts w:ascii="仿宋" w:eastAsia="仿宋" w:hAnsi="仿宋" w:cs="仿宋" w:hint="eastAsia"/>
            <w:lang w:eastAsia="zh-CN"/>
          </w:rPr>
          <w:t>(一)、宁泌泰胶囊项目概况</w:t>
        </w:r>
        <w:r>
          <w:tab/>
        </w:r>
        <w:r>
          <w:fldChar w:fldCharType="begin"/>
        </w:r>
        <w:r>
          <w:instrText xml:space="preserve"> PAGEREF _Toc12993 \h </w:instrText>
        </w:r>
        <w:r>
          <w:fldChar w:fldCharType="separate"/>
        </w:r>
        <w:r>
          <w:t>16</w:t>
        </w:r>
        <w:r>
          <w:fldChar w:fldCharType="end"/>
        </w:r>
      </w:hyperlink>
    </w:p>
    <w:p>
      <w:pPr>
        <w:pStyle w:val="TOC2"/>
        <w:tabs>
          <w:tab w:val="right" w:leader="dot" w:pos="8306"/>
        </w:tabs>
      </w:pPr>
      <w:hyperlink w:anchor="_Toc32487" w:history="1">
        <w:r>
          <w:rPr>
            <w:rFonts w:ascii="仿宋" w:eastAsia="仿宋" w:hAnsi="仿宋" w:cs="仿宋" w:hint="eastAsia"/>
            <w:lang w:eastAsia="zh-CN"/>
          </w:rPr>
          <w:t>(二)、宁泌泰胶囊项目目标</w:t>
        </w:r>
        <w:r>
          <w:tab/>
        </w:r>
        <w:r>
          <w:fldChar w:fldCharType="begin"/>
        </w:r>
        <w:r>
          <w:instrText xml:space="preserve"> PAGEREF _Toc32487 \h </w:instrText>
        </w:r>
        <w:r>
          <w:fldChar w:fldCharType="separate"/>
        </w:r>
        <w:r>
          <w:t>19</w:t>
        </w:r>
        <w:r>
          <w:fldChar w:fldCharType="end"/>
        </w:r>
      </w:hyperlink>
    </w:p>
    <w:p>
      <w:pPr>
        <w:pStyle w:val="TOC2"/>
        <w:tabs>
          <w:tab w:val="right" w:leader="dot" w:pos="8306"/>
        </w:tabs>
      </w:pPr>
      <w:hyperlink w:anchor="_Toc19202" w:history="1">
        <w:r>
          <w:rPr>
            <w:rFonts w:ascii="仿宋" w:eastAsia="仿宋" w:hAnsi="仿宋" w:cs="仿宋" w:hint="eastAsia"/>
            <w:lang w:eastAsia="zh-CN"/>
          </w:rPr>
          <w:t>(三)、宁泌泰胶囊项目提出的理由</w:t>
        </w:r>
        <w:r>
          <w:tab/>
        </w:r>
        <w:r>
          <w:fldChar w:fldCharType="begin"/>
        </w:r>
        <w:r>
          <w:instrText xml:space="preserve"> PAGEREF _Toc19202 \h </w:instrText>
        </w:r>
        <w:r>
          <w:fldChar w:fldCharType="separate"/>
        </w:r>
        <w:r>
          <w:t>20</w:t>
        </w:r>
        <w:r>
          <w:fldChar w:fldCharType="end"/>
        </w:r>
      </w:hyperlink>
    </w:p>
    <w:p>
      <w:pPr>
        <w:pStyle w:val="TOC2"/>
        <w:tabs>
          <w:tab w:val="right" w:leader="dot" w:pos="8306"/>
        </w:tabs>
      </w:pPr>
      <w:hyperlink w:anchor="_Toc18040" w:history="1">
        <w:r>
          <w:rPr>
            <w:rFonts w:ascii="仿宋" w:eastAsia="仿宋" w:hAnsi="仿宋" w:cs="仿宋" w:hint="eastAsia"/>
            <w:lang w:eastAsia="zh-CN"/>
          </w:rPr>
          <w:t>(四)、宁泌泰胶囊项目意义</w:t>
        </w:r>
        <w:r>
          <w:tab/>
        </w:r>
        <w:r>
          <w:fldChar w:fldCharType="begin"/>
        </w:r>
        <w:r>
          <w:instrText xml:space="preserve"> PAGEREF _Toc18040 \h </w:instrText>
        </w:r>
        <w:r>
          <w:fldChar w:fldCharType="separate"/>
        </w:r>
        <w:r>
          <w:t>21</w:t>
        </w:r>
        <w:r>
          <w:fldChar w:fldCharType="end"/>
        </w:r>
      </w:hyperlink>
    </w:p>
    <w:p>
      <w:pPr>
        <w:pStyle w:val="TOC2"/>
        <w:tabs>
          <w:tab w:val="right" w:leader="dot" w:pos="8306"/>
        </w:tabs>
      </w:pPr>
      <w:hyperlink w:anchor="_Toc8305" w:history="1">
        <w:r>
          <w:rPr>
            <w:rFonts w:ascii="仿宋" w:eastAsia="仿宋" w:hAnsi="仿宋" w:cs="仿宋" w:hint="eastAsia"/>
            <w:lang w:eastAsia="zh-CN"/>
          </w:rPr>
          <w:t>(五)、宁泌泰胶囊项目背景</w:t>
        </w:r>
        <w:r>
          <w:tab/>
        </w:r>
        <w:r>
          <w:fldChar w:fldCharType="begin"/>
        </w:r>
        <w:r>
          <w:instrText xml:space="preserve"> PAGEREF _Toc8305 \h </w:instrText>
        </w:r>
        <w:r>
          <w:fldChar w:fldCharType="separate"/>
        </w:r>
        <w:r>
          <w:t>22</w:t>
        </w:r>
        <w:r>
          <w:fldChar w:fldCharType="end"/>
        </w:r>
      </w:hyperlink>
    </w:p>
    <w:p>
      <w:pPr>
        <w:pStyle w:val="TOC1"/>
        <w:tabs>
          <w:tab w:val="right" w:leader="dot" w:pos="8306"/>
        </w:tabs>
      </w:pPr>
      <w:hyperlink w:anchor="_Toc10856" w:history="1">
        <w:r>
          <w:rPr>
            <w:rFonts w:ascii="仿宋" w:eastAsia="仿宋" w:hAnsi="仿宋" w:cs="仿宋" w:hint="eastAsia"/>
            <w:lang w:eastAsia="zh-CN"/>
          </w:rPr>
          <w:t>七、宁泌泰胶囊项目人力资源管理</w:t>
        </w:r>
        <w:r>
          <w:tab/>
        </w:r>
        <w:r>
          <w:fldChar w:fldCharType="begin"/>
        </w:r>
        <w:r>
          <w:instrText xml:space="preserve"> PAGEREF _Toc10856 \h </w:instrText>
        </w:r>
        <w:r>
          <w:fldChar w:fldCharType="separate"/>
        </w:r>
        <w:r>
          <w:t>23</w:t>
        </w:r>
        <w:r>
          <w:fldChar w:fldCharType="end"/>
        </w:r>
      </w:hyperlink>
    </w:p>
    <w:p>
      <w:pPr>
        <w:pStyle w:val="TOC2"/>
        <w:tabs>
          <w:tab w:val="right" w:leader="dot" w:pos="8306"/>
        </w:tabs>
      </w:pPr>
      <w:hyperlink w:anchor="_Toc3601" w:history="1">
        <w:r>
          <w:rPr>
            <w:rFonts w:ascii="仿宋" w:eastAsia="仿宋" w:hAnsi="仿宋" w:cs="仿宋" w:hint="eastAsia"/>
            <w:lang w:eastAsia="zh-CN"/>
          </w:rPr>
          <w:t>(一)、建立健全的预算管理制度</w:t>
        </w:r>
        <w:r>
          <w:tab/>
        </w:r>
        <w:r>
          <w:fldChar w:fldCharType="begin"/>
        </w:r>
        <w:r>
          <w:instrText xml:space="preserve"> PAGEREF _Toc3601 \h </w:instrText>
        </w:r>
        <w:r>
          <w:fldChar w:fldCharType="separate"/>
        </w:r>
        <w:r>
          <w:t>23</w:t>
        </w:r>
        <w:r>
          <w:fldChar w:fldCharType="end"/>
        </w:r>
      </w:hyperlink>
    </w:p>
    <w:p>
      <w:pPr>
        <w:pStyle w:val="TOC2"/>
        <w:tabs>
          <w:tab w:val="right" w:leader="dot" w:pos="8306"/>
        </w:tabs>
      </w:pPr>
      <w:hyperlink w:anchor="_Toc17114" w:history="1">
        <w:r>
          <w:rPr>
            <w:rFonts w:ascii="仿宋" w:eastAsia="仿宋" w:hAnsi="仿宋" w:cs="仿宋" w:hint="eastAsia"/>
            <w:lang w:eastAsia="zh-CN"/>
          </w:rPr>
          <w:t>(二)、加强资金流动监控</w:t>
        </w:r>
        <w:r>
          <w:tab/>
        </w:r>
        <w:r>
          <w:fldChar w:fldCharType="begin"/>
        </w:r>
        <w:r>
          <w:instrText xml:space="preserve"> PAGEREF _Toc17114 \h </w:instrText>
        </w:r>
        <w:r>
          <w:fldChar w:fldCharType="separate"/>
        </w:r>
        <w:r>
          <w:t>25</w:t>
        </w:r>
        <w:r>
          <w:fldChar w:fldCharType="end"/>
        </w:r>
      </w:hyperlink>
    </w:p>
    <w:p>
      <w:pPr>
        <w:pStyle w:val="TOC2"/>
        <w:tabs>
          <w:tab w:val="right" w:leader="dot" w:pos="8306"/>
        </w:tabs>
      </w:pPr>
      <w:hyperlink w:anchor="_Toc6113" w:history="1">
        <w:r>
          <w:rPr>
            <w:rFonts w:ascii="仿宋" w:eastAsia="仿宋" w:hAnsi="仿宋" w:cs="仿宋" w:hint="eastAsia"/>
            <w:lang w:eastAsia="zh-CN"/>
          </w:rPr>
          <w:t>(三)、制定完善的风险控制机制</w:t>
        </w:r>
        <w:r>
          <w:tab/>
        </w:r>
        <w:r>
          <w:fldChar w:fldCharType="begin"/>
        </w:r>
        <w:r>
          <w:instrText xml:space="preserve"> PAGEREF _Toc6113 \h </w:instrText>
        </w:r>
        <w:r>
          <w:fldChar w:fldCharType="separate"/>
        </w:r>
        <w:r>
          <w:t>26</w:t>
        </w:r>
        <w:r>
          <w:fldChar w:fldCharType="end"/>
        </w:r>
      </w:hyperlink>
    </w:p>
    <w:p>
      <w:pPr>
        <w:pStyle w:val="TOC2"/>
        <w:tabs>
          <w:tab w:val="right" w:leader="dot" w:pos="8306"/>
        </w:tabs>
      </w:pPr>
      <w:hyperlink w:anchor="_Toc18071" w:history="1">
        <w:r>
          <w:rPr>
            <w:rFonts w:ascii="仿宋" w:eastAsia="仿宋" w:hAnsi="仿宋" w:cs="仿宋" w:hint="eastAsia"/>
            <w:lang w:eastAsia="zh-CN"/>
          </w:rPr>
          <w:t>(四)、优化成本管理</w:t>
        </w:r>
        <w:r>
          <w:tab/>
        </w:r>
        <w:r>
          <w:fldChar w:fldCharType="begin"/>
        </w:r>
        <w:r>
          <w:instrText xml:space="preserve"> PAGEREF _Toc18071 \h </w:instrText>
        </w:r>
        <w:r>
          <w:fldChar w:fldCharType="separate"/>
        </w:r>
        <w:r>
          <w:t>27</w:t>
        </w:r>
        <w:r>
          <w:fldChar w:fldCharType="end"/>
        </w:r>
      </w:hyperlink>
    </w:p>
    <w:p>
      <w:pPr>
        <w:pStyle w:val="TOC1"/>
        <w:tabs>
          <w:tab w:val="right" w:leader="dot" w:pos="8306"/>
        </w:tabs>
      </w:pPr>
      <w:hyperlink w:anchor="_Toc22849" w:history="1">
        <w:r>
          <w:rPr>
            <w:rFonts w:ascii="仿宋" w:eastAsia="仿宋" w:hAnsi="仿宋" w:cs="仿宋" w:hint="eastAsia"/>
            <w:lang w:eastAsia="zh-CN"/>
          </w:rPr>
          <w:t>八、宁泌泰胶囊项目创新与研发</w:t>
        </w:r>
        <w:r>
          <w:tab/>
        </w:r>
        <w:r>
          <w:fldChar w:fldCharType="begin"/>
        </w:r>
        <w:r>
          <w:instrText xml:space="preserve"> PAGEREF _Toc22849 \h </w:instrText>
        </w:r>
        <w:r>
          <w:fldChar w:fldCharType="separate"/>
        </w:r>
        <w:r>
          <w:t>29</w:t>
        </w:r>
        <w:r>
          <w:fldChar w:fldCharType="end"/>
        </w:r>
      </w:hyperlink>
    </w:p>
    <w:p>
      <w:pPr>
        <w:pStyle w:val="TOC2"/>
        <w:tabs>
          <w:tab w:val="right" w:leader="dot" w:pos="8306"/>
        </w:tabs>
      </w:pPr>
      <w:hyperlink w:anchor="_Toc3153" w:history="1">
        <w:r>
          <w:rPr>
            <w:rFonts w:ascii="仿宋" w:eastAsia="仿宋" w:hAnsi="仿宋" w:cs="仿宋" w:hint="eastAsia"/>
            <w:lang w:eastAsia="zh-CN"/>
          </w:rPr>
          <w:t>(一)、创新策略与方向</w:t>
        </w:r>
        <w:r>
          <w:tab/>
        </w:r>
        <w:r>
          <w:fldChar w:fldCharType="begin"/>
        </w:r>
        <w:r>
          <w:instrText xml:space="preserve"> PAGEREF _Toc3153 \h </w:instrText>
        </w:r>
        <w:r>
          <w:fldChar w:fldCharType="separate"/>
        </w:r>
        <w:r>
          <w:t>29</w:t>
        </w:r>
        <w:r>
          <w:fldChar w:fldCharType="end"/>
        </w:r>
      </w:hyperlink>
    </w:p>
    <w:p>
      <w:pPr>
        <w:pStyle w:val="TOC2"/>
        <w:tabs>
          <w:tab w:val="right" w:leader="dot" w:pos="8306"/>
        </w:tabs>
      </w:pPr>
      <w:hyperlink w:anchor="_Toc7077" w:history="1">
        <w:r>
          <w:rPr>
            <w:rFonts w:ascii="仿宋" w:eastAsia="仿宋" w:hAnsi="仿宋" w:cs="仿宋" w:hint="eastAsia"/>
            <w:lang w:eastAsia="zh-CN"/>
          </w:rPr>
          <w:t>(二)、研发规划与投入</w:t>
        </w:r>
        <w:r>
          <w:tab/>
        </w:r>
        <w:r>
          <w:fldChar w:fldCharType="begin"/>
        </w:r>
        <w:r>
          <w:instrText xml:space="preserve"> PAGEREF _Toc7077 \h </w:instrText>
        </w:r>
        <w:r>
          <w:fldChar w:fldCharType="separate"/>
        </w:r>
        <w:r>
          <w:t>30</w:t>
        </w:r>
        <w:r>
          <w:fldChar w:fldCharType="end"/>
        </w:r>
      </w:hyperlink>
    </w:p>
    <w:p>
      <w:pPr>
        <w:pStyle w:val="TOC1"/>
        <w:tabs>
          <w:tab w:val="right" w:leader="dot" w:pos="8306"/>
        </w:tabs>
      </w:pPr>
      <w:hyperlink w:anchor="_Toc30477" w:history="1">
        <w:r>
          <w:rPr>
            <w:rFonts w:ascii="仿宋" w:eastAsia="仿宋" w:hAnsi="仿宋" w:cs="仿宋" w:hint="eastAsia"/>
            <w:lang w:eastAsia="zh-CN"/>
          </w:rPr>
          <w:t>九、宁泌泰胶囊项目社会影响</w:t>
        </w:r>
        <w:r>
          <w:tab/>
        </w:r>
        <w:r>
          <w:fldChar w:fldCharType="begin"/>
        </w:r>
        <w:r>
          <w:instrText xml:space="preserve"> PAGEREF _Toc30477 \h </w:instrText>
        </w:r>
        <w:r>
          <w:fldChar w:fldCharType="separate"/>
        </w:r>
        <w:r>
          <w:t>32</w:t>
        </w:r>
        <w:r>
          <w:fldChar w:fldCharType="end"/>
        </w:r>
      </w:hyperlink>
    </w:p>
    <w:p>
      <w:pPr>
        <w:pStyle w:val="TOC2"/>
        <w:tabs>
          <w:tab w:val="right" w:leader="dot" w:pos="8306"/>
        </w:tabs>
      </w:pPr>
      <w:hyperlink w:anchor="_Toc32729" w:history="1">
        <w:r>
          <w:rPr>
            <w:rFonts w:ascii="仿宋" w:eastAsia="仿宋" w:hAnsi="仿宋" w:cs="仿宋" w:hint="eastAsia"/>
            <w:lang w:eastAsia="zh-CN"/>
          </w:rPr>
          <w:t>(一)、社会责任与义务</w:t>
        </w:r>
        <w:r>
          <w:tab/>
        </w:r>
        <w:r>
          <w:fldChar w:fldCharType="begin"/>
        </w:r>
        <w:r>
          <w:instrText xml:space="preserve"> PAGEREF _Toc32729 \h </w:instrText>
        </w:r>
        <w:r>
          <w:fldChar w:fldCharType="separate"/>
        </w:r>
        <w:r>
          <w:t>32</w:t>
        </w:r>
        <w:r>
          <w:fldChar w:fldCharType="end"/>
        </w:r>
      </w:hyperlink>
    </w:p>
    <w:p>
      <w:pPr>
        <w:pStyle w:val="TOC2"/>
        <w:tabs>
          <w:tab w:val="right" w:leader="dot" w:pos="8306"/>
        </w:tabs>
      </w:pPr>
      <w:hyperlink w:anchor="_Toc11993" w:history="1">
        <w:r>
          <w:rPr>
            <w:rFonts w:ascii="仿宋" w:eastAsia="仿宋" w:hAnsi="仿宋" w:cs="仿宋" w:hint="eastAsia"/>
            <w:lang w:eastAsia="zh-CN"/>
          </w:rPr>
          <w:t>(二)、社会参与与沟通</w:t>
        </w:r>
        <w:r>
          <w:tab/>
        </w:r>
        <w:r>
          <w:fldChar w:fldCharType="begin"/>
        </w:r>
        <w:r>
          <w:instrText xml:space="preserve"> PAGEREF _Toc11993 \h </w:instrText>
        </w:r>
        <w:r>
          <w:fldChar w:fldCharType="separate"/>
        </w:r>
        <w:r>
          <w:t>32</w:t>
        </w:r>
        <w:r>
          <w:fldChar w:fldCharType="end"/>
        </w:r>
      </w:hyperlink>
    </w:p>
    <w:p>
      <w:pPr>
        <w:pStyle w:val="TOC1"/>
        <w:tabs>
          <w:tab w:val="right" w:leader="dot" w:pos="8306"/>
        </w:tabs>
      </w:pPr>
      <w:hyperlink w:anchor="_Toc13917" w:history="1">
        <w:r>
          <w:rPr>
            <w:rFonts w:ascii="仿宋" w:eastAsia="仿宋" w:hAnsi="仿宋" w:cs="仿宋" w:hint="eastAsia"/>
            <w:lang w:eastAsia="zh-CN"/>
          </w:rPr>
          <w:t>十、宁泌泰胶囊项目技术管理</w:t>
        </w:r>
        <w:r>
          <w:tab/>
        </w:r>
        <w:r>
          <w:fldChar w:fldCharType="begin"/>
        </w:r>
        <w:r>
          <w:instrText xml:space="preserve"> PAGEREF _Toc13917 \h </w:instrText>
        </w:r>
        <w:r>
          <w:fldChar w:fldCharType="separate"/>
        </w:r>
        <w:r>
          <w:t>33</w:t>
        </w:r>
        <w:r>
          <w:fldChar w:fldCharType="end"/>
        </w:r>
      </w:hyperlink>
    </w:p>
    <w:p>
      <w:pPr>
        <w:pStyle w:val="TOC2"/>
        <w:tabs>
          <w:tab w:val="right" w:leader="dot" w:pos="8306"/>
        </w:tabs>
      </w:pPr>
      <w:hyperlink w:anchor="_Toc20536" w:history="1">
        <w:r>
          <w:rPr>
            <w:rFonts w:ascii="仿宋" w:eastAsia="仿宋" w:hAnsi="仿宋" w:cs="仿宋" w:hint="eastAsia"/>
            <w:lang w:eastAsia="zh-CN"/>
          </w:rPr>
          <w:t>(一)、技术方案选用方向</w:t>
        </w:r>
        <w:r>
          <w:tab/>
        </w:r>
        <w:r>
          <w:fldChar w:fldCharType="begin"/>
        </w:r>
        <w:r>
          <w:instrText xml:space="preserve"> PAGEREF _Toc20536 \h </w:instrText>
        </w:r>
        <w:r>
          <w:fldChar w:fldCharType="separate"/>
        </w:r>
        <w:r>
          <w:t>33</w:t>
        </w:r>
        <w:r>
          <w:fldChar w:fldCharType="end"/>
        </w:r>
      </w:hyperlink>
    </w:p>
    <w:p>
      <w:pPr>
        <w:pStyle w:val="TOC2"/>
        <w:tabs>
          <w:tab w:val="right" w:leader="dot" w:pos="8306"/>
        </w:tabs>
      </w:pPr>
      <w:hyperlink w:anchor="_Toc26529" w:history="1">
        <w:r>
          <w:rPr>
            <w:rFonts w:ascii="仿宋" w:eastAsia="仿宋" w:hAnsi="仿宋" w:cs="仿宋" w:hint="eastAsia"/>
            <w:lang w:eastAsia="zh-CN"/>
          </w:rPr>
          <w:t>(二)、工艺技术方案选用原则</w:t>
        </w:r>
        <w:r>
          <w:tab/>
        </w:r>
        <w:r>
          <w:fldChar w:fldCharType="begin"/>
        </w:r>
        <w:r>
          <w:instrText xml:space="preserve"> PAGEREF _Toc26529 \h </w:instrText>
        </w:r>
        <w:r>
          <w:fldChar w:fldCharType="separate"/>
        </w:r>
        <w:r>
          <w:t>35</w:t>
        </w:r>
        <w:r>
          <w:fldChar w:fldCharType="end"/>
        </w:r>
      </w:hyperlink>
    </w:p>
    <w:p>
      <w:pPr>
        <w:pStyle w:val="TOC2"/>
        <w:tabs>
          <w:tab w:val="right" w:leader="dot" w:pos="8306"/>
        </w:tabs>
      </w:pPr>
      <w:hyperlink w:anchor="_Toc20458" w:history="1">
        <w:r>
          <w:rPr>
            <w:rFonts w:ascii="仿宋" w:eastAsia="仿宋" w:hAnsi="仿宋" w:cs="仿宋" w:hint="eastAsia"/>
            <w:lang w:eastAsia="zh-CN"/>
          </w:rPr>
          <w:t>(三)、工艺技术方案要求</w:t>
        </w:r>
        <w:r>
          <w:tab/>
        </w:r>
        <w:r>
          <w:fldChar w:fldCharType="begin"/>
        </w:r>
        <w:r>
          <w:instrText xml:space="preserve"> PAGEREF _Toc20458 \h </w:instrText>
        </w:r>
        <w:r>
          <w:fldChar w:fldCharType="separate"/>
        </w:r>
        <w:r>
          <w:t>37</w:t>
        </w:r>
        <w:r>
          <w:fldChar w:fldCharType="end"/>
        </w:r>
      </w:hyperlink>
    </w:p>
    <w:p>
      <w:pPr>
        <w:pStyle w:val="TOC1"/>
        <w:tabs>
          <w:tab w:val="right" w:leader="dot" w:pos="8306"/>
        </w:tabs>
      </w:pPr>
      <w:hyperlink w:anchor="_Toc13101" w:history="1">
        <w:r>
          <w:rPr>
            <w:rFonts w:ascii="仿宋" w:eastAsia="仿宋" w:hAnsi="仿宋" w:cs="仿宋" w:hint="eastAsia"/>
            <w:lang w:eastAsia="zh-CN"/>
          </w:rPr>
          <w:t>十一、生产安全保护</w:t>
        </w:r>
        <w:r>
          <w:tab/>
        </w:r>
        <w:r>
          <w:fldChar w:fldCharType="begin"/>
        </w:r>
        <w:r>
          <w:instrText xml:space="preserve"> PAGEREF _Toc13101 \h </w:instrText>
        </w:r>
        <w:r>
          <w:fldChar w:fldCharType="separate"/>
        </w:r>
        <w:r>
          <w:t>40</w:t>
        </w:r>
        <w:r>
          <w:fldChar w:fldCharType="end"/>
        </w:r>
      </w:hyperlink>
    </w:p>
    <w:p>
      <w:pPr>
        <w:pStyle w:val="TOC2"/>
        <w:tabs>
          <w:tab w:val="right" w:leader="dot" w:pos="8306"/>
        </w:tabs>
      </w:pPr>
      <w:hyperlink w:anchor="_Toc32253" w:history="1">
        <w:r>
          <w:rPr>
            <w:rFonts w:ascii="仿宋" w:eastAsia="仿宋" w:hAnsi="仿宋" w:cs="仿宋" w:hint="eastAsia"/>
            <w:lang w:eastAsia="zh-CN"/>
          </w:rPr>
          <w:t>(一)、消防安全</w:t>
        </w:r>
        <w:r>
          <w:tab/>
        </w:r>
        <w:r>
          <w:fldChar w:fldCharType="begin"/>
        </w:r>
        <w:r>
          <w:instrText xml:space="preserve"> PAGEREF _Toc32253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1" w:history="1">
        <w:r>
          <w:rPr>
            <w:rFonts w:ascii="仿宋" w:eastAsia="仿宋" w:hAnsi="仿宋" w:cs="仿宋" w:hint="eastAsia"/>
            <w:lang w:eastAsia="zh-CN"/>
          </w:rPr>
          <w:t>(二)、防火防爆总图布置措施</w:t>
        </w:r>
        <w:r>
          <w:tab/>
        </w:r>
        <w:r>
          <w:fldChar w:fldCharType="begin"/>
        </w:r>
        <w:r>
          <w:instrText xml:space="preserve"> PAGEREF _Toc9461 \h </w:instrText>
        </w:r>
        <w:r>
          <w:fldChar w:fldCharType="separate"/>
        </w:r>
        <w:r>
          <w:t>41</w:t>
        </w:r>
        <w:r>
          <w:fldChar w:fldCharType="end"/>
        </w:r>
      </w:hyperlink>
    </w:p>
    <w:p>
      <w:pPr>
        <w:pStyle w:val="TOC2"/>
        <w:tabs>
          <w:tab w:val="right" w:leader="dot" w:pos="8306"/>
        </w:tabs>
      </w:pPr>
      <w:hyperlink w:anchor="_Toc10819" w:history="1">
        <w:r>
          <w:rPr>
            <w:rFonts w:ascii="仿宋" w:eastAsia="仿宋" w:hAnsi="仿宋" w:cs="仿宋" w:hint="eastAsia"/>
            <w:lang w:eastAsia="zh-CN"/>
          </w:rPr>
          <w:t>(三)、自然灾害防范措施</w:t>
        </w:r>
        <w:r>
          <w:tab/>
        </w:r>
        <w:r>
          <w:fldChar w:fldCharType="begin"/>
        </w:r>
        <w:r>
          <w:instrText xml:space="preserve"> PAGEREF _Toc10819 \h </w:instrText>
        </w:r>
        <w:r>
          <w:fldChar w:fldCharType="separate"/>
        </w:r>
        <w:r>
          <w:t>42</w:t>
        </w:r>
        <w:r>
          <w:fldChar w:fldCharType="end"/>
        </w:r>
      </w:hyperlink>
    </w:p>
    <w:p>
      <w:pPr>
        <w:pStyle w:val="TOC2"/>
        <w:tabs>
          <w:tab w:val="right" w:leader="dot" w:pos="8306"/>
        </w:tabs>
      </w:pPr>
      <w:hyperlink w:anchor="_Toc14957" w:history="1">
        <w:r>
          <w:rPr>
            <w:rFonts w:ascii="仿宋" w:eastAsia="仿宋" w:hAnsi="仿宋" w:cs="仿宋" w:hint="eastAsia"/>
            <w:lang w:eastAsia="zh-CN"/>
          </w:rPr>
          <w:t>(四)、安全色及安全标志使用要求</w:t>
        </w:r>
        <w:r>
          <w:tab/>
        </w:r>
        <w:r>
          <w:fldChar w:fldCharType="begin"/>
        </w:r>
        <w:r>
          <w:instrText xml:space="preserve"> PAGEREF _Toc14957 \h </w:instrText>
        </w:r>
        <w:r>
          <w:fldChar w:fldCharType="separate"/>
        </w:r>
        <w:r>
          <w:t>43</w:t>
        </w:r>
        <w:r>
          <w:fldChar w:fldCharType="end"/>
        </w:r>
      </w:hyperlink>
    </w:p>
    <w:p>
      <w:pPr>
        <w:pStyle w:val="TOC2"/>
        <w:tabs>
          <w:tab w:val="right" w:leader="dot" w:pos="8306"/>
        </w:tabs>
      </w:pPr>
      <w:hyperlink w:anchor="_Toc15778" w:history="1">
        <w:r>
          <w:rPr>
            <w:rFonts w:ascii="仿宋" w:eastAsia="仿宋" w:hAnsi="仿宋" w:cs="仿宋" w:hint="eastAsia"/>
            <w:lang w:eastAsia="zh-CN"/>
          </w:rPr>
          <w:t>(五)、防尘防毒措施</w:t>
        </w:r>
        <w:r>
          <w:tab/>
        </w:r>
        <w:r>
          <w:fldChar w:fldCharType="begin"/>
        </w:r>
        <w:r>
          <w:instrText xml:space="preserve"> PAGEREF _Toc15778 \h </w:instrText>
        </w:r>
        <w:r>
          <w:fldChar w:fldCharType="separate"/>
        </w:r>
        <w:r>
          <w:t>44</w:t>
        </w:r>
        <w:r>
          <w:fldChar w:fldCharType="end"/>
        </w:r>
      </w:hyperlink>
    </w:p>
    <w:p>
      <w:pPr>
        <w:pStyle w:val="TOC2"/>
        <w:tabs>
          <w:tab w:val="right" w:leader="dot" w:pos="8306"/>
        </w:tabs>
      </w:pPr>
      <w:hyperlink w:anchor="_Toc7447" w:history="1">
        <w:r>
          <w:rPr>
            <w:rFonts w:ascii="仿宋" w:eastAsia="仿宋" w:hAnsi="仿宋" w:cs="仿宋" w:hint="eastAsia"/>
            <w:lang w:eastAsia="zh-CN"/>
          </w:rPr>
          <w:t>(六)、防静电、触电防护及防雷措施</w:t>
        </w:r>
        <w:r>
          <w:tab/>
        </w:r>
        <w:r>
          <w:fldChar w:fldCharType="begin"/>
        </w:r>
        <w:r>
          <w:instrText xml:space="preserve"> PAGEREF _Toc7447 \h </w:instrText>
        </w:r>
        <w:r>
          <w:fldChar w:fldCharType="separate"/>
        </w:r>
        <w:r>
          <w:t>45</w:t>
        </w:r>
        <w:r>
          <w:fldChar w:fldCharType="end"/>
        </w:r>
      </w:hyperlink>
    </w:p>
    <w:p>
      <w:pPr>
        <w:pStyle w:val="TOC2"/>
        <w:tabs>
          <w:tab w:val="right" w:leader="dot" w:pos="8306"/>
        </w:tabs>
      </w:pPr>
      <w:hyperlink w:anchor="_Toc30438" w:history="1">
        <w:r>
          <w:rPr>
            <w:rFonts w:ascii="仿宋" w:eastAsia="仿宋" w:hAnsi="仿宋" w:cs="仿宋" w:hint="eastAsia"/>
            <w:lang w:eastAsia="zh-CN"/>
          </w:rPr>
          <w:t>(七)、机械设备安全保障措施</w:t>
        </w:r>
        <w:r>
          <w:tab/>
        </w:r>
        <w:r>
          <w:fldChar w:fldCharType="begin"/>
        </w:r>
        <w:r>
          <w:instrText xml:space="preserve"> PAGEREF _Toc30438 \h </w:instrText>
        </w:r>
        <w:r>
          <w:fldChar w:fldCharType="separate"/>
        </w:r>
        <w:r>
          <w:t>46</w:t>
        </w:r>
        <w:r>
          <w:fldChar w:fldCharType="end"/>
        </w:r>
      </w:hyperlink>
    </w:p>
    <w:p>
      <w:pPr>
        <w:pStyle w:val="TOC1"/>
        <w:tabs>
          <w:tab w:val="right" w:leader="dot" w:pos="8306"/>
        </w:tabs>
      </w:pPr>
      <w:hyperlink w:anchor="_Toc9889" w:history="1">
        <w:r>
          <w:rPr>
            <w:rFonts w:ascii="仿宋" w:eastAsia="仿宋" w:hAnsi="仿宋" w:cs="仿宋" w:hint="eastAsia"/>
            <w:lang w:eastAsia="zh-CN"/>
          </w:rPr>
          <w:t>十二、宁泌泰胶囊项目财务管理</w:t>
        </w:r>
        <w:r>
          <w:tab/>
        </w:r>
        <w:r>
          <w:fldChar w:fldCharType="begin"/>
        </w:r>
        <w:r>
          <w:instrText xml:space="preserve"> PAGEREF _Toc9889 \h </w:instrText>
        </w:r>
        <w:r>
          <w:fldChar w:fldCharType="separate"/>
        </w:r>
        <w:r>
          <w:t>48</w:t>
        </w:r>
        <w:r>
          <w:fldChar w:fldCharType="end"/>
        </w:r>
      </w:hyperlink>
    </w:p>
    <w:p>
      <w:pPr>
        <w:pStyle w:val="TOC2"/>
        <w:tabs>
          <w:tab w:val="right" w:leader="dot" w:pos="8306"/>
        </w:tabs>
      </w:pPr>
      <w:hyperlink w:anchor="_Toc12012" w:history="1">
        <w:r>
          <w:rPr>
            <w:rFonts w:ascii="仿宋" w:eastAsia="仿宋" w:hAnsi="仿宋" w:cs="仿宋" w:hint="eastAsia"/>
            <w:lang w:eastAsia="zh-CN"/>
          </w:rPr>
          <w:t>(一)、资金需求大</w:t>
        </w:r>
        <w:r>
          <w:tab/>
        </w:r>
        <w:r>
          <w:fldChar w:fldCharType="begin"/>
        </w:r>
        <w:r>
          <w:instrText xml:space="preserve"> PAGEREF _Toc12012 \h </w:instrText>
        </w:r>
        <w:r>
          <w:fldChar w:fldCharType="separate"/>
        </w:r>
        <w:r>
          <w:t>48</w:t>
        </w:r>
        <w:r>
          <w:fldChar w:fldCharType="end"/>
        </w:r>
      </w:hyperlink>
    </w:p>
    <w:p>
      <w:pPr>
        <w:pStyle w:val="TOC2"/>
        <w:tabs>
          <w:tab w:val="right" w:leader="dot" w:pos="8306"/>
        </w:tabs>
      </w:pPr>
      <w:hyperlink w:anchor="_Toc8906" w:history="1">
        <w:r>
          <w:rPr>
            <w:rFonts w:ascii="仿宋" w:eastAsia="仿宋" w:hAnsi="仿宋" w:cs="仿宋" w:hint="eastAsia"/>
            <w:lang w:eastAsia="zh-CN"/>
          </w:rPr>
          <w:t>(二)、研发周期长</w:t>
        </w:r>
        <w:r>
          <w:tab/>
        </w:r>
        <w:r>
          <w:fldChar w:fldCharType="begin"/>
        </w:r>
        <w:r>
          <w:instrText xml:space="preserve"> PAGEREF _Toc8906 \h </w:instrText>
        </w:r>
        <w:r>
          <w:fldChar w:fldCharType="separate"/>
        </w:r>
        <w:r>
          <w:t>49</w:t>
        </w:r>
        <w:r>
          <w:fldChar w:fldCharType="end"/>
        </w:r>
      </w:hyperlink>
    </w:p>
    <w:p>
      <w:pPr>
        <w:pStyle w:val="TOC2"/>
        <w:tabs>
          <w:tab w:val="right" w:leader="dot" w:pos="8306"/>
        </w:tabs>
      </w:pPr>
      <w:hyperlink w:anchor="_Toc26468" w:history="1">
        <w:r>
          <w:rPr>
            <w:rFonts w:ascii="仿宋" w:eastAsia="仿宋" w:hAnsi="仿宋" w:cs="仿宋" w:hint="eastAsia"/>
            <w:lang w:eastAsia="zh-CN"/>
          </w:rPr>
          <w:t>(三)、市场风险大</w:t>
        </w:r>
        <w:r>
          <w:tab/>
        </w:r>
        <w:r>
          <w:fldChar w:fldCharType="begin"/>
        </w:r>
        <w:r>
          <w:instrText xml:space="preserve"> PAGEREF _Toc26468 \h </w:instrText>
        </w:r>
        <w:r>
          <w:fldChar w:fldCharType="separate"/>
        </w:r>
        <w:r>
          <w:t>50</w:t>
        </w:r>
        <w:r>
          <w:fldChar w:fldCharType="end"/>
        </w:r>
      </w:hyperlink>
    </w:p>
    <w:p>
      <w:pPr>
        <w:pStyle w:val="TOC2"/>
        <w:tabs>
          <w:tab w:val="right" w:leader="dot" w:pos="8306"/>
        </w:tabs>
      </w:pPr>
      <w:hyperlink w:anchor="_Toc9643" w:history="1">
        <w:r>
          <w:rPr>
            <w:rFonts w:ascii="仿宋" w:eastAsia="仿宋" w:hAnsi="仿宋" w:cs="仿宋" w:hint="eastAsia"/>
            <w:lang w:eastAsia="zh-CN"/>
          </w:rPr>
          <w:t>(四)、利润率高</w:t>
        </w:r>
        <w:r>
          <w:tab/>
        </w:r>
        <w:r>
          <w:fldChar w:fldCharType="begin"/>
        </w:r>
        <w:r>
          <w:instrText xml:space="preserve"> PAGEREF _Toc9643 \h </w:instrText>
        </w:r>
        <w:r>
          <w:fldChar w:fldCharType="separate"/>
        </w:r>
        <w:r>
          <w:t>53</w:t>
        </w:r>
        <w:r>
          <w:fldChar w:fldCharType="end"/>
        </w:r>
      </w:hyperlink>
    </w:p>
    <w:p>
      <w:pPr>
        <w:pStyle w:val="TOC1"/>
        <w:tabs>
          <w:tab w:val="right" w:leader="dot" w:pos="8306"/>
        </w:tabs>
      </w:pPr>
      <w:hyperlink w:anchor="_Toc16516" w:history="1">
        <w:r>
          <w:rPr>
            <w:rFonts w:ascii="仿宋" w:eastAsia="仿宋" w:hAnsi="仿宋" w:cs="仿宋" w:hint="eastAsia"/>
            <w:lang w:eastAsia="zh-CN"/>
          </w:rPr>
          <w:t>十三、宁泌泰胶囊项目工程方案分析</w:t>
        </w:r>
        <w:r>
          <w:tab/>
        </w:r>
        <w:r>
          <w:fldChar w:fldCharType="begin"/>
        </w:r>
        <w:r>
          <w:instrText xml:space="preserve"> PAGEREF _Toc16516 \h </w:instrText>
        </w:r>
        <w:r>
          <w:fldChar w:fldCharType="separate"/>
        </w:r>
        <w:r>
          <w:t>55</w:t>
        </w:r>
        <w:r>
          <w:fldChar w:fldCharType="end"/>
        </w:r>
      </w:hyperlink>
    </w:p>
    <w:p>
      <w:pPr>
        <w:pStyle w:val="TOC2"/>
        <w:tabs>
          <w:tab w:val="right" w:leader="dot" w:pos="8306"/>
        </w:tabs>
      </w:pPr>
      <w:hyperlink w:anchor="_Toc16668" w:history="1">
        <w:r>
          <w:rPr>
            <w:rFonts w:ascii="仿宋" w:eastAsia="仿宋" w:hAnsi="仿宋" w:cs="仿宋" w:hint="eastAsia"/>
            <w:lang w:eastAsia="zh-CN"/>
          </w:rPr>
          <w:t>(一)、建筑工程设计原则</w:t>
        </w:r>
        <w:r>
          <w:tab/>
        </w:r>
        <w:r>
          <w:fldChar w:fldCharType="begin"/>
        </w:r>
        <w:r>
          <w:instrText xml:space="preserve"> PAGEREF _Toc16668 \h </w:instrText>
        </w:r>
        <w:r>
          <w:fldChar w:fldCharType="separate"/>
        </w:r>
        <w:r>
          <w:t>55</w:t>
        </w:r>
        <w:r>
          <w:fldChar w:fldCharType="end"/>
        </w:r>
      </w:hyperlink>
    </w:p>
    <w:p>
      <w:pPr>
        <w:pStyle w:val="TOC2"/>
        <w:tabs>
          <w:tab w:val="right" w:leader="dot" w:pos="8306"/>
        </w:tabs>
      </w:pPr>
      <w:hyperlink w:anchor="_Toc5466" w:history="1">
        <w:r>
          <w:rPr>
            <w:rFonts w:ascii="仿宋" w:eastAsia="仿宋" w:hAnsi="仿宋" w:cs="仿宋" w:hint="eastAsia"/>
            <w:lang w:eastAsia="zh-CN"/>
          </w:rPr>
          <w:t>(二)、土建工程建设指标</w:t>
        </w:r>
        <w:r>
          <w:tab/>
        </w:r>
        <w:r>
          <w:fldChar w:fldCharType="begin"/>
        </w:r>
        <w:r>
          <w:instrText xml:space="preserve"> PAGEREF _Toc5466 \h </w:instrText>
        </w:r>
        <w:r>
          <w:fldChar w:fldCharType="separate"/>
        </w:r>
        <w:r>
          <w:t>58</w:t>
        </w:r>
        <w:r>
          <w:fldChar w:fldCharType="end"/>
        </w:r>
      </w:hyperlink>
    </w:p>
    <w:p>
      <w:pPr>
        <w:pStyle w:val="TOC1"/>
        <w:tabs>
          <w:tab w:val="right" w:leader="dot" w:pos="8306"/>
        </w:tabs>
      </w:pPr>
      <w:hyperlink w:anchor="_Toc31295" w:history="1">
        <w:r>
          <w:rPr>
            <w:rFonts w:ascii="仿宋" w:eastAsia="仿宋" w:hAnsi="仿宋" w:cs="仿宋" w:hint="eastAsia"/>
            <w:lang w:eastAsia="zh-CN"/>
          </w:rPr>
          <w:t>十四、宁泌泰胶囊项目实施时间节点</w:t>
        </w:r>
        <w:r>
          <w:tab/>
        </w:r>
        <w:r>
          <w:fldChar w:fldCharType="begin"/>
        </w:r>
        <w:r>
          <w:instrText xml:space="preserve"> PAGEREF _Toc31295 \h </w:instrText>
        </w:r>
        <w:r>
          <w:fldChar w:fldCharType="separate"/>
        </w:r>
        <w:r>
          <w:t>60</w:t>
        </w:r>
        <w:r>
          <w:fldChar w:fldCharType="end"/>
        </w:r>
      </w:hyperlink>
    </w:p>
    <w:p>
      <w:pPr>
        <w:pStyle w:val="TOC2"/>
        <w:tabs>
          <w:tab w:val="right" w:leader="dot" w:pos="8306"/>
        </w:tabs>
      </w:pPr>
      <w:hyperlink w:anchor="_Toc15263" w:history="1">
        <w:r>
          <w:rPr>
            <w:rFonts w:ascii="仿宋" w:eastAsia="仿宋" w:hAnsi="仿宋" w:cs="仿宋" w:hint="eastAsia"/>
            <w:lang w:eastAsia="zh-CN"/>
          </w:rPr>
          <w:t>(一)、宁泌泰胶囊项目启动阶段时间节点</w:t>
        </w:r>
        <w:r>
          <w:tab/>
        </w:r>
        <w:r>
          <w:fldChar w:fldCharType="begin"/>
        </w:r>
        <w:r>
          <w:instrText xml:space="preserve"> PAGEREF _Toc15263 \h </w:instrText>
        </w:r>
        <w:r>
          <w:fldChar w:fldCharType="separate"/>
        </w:r>
        <w:r>
          <w:t>60</w:t>
        </w:r>
        <w:r>
          <w:fldChar w:fldCharType="end"/>
        </w:r>
      </w:hyperlink>
    </w:p>
    <w:p>
      <w:pPr>
        <w:pStyle w:val="TOC2"/>
        <w:tabs>
          <w:tab w:val="right" w:leader="dot" w:pos="8306"/>
        </w:tabs>
      </w:pPr>
      <w:hyperlink w:anchor="_Toc10371" w:history="1">
        <w:r>
          <w:rPr>
            <w:rFonts w:ascii="仿宋" w:eastAsia="仿宋" w:hAnsi="仿宋" w:cs="仿宋" w:hint="eastAsia"/>
            <w:lang w:eastAsia="zh-CN"/>
          </w:rPr>
          <w:t>(二)、宁泌泰胶囊项目执行阶段时间节点</w:t>
        </w:r>
        <w:r>
          <w:tab/>
        </w:r>
        <w:r>
          <w:fldChar w:fldCharType="begin"/>
        </w:r>
        <w:r>
          <w:instrText xml:space="preserve"> PAGEREF _Toc10371 \h </w:instrText>
        </w:r>
        <w:r>
          <w:fldChar w:fldCharType="separate"/>
        </w:r>
        <w:r>
          <w:t>61</w:t>
        </w:r>
        <w:r>
          <w:fldChar w:fldCharType="end"/>
        </w:r>
      </w:hyperlink>
    </w:p>
    <w:p>
      <w:pPr>
        <w:pStyle w:val="TOC2"/>
        <w:tabs>
          <w:tab w:val="right" w:leader="dot" w:pos="8306"/>
        </w:tabs>
      </w:pPr>
      <w:hyperlink w:anchor="_Toc2876" w:history="1">
        <w:r>
          <w:rPr>
            <w:rFonts w:ascii="仿宋" w:eastAsia="仿宋" w:hAnsi="仿宋" w:cs="仿宋" w:hint="eastAsia"/>
            <w:lang w:eastAsia="zh-CN"/>
          </w:rPr>
          <w:t>(三)、宁泌泰胶囊项目完成阶段时间节点</w:t>
        </w:r>
        <w:r>
          <w:tab/>
        </w:r>
        <w:r>
          <w:fldChar w:fldCharType="begin"/>
        </w:r>
        <w:r>
          <w:instrText xml:space="preserve"> PAGEREF _Toc2876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05"/>
      <w:r>
        <w:rPr>
          <w:rFonts w:ascii="仿宋" w:eastAsia="仿宋" w:hAnsi="仿宋" w:cs="仿宋" w:hint="eastAsia"/>
          <w:sz w:val="28"/>
          <w:lang w:eastAsia="zh-CN"/>
        </w:rPr>
        <w:t>一、宁泌泰胶囊项目建设单位说明</w:t>
      </w:r>
      <w:bookmarkEnd w:id="2"/>
    </w:p>
    <w:p>
      <w:pPr>
        <w:pStyle w:val="Heading2"/>
        <w:rPr>
          <w:rFonts w:ascii="仿宋" w:eastAsia="仿宋" w:hAnsi="仿宋" w:cs="仿宋" w:hint="eastAsia"/>
          <w:lang w:eastAsia="zh-CN"/>
        </w:rPr>
      </w:pPr>
      <w:bookmarkStart w:id="3" w:name="_Toc15985"/>
      <w:r>
        <w:rPr>
          <w:rFonts w:ascii="仿宋" w:eastAsia="仿宋" w:hAnsi="仿宋" w:cs="仿宋" w:hint="eastAsia"/>
          <w:lang w:eastAsia="zh-CN"/>
        </w:rPr>
        <w:t>(一)、宁泌泰胶囊项目承办单位基本情况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2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宁泌泰胶囊项目承办单位的XXXX，我们着眼于实现可持续的经济效益。通过技术创新和解决方案的提供，公司预计在宁泌泰胶囊项目执行期间将获得可观的收入增长。这一收入来源主要包括宁泌泰胶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同时，我们注重成本控制和效率提升，以确保宁泌泰胶囊项目的可持续盈利。透过精细的管理和资源优化，公司期望实现宁泌泰胶囊项目利润最大化。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宁泌泰胶囊项目实施进行全面的投资评估，包括宁泌泰胶囊项目启动阶段的资金投入和后续运营成本。通过对宁泌泰胶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宁泌泰胶囊项目实施过程中具备足够的资金流动性，公司将进行详尽的现金流分析。这包括资金需求的合理预测、宁泌泰胶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682"/>
      <w:r>
        <w:rPr>
          <w:rFonts w:ascii="仿宋" w:eastAsia="仿宋" w:hAnsi="仿宋" w:cs="仿宋" w:hint="eastAsia"/>
          <w:sz w:val="28"/>
          <w:lang w:eastAsia="zh-CN"/>
        </w:rPr>
        <w:t>二、宁泌泰胶囊项目文档管理</w:t>
      </w:r>
      <w:bookmarkEnd w:id="5"/>
    </w:p>
    <w:p>
      <w:pPr>
        <w:pStyle w:val="Heading2"/>
        <w:rPr>
          <w:rFonts w:ascii="仿宋" w:eastAsia="仿宋" w:hAnsi="仿宋" w:cs="仿宋" w:hint="eastAsia"/>
          <w:lang w:eastAsia="zh-CN"/>
        </w:rPr>
      </w:pPr>
      <w:bookmarkStart w:id="6" w:name="_Toc2423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宁泌泰胶囊项目高度重视文档的质量和准确性，以支持宁泌泰胶囊项目的各项活动和决策。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文档的编制始于宁泌泰胶囊项目计划的初期，我们制定了详细的文档编制计划，明确了每个文档的内容、格式和编写责任人。在宁泌泰胶囊项目启动阶段，我们首先编制了宁泌泰胶囊项目章程，明确定义了宁泌泰胶囊项目的目标、范围、风险等关键要素。随后，宁泌泰胶囊项目团队根据计划陆续编制了需求文档、设计文档、测试文档等各类文档，确保宁泌泰胶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宁泌泰胶囊项目管理中的重要环节，旨在确保宁泌泰胶囊项目文档符合质量标准和宁泌泰胶囊项目需求。在宁泌泰胶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宁泌泰胶囊项目相关利益方和专业领域的专家对文档进行独立审查。这有助于获取更全面、客观的反馈，确保宁泌泰胶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宁泌泰胶囊项目在文档编制与审查方面建立了严格的管理机制，通过规范的流程和多维度的审查，确保宁泌泰胶囊项目文档的质量、准确性和可靠性，为宁泌泰胶囊项目的顺利推进提供了有力支持。</w:t>
      </w:r>
    </w:p>
    <w:p>
      <w:pPr>
        <w:pStyle w:val="Heading2"/>
        <w:ind w:firstLine="560" w:firstLineChars="200"/>
        <w:rPr>
          <w:rFonts w:ascii="仿宋" w:eastAsia="仿宋" w:hAnsi="仿宋" w:cs="仿宋" w:hint="eastAsia"/>
          <w:sz w:val="28"/>
          <w:lang w:eastAsia="zh-CN"/>
        </w:rPr>
      </w:pPr>
      <w:bookmarkStart w:id="7" w:name="_Toc27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我们通过多渠道发布文档，包括电子邮件、宁泌泰胶囊项目管理平台、内部网站等，以满足不同团队成员的偏好和需求。多渠道发布确保了信息的全面覆盖。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我们采用了精细的权限控制，确保只有授权人员可以访问敏感信息。这种安全措施保护了宁泌泰胶囊项目文档的机密性，防止了未经授权的信息泄露。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63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文档存档与归档是宁泌泰胶囊项目生命周期中一个至关重要的环节，直接关系到宁泌泰胶囊项目信息的长期保存和历史记录的完整性。在宁泌泰胶囊项目中，我们实施了一系列有效的文档存档与归档管理策略：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870"/>
      <w:r>
        <w:rPr>
          <w:rFonts w:ascii="仿宋" w:eastAsia="仿宋" w:hAnsi="仿宋" w:cs="仿宋" w:hint="eastAsia"/>
          <w:sz w:val="28"/>
          <w:lang w:eastAsia="zh-CN"/>
        </w:rPr>
        <w:t>三、宁泌泰胶囊项目建设背景及必要性分析</w:t>
      </w:r>
      <w:bookmarkEnd w:id="9"/>
    </w:p>
    <w:p>
      <w:pPr>
        <w:pStyle w:val="Heading2"/>
        <w:rPr>
          <w:rFonts w:ascii="仿宋" w:eastAsia="仿宋" w:hAnsi="仿宋" w:cs="仿宋" w:hint="eastAsia"/>
          <w:lang w:eastAsia="zh-CN"/>
        </w:rPr>
      </w:pPr>
      <w:bookmarkStart w:id="10" w:name="_Toc22707"/>
      <w:r>
        <w:rPr>
          <w:rFonts w:ascii="仿宋" w:eastAsia="仿宋" w:hAnsi="仿宋" w:cs="仿宋" w:hint="eastAsia"/>
          <w:lang w:eastAsia="zh-CN"/>
        </w:rPr>
        <w:t>(一)、宁泌泰胶囊项目背景分析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宁泌泰胶囊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宁泌泰胶囊项目在这个潮流中的定位。同时，我们将关注行业内涌现的新兴机遇，以便宁泌泰胶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宁泌泰胶囊项目提供了强大的发展动力。我们将聚焦于行业内最新的技术发展趋势，包括但不限于人工智能、大数据分析、物联网等领域。通过深度的技术研究，我们将确保宁泌泰胶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宁泌泰胶囊项目发展的源泉。我们将投入更多的精力对市场需求进行深入剖析，超越表面的需求，深入挖掘潜在的市场痛点和机遇。通过对市场需求的细致了解，宁泌泰胶囊项目将更有针对性地设计解决方案，满足市场的多样化需求，从而更好地促进宁泌泰胶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宁泌泰胶囊项目战略至关重要。我们将对竞争态势进行更为深入的分析，包括但不限于市场份额、产品特点、客户满意度等多个维度。通过深度的竞争分析，宁泌泰胶囊项目将能够更准确地把握市场脉搏，制定具有竞争力的宁泌泰胶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宁泌泰胶囊项目的发展具有直接的影响。我们将进行更为全面的法规和政策分析，了解行业发展中的潜在法律风险和合规挑战。通过充分了解和遵守相关法规，宁泌泰胶囊项目将确保在法律框架内合法合规运营，为宁泌泰胶囊项目的稳健发展提供有力支持。</w:t>
      </w:r>
    </w:p>
    <w:p>
      <w:pPr>
        <w:pStyle w:val="Heading2"/>
        <w:ind w:firstLine="560" w:firstLineChars="200"/>
        <w:rPr>
          <w:rFonts w:ascii="仿宋" w:eastAsia="仿宋" w:hAnsi="仿宋" w:cs="仿宋" w:hint="eastAsia"/>
          <w:sz w:val="28"/>
          <w:lang w:eastAsia="zh-CN"/>
        </w:rPr>
      </w:pPr>
      <w:bookmarkStart w:id="11" w:name="_Toc8816"/>
      <w:r>
        <w:rPr>
          <w:rFonts w:ascii="仿宋" w:eastAsia="仿宋" w:hAnsi="仿宋" w:cs="仿宋" w:hint="eastAsia"/>
          <w:sz w:val="28"/>
          <w:lang w:eastAsia="zh-CN"/>
        </w:rPr>
        <w:t>(二)、宁泌泰胶囊项目建设必要性分析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建设的迫切性源于对行业发展趋势的深刻洞察。我们正处于一个行业变革的时代，科技创新、数字化转型成为企业发展的关键动力。宁泌泰胶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建设不仅仅是为了跟上潮流，更是为了通过技术创新推动企业的持续发展。通过引入先进的技术和解决方案，宁泌泰胶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宁泌泰胶囊项目的建设成为必然选择，通过提高产品质量、拓展服务领域，从而在竞争中获得更多的机会。宁泌泰胶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宁泌泰胶囊项目建设的必要性体现在对客户需求更精准的满足。通过宁泌泰胶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建设的背后是对企业持续创新的追求。只有通过不断创新，企业才能在竞争中立于不败之地。宁泌泰胶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593"/>
      <w:r>
        <w:rPr>
          <w:rFonts w:ascii="仿宋" w:eastAsia="仿宋" w:hAnsi="仿宋" w:cs="仿宋" w:hint="eastAsia"/>
          <w:sz w:val="28"/>
          <w:lang w:eastAsia="zh-CN"/>
        </w:rPr>
        <w:t>四、宁泌泰胶囊项目可持续发展</w:t>
      </w:r>
      <w:bookmarkEnd w:id="12"/>
    </w:p>
    <w:p>
      <w:pPr>
        <w:pStyle w:val="Heading2"/>
        <w:rPr>
          <w:rFonts w:ascii="仿宋" w:eastAsia="仿宋" w:hAnsi="仿宋" w:cs="仿宋" w:hint="eastAsia"/>
          <w:lang w:eastAsia="zh-CN"/>
        </w:rPr>
      </w:pPr>
      <w:bookmarkStart w:id="13" w:name="_Toc78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中，宁泌泰胶囊项目团队着眼于未来，明确了可持续发展的战略方向。制定的具体可持续发展目标包括降低资源使用、采用环保技术、最大化社会效益等。这一步骤不仅有助于宁泌泰胶囊项目在环保和社会责任方面达到最高标准，也为未来提供了明确的指引，确保宁泌泰胶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可持续实践的融入宁泌泰胶囊项目管理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宁泌泰胶囊项目管理周期。从宁泌泰胶囊项目规划开始，宁泌泰胶囊项目团队就考虑了环境和社会的因素。在执行阶段，宁泌泰胶囊项目团队积极推动绿色技术的应用，优化资源利用。此外，关注员工的社会责任，通过培训和沟通活动提高员工对可持续发展的认知，使他们能够在日常工作中践行可持续实践。这些举措不仅为宁泌泰胶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08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扎根于宁泌泰胶囊项目的可持续发展理念，我们深信环保与社会责任是宁泌泰胶囊项目成功的关键支柱。在宁泌泰胶囊项目的每一步，我们都致力于通过创新和实践，履行对环境和社会的坚定责任。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团队通过引入先进的环保技术、建立高效的废物处理系统以及推动能源节约措施，积极履行环保责任。定期的环保监测和评估确保宁泌泰胶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宁泌泰胶囊项目不仅致力于自身可持续发展，还注重对社会的回馈。通过支持社区宁泌泰胶囊项目、参与慈善事业、提供培训机会等方式，宁泌泰胶囊项目积极履行社会责任。与当地社区建立积极互动，关注员工的工作与生活平衡，以及员工的身心健康，是宁泌泰胶囊项目在社会责任层面的关键举措。这样的实践不仅增强了宁泌泰胶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02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767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的技术管理特点体现在其创新导向。通过引入最先进的技术趋势和解决方案，宁泌泰胶囊项目致力于提升科技含量、提高质量和效率水平。这意味着我们将采用最新的工具和方法，确保宁泌泰胶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宁泌泰胶囊项目技术管理的显著特征。通过整合不同领域的技术资源，我们实现了跨学科的协同工作。这有助于优化技术架构，提高整体效能。此外，整合性策略还促进了不同技术团队之间的紧密沟通和高效合作，确保宁泌泰胶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宁泌泰胶囊项目所采用的技术。通过不断优化技术方案，宁泌泰胶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宁泌泰胶囊项目团队将在宁泌泰胶囊项目初期识别可能的技术风险，并采取相应的预防和应对措施。通过建立健全的风险评估机制，宁泌泰胶囊项目能够在实施过程中及时发现并解决潜在的技术问题，保障宁泌泰胶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宁泌泰胶囊项目中，技术将成为宁泌泰胶囊项目成功的有力支持。这一深度剖析揭示了技术管理在宁泌泰胶囊项目实施中的关键作用，为宁泌泰胶囊项目的技术基础奠定了坚实的基础。</w:t>
      </w:r>
    </w:p>
    <w:p>
      <w:pPr>
        <w:pStyle w:val="Heading2"/>
        <w:ind w:firstLine="560" w:firstLineChars="200"/>
        <w:rPr>
          <w:rFonts w:ascii="仿宋" w:eastAsia="仿宋" w:hAnsi="仿宋" w:cs="仿宋" w:hint="eastAsia"/>
          <w:sz w:val="28"/>
          <w:lang w:eastAsia="zh-CN"/>
        </w:rPr>
      </w:pPr>
      <w:bookmarkStart w:id="17" w:name="_Toc31214"/>
      <w:r>
        <w:rPr>
          <w:rFonts w:ascii="仿宋" w:eastAsia="仿宋" w:hAnsi="仿宋" w:cs="仿宋" w:hint="eastAsia"/>
          <w:sz w:val="28"/>
          <w:lang w:eastAsia="zh-CN"/>
        </w:rPr>
        <w:t>(二)、宁泌泰胶囊项目工艺技术设计方案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宁泌泰胶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宁泌泰胶囊项目将严格按照相关行业规范要求进行组织。通过有效控制产品质量，宁泌泰胶囊项目将致力于为顾客提供优质的宁泌泰胶囊项目产品和良好的服务。这体现了宁泌泰胶囊项目对于生产活动合规性和质量标准的高度重视，为宁泌泰胶囊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宁泌泰胶囊项目注重生态效益和清洁生产原则。宁泌泰胶囊项目建设将紧密结合地方特色经济发展，与社会经济发展规划和区域环境保护规划方案相协调一致。通过与当地区域自然生态系统的结合，宁泌泰胶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宁泌泰胶囊项目产品具有多样化的客户需求和个性化的特点。因此，宁泌泰胶囊项目产品规格品种多样，且单批生产数量较小。为满足这一特点，宁泌泰胶囊项目承办单位将建设先进的柔性制造生产线。通过广泛应用柔性制造技术，宁泌泰胶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宁泌泰胶囊项目采用的技术具有较高的技术含量和自动化水平，处于国内先进水平。这一技术选用不仅体现了对生产效率、质量和环境友好性的高标准要求，同时为宁泌泰胶囊项目的可持续发展奠定了坚实的基础。</w:t>
      </w:r>
    </w:p>
    <w:p>
      <w:pPr>
        <w:pStyle w:val="Heading2"/>
        <w:ind w:firstLine="560" w:firstLineChars="200"/>
        <w:rPr>
          <w:rFonts w:ascii="仿宋" w:eastAsia="仿宋" w:hAnsi="仿宋" w:cs="仿宋" w:hint="eastAsia"/>
          <w:sz w:val="28"/>
          <w:lang w:eastAsia="zh-CN"/>
        </w:rPr>
      </w:pPr>
      <w:bookmarkStart w:id="18" w:name="_Toc140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为确保宁泌泰胶囊项目的高效生产和技术实施，我们制定了一套精心设计的设备选型方案，以满足宁泌泰胶囊项目生产、质量和环保的要求。该方案的主要特点如下：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宁泌泰胶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针对宁泌泰胶囊项目产品的多样性和小批量生产的特点，我们将建设柔性制造生产线。通过在设备选型中考虑柔性制造技术，可以灵活应对不同产品规格和生产需求，实现生产线的高度灵活性和适应性。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2846"/>
      <w:r>
        <w:rPr>
          <w:rFonts w:ascii="仿宋" w:eastAsia="仿宋" w:hAnsi="仿宋" w:cs="仿宋" w:hint="eastAsia"/>
          <w:sz w:val="28"/>
          <w:lang w:eastAsia="zh-CN"/>
        </w:rPr>
        <w:t>六、宁泌泰胶囊项目概论</w:t>
      </w:r>
      <w:bookmarkEnd w:id="19"/>
    </w:p>
    <w:p>
      <w:pPr>
        <w:pStyle w:val="Heading2"/>
        <w:rPr>
          <w:rFonts w:ascii="仿宋" w:eastAsia="仿宋" w:hAnsi="仿宋" w:cs="仿宋" w:hint="eastAsia"/>
          <w:lang w:eastAsia="zh-CN"/>
        </w:rPr>
      </w:pPr>
      <w:bookmarkStart w:id="20" w:name="_Toc12993"/>
      <w:r>
        <w:rPr>
          <w:rFonts w:ascii="仿宋" w:eastAsia="仿宋" w:hAnsi="仿宋" w:cs="仿宋" w:hint="eastAsia"/>
          <w:lang w:eastAsia="zh-CN"/>
        </w:rPr>
        <w:t>(一)、宁泌泰胶囊项目概况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https://d.book118.com/685214314242011121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6341A"/>
    <w:rsid w:val="1C9634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143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2024-03-01T12:12:00Z</dcterms:created>
  <dcterms:modified xsi:type="dcterms:W3CDTF">2024-03-01T12:13:00Z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28B7034AFB6B47E0AB759A0343DB5F0F_11</vt:lpwstr>
  </property>
  <property fmtid="{D5CDD505-2E9C-101B-9397-08002B2CF9AE}" pid="3" name="KSOProductBuildVer">
    <vt:lpwstr>2052-12.1.0.16388</vt:lpwstr>
  </property>
</Properties>
</file>