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 w:history="1">
        <w:r>
          <w:rPr>
            <w:rFonts w:ascii="仿宋" w:eastAsia="仿宋" w:hAnsi="仿宋" w:cs="仿宋" w:hint="eastAsia"/>
            <w:lang w:eastAsia="zh-CN"/>
          </w:rPr>
          <w:t>序言</w:t>
        </w:r>
        <w:r>
          <w:tab/>
        </w:r>
        <w:r>
          <w:fldChar w:fldCharType="begin"/>
        </w:r>
        <w:r>
          <w:instrText xml:space="preserve"> PAGEREF _Toc2758 \h </w:instrText>
        </w:r>
        <w:r>
          <w:fldChar w:fldCharType="separate"/>
        </w:r>
        <w:r>
          <w:t>3</w:t>
        </w:r>
        <w:r>
          <w:fldChar w:fldCharType="end"/>
        </w:r>
      </w:hyperlink>
    </w:p>
    <w:p>
      <w:pPr>
        <w:pStyle w:val="TOC1"/>
        <w:tabs>
          <w:tab w:val="right" w:leader="dot" w:pos="8306"/>
        </w:tabs>
      </w:pPr>
      <w:hyperlink w:anchor="_Toc20153" w:history="1">
        <w:r>
          <w:rPr>
            <w:rFonts w:ascii="仿宋" w:eastAsia="仿宋" w:hAnsi="仿宋" w:cs="仿宋" w:hint="eastAsia"/>
            <w:lang w:eastAsia="zh-CN"/>
          </w:rPr>
          <w:t>一、财务管理与成本控制</w:t>
        </w:r>
        <w:r>
          <w:tab/>
        </w:r>
        <w:r>
          <w:fldChar w:fldCharType="begin"/>
        </w:r>
        <w:r>
          <w:instrText xml:space="preserve"> PAGEREF _Toc20153 \h </w:instrText>
        </w:r>
        <w:r>
          <w:fldChar w:fldCharType="separate"/>
        </w:r>
        <w:r>
          <w:t>3</w:t>
        </w:r>
        <w:r>
          <w:fldChar w:fldCharType="end"/>
        </w:r>
      </w:hyperlink>
    </w:p>
    <w:p>
      <w:pPr>
        <w:pStyle w:val="TOC2"/>
        <w:tabs>
          <w:tab w:val="right" w:leader="dot" w:pos="8306"/>
        </w:tabs>
      </w:pPr>
      <w:hyperlink w:anchor="_Toc18155" w:history="1">
        <w:r>
          <w:rPr>
            <w:rFonts w:ascii="仿宋" w:eastAsia="仿宋" w:hAnsi="仿宋" w:cs="仿宋" w:hint="eastAsia"/>
            <w:lang w:eastAsia="zh-CN"/>
          </w:rPr>
          <w:t>(一)、财务管理体系建设</w:t>
        </w:r>
        <w:r>
          <w:tab/>
        </w:r>
        <w:r>
          <w:fldChar w:fldCharType="begin"/>
        </w:r>
        <w:r>
          <w:instrText xml:space="preserve"> PAGEREF _Toc18155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(二)、成本控制措施</w:t>
        </w:r>
        <w:r>
          <w:tab/>
        </w:r>
        <w:r>
          <w:fldChar w:fldCharType="begin"/>
        </w:r>
        <w:r>
          <w:instrText xml:space="preserve"> PAGEREF _Toc14245 \h </w:instrText>
        </w:r>
        <w:r>
          <w:fldChar w:fldCharType="separate"/>
        </w:r>
        <w:r>
          <w:t>4</w:t>
        </w:r>
        <w:r>
          <w:fldChar w:fldCharType="end"/>
        </w:r>
      </w:hyperlink>
    </w:p>
    <w:p>
      <w:pPr>
        <w:pStyle w:val="TOC1"/>
        <w:tabs>
          <w:tab w:val="right" w:leader="dot" w:pos="8306"/>
        </w:tabs>
      </w:pPr>
      <w:hyperlink w:anchor="_Toc10549" w:history="1">
        <w:r>
          <w:rPr>
            <w:rFonts w:ascii="仿宋" w:eastAsia="仿宋" w:hAnsi="仿宋" w:cs="仿宋" w:hint="eastAsia"/>
            <w:lang w:eastAsia="zh-CN"/>
          </w:rPr>
          <w:t>二、项目选址研究</w:t>
        </w:r>
        <w:r>
          <w:tab/>
        </w:r>
        <w:r>
          <w:fldChar w:fldCharType="begin"/>
        </w:r>
        <w:r>
          <w:instrText xml:space="preserve"> PAGEREF _Toc10549 \h </w:instrText>
        </w:r>
        <w:r>
          <w:fldChar w:fldCharType="separate"/>
        </w:r>
        <w:r>
          <w:t>5</w:t>
        </w:r>
        <w:r>
          <w:fldChar w:fldCharType="end"/>
        </w:r>
      </w:hyperlink>
    </w:p>
    <w:p>
      <w:pPr>
        <w:pStyle w:val="TOC2"/>
        <w:tabs>
          <w:tab w:val="right" w:leader="dot" w:pos="8306"/>
        </w:tabs>
      </w:pPr>
      <w:hyperlink w:anchor="_Toc23095" w:history="1">
        <w:r>
          <w:rPr>
            <w:rFonts w:ascii="仿宋" w:eastAsia="仿宋" w:hAnsi="仿宋" w:cs="仿宋" w:hint="eastAsia"/>
            <w:lang w:eastAsia="zh-CN"/>
          </w:rPr>
          <w:t>(一)、项目选址原则</w:t>
        </w:r>
        <w:r>
          <w:tab/>
        </w:r>
        <w:r>
          <w:fldChar w:fldCharType="begin"/>
        </w:r>
        <w:r>
          <w:instrText xml:space="preserve"> PAGEREF _Toc23095 \h </w:instrText>
        </w:r>
        <w:r>
          <w:fldChar w:fldCharType="separate"/>
        </w:r>
        <w:r>
          <w:t>5</w:t>
        </w:r>
        <w:r>
          <w:fldChar w:fldCharType="end"/>
        </w:r>
      </w:hyperlink>
    </w:p>
    <w:p>
      <w:pPr>
        <w:pStyle w:val="TOC2"/>
        <w:tabs>
          <w:tab w:val="right" w:leader="dot" w:pos="8306"/>
        </w:tabs>
      </w:pPr>
      <w:hyperlink w:anchor="_Toc844" w:history="1">
        <w:r>
          <w:rPr>
            <w:rFonts w:ascii="仿宋" w:eastAsia="仿宋" w:hAnsi="仿宋" w:cs="仿宋" w:hint="eastAsia"/>
            <w:lang w:eastAsia="zh-CN"/>
          </w:rPr>
          <w:t>(二)、项目选址</w:t>
        </w:r>
        <w:r>
          <w:tab/>
        </w:r>
        <w:r>
          <w:fldChar w:fldCharType="begin"/>
        </w:r>
        <w:r>
          <w:instrText xml:space="preserve"> PAGEREF _Toc844 \h </w:instrText>
        </w:r>
        <w:r>
          <w:fldChar w:fldCharType="separate"/>
        </w:r>
        <w:r>
          <w:t>9</w:t>
        </w:r>
        <w:r>
          <w:fldChar w:fldCharType="end"/>
        </w:r>
      </w:hyperlink>
    </w:p>
    <w:p>
      <w:pPr>
        <w:pStyle w:val="TOC2"/>
        <w:tabs>
          <w:tab w:val="right" w:leader="dot" w:pos="8306"/>
        </w:tabs>
      </w:pPr>
      <w:hyperlink w:anchor="_Toc11308" w:history="1">
        <w:r>
          <w:rPr>
            <w:rFonts w:ascii="仿宋" w:eastAsia="仿宋" w:hAnsi="仿宋" w:cs="仿宋" w:hint="eastAsia"/>
            <w:lang w:eastAsia="zh-CN"/>
          </w:rPr>
          <w:t>(三)、建设条件分析</w:t>
        </w:r>
        <w:r>
          <w:tab/>
        </w:r>
        <w:r>
          <w:fldChar w:fldCharType="begin"/>
        </w:r>
        <w:r>
          <w:instrText xml:space="preserve"> PAGEREF _Toc11308 \h </w:instrText>
        </w:r>
        <w:r>
          <w:fldChar w:fldCharType="separate"/>
        </w:r>
        <w:r>
          <w:t>11</w:t>
        </w:r>
        <w:r>
          <w:fldChar w:fldCharType="end"/>
        </w:r>
      </w:hyperlink>
    </w:p>
    <w:p>
      <w:pPr>
        <w:pStyle w:val="TOC2"/>
        <w:tabs>
          <w:tab w:val="right" w:leader="dot" w:pos="8306"/>
        </w:tabs>
      </w:pPr>
      <w:hyperlink w:anchor="_Toc31715" w:history="1">
        <w:r>
          <w:rPr>
            <w:rFonts w:ascii="仿宋" w:eastAsia="仿宋" w:hAnsi="仿宋" w:cs="仿宋" w:hint="eastAsia"/>
            <w:lang w:eastAsia="zh-CN"/>
          </w:rPr>
          <w:t>(四)、用地控制指标</w:t>
        </w:r>
        <w:r>
          <w:tab/>
        </w:r>
        <w:r>
          <w:fldChar w:fldCharType="begin"/>
        </w:r>
        <w:r>
          <w:instrText xml:space="preserve"> PAGEREF _Toc31715 \h </w:instrText>
        </w:r>
        <w:r>
          <w:fldChar w:fldCharType="separate"/>
        </w:r>
        <w:r>
          <w:t>12</w:t>
        </w:r>
        <w:r>
          <w:fldChar w:fldCharType="end"/>
        </w:r>
      </w:hyperlink>
    </w:p>
    <w:p>
      <w:pPr>
        <w:pStyle w:val="TOC2"/>
        <w:tabs>
          <w:tab w:val="right" w:leader="dot" w:pos="8306"/>
        </w:tabs>
      </w:pPr>
      <w:hyperlink w:anchor="_Toc18859" w:history="1">
        <w:r>
          <w:rPr>
            <w:rFonts w:ascii="仿宋" w:eastAsia="仿宋" w:hAnsi="仿宋" w:cs="仿宋" w:hint="eastAsia"/>
            <w:lang w:eastAsia="zh-CN"/>
          </w:rPr>
          <w:t>(五)、地总体要求</w:t>
        </w:r>
        <w:r>
          <w:tab/>
        </w:r>
        <w:r>
          <w:fldChar w:fldCharType="begin"/>
        </w:r>
        <w:r>
          <w:instrText xml:space="preserve"> PAGEREF _Toc18859 \h </w:instrText>
        </w:r>
        <w:r>
          <w:fldChar w:fldCharType="separate"/>
        </w:r>
        <w:r>
          <w:t>13</w:t>
        </w:r>
        <w:r>
          <w:fldChar w:fldCharType="end"/>
        </w:r>
      </w:hyperlink>
    </w:p>
    <w:p>
      <w:pPr>
        <w:pStyle w:val="TOC2"/>
        <w:tabs>
          <w:tab w:val="right" w:leader="dot" w:pos="8306"/>
        </w:tabs>
      </w:pPr>
      <w:hyperlink w:anchor="_Toc5562" w:history="1">
        <w:r>
          <w:rPr>
            <w:rFonts w:ascii="仿宋" w:eastAsia="仿宋" w:hAnsi="仿宋" w:cs="仿宋" w:hint="eastAsia"/>
            <w:lang w:eastAsia="zh-CN"/>
          </w:rPr>
          <w:t>(六)、节约用地措施</w:t>
        </w:r>
        <w:r>
          <w:tab/>
        </w:r>
        <w:r>
          <w:fldChar w:fldCharType="begin"/>
        </w:r>
        <w:r>
          <w:instrText xml:space="preserve"> PAGEREF _Toc5562 \h </w:instrText>
        </w:r>
        <w:r>
          <w:fldChar w:fldCharType="separate"/>
        </w:r>
        <w:r>
          <w:t>15</w:t>
        </w:r>
        <w:r>
          <w:fldChar w:fldCharType="end"/>
        </w:r>
      </w:hyperlink>
    </w:p>
    <w:p>
      <w:pPr>
        <w:pStyle w:val="TOC2"/>
        <w:tabs>
          <w:tab w:val="right" w:leader="dot" w:pos="8306"/>
        </w:tabs>
      </w:pPr>
      <w:hyperlink w:anchor="_Toc3271" w:history="1">
        <w:r>
          <w:rPr>
            <w:rFonts w:ascii="仿宋" w:eastAsia="仿宋" w:hAnsi="仿宋" w:cs="仿宋" w:hint="eastAsia"/>
            <w:lang w:eastAsia="zh-CN"/>
          </w:rPr>
          <w:t>(七)、选址综合评价</w:t>
        </w:r>
        <w:r>
          <w:tab/>
        </w:r>
        <w:r>
          <w:fldChar w:fldCharType="begin"/>
        </w:r>
        <w:r>
          <w:instrText xml:space="preserve"> PAGEREF _Toc3271 \h </w:instrText>
        </w:r>
        <w:r>
          <w:fldChar w:fldCharType="separate"/>
        </w:r>
        <w:r>
          <w:t>16</w:t>
        </w:r>
        <w:r>
          <w:fldChar w:fldCharType="end"/>
        </w:r>
      </w:hyperlink>
    </w:p>
    <w:p>
      <w:pPr>
        <w:pStyle w:val="TOC1"/>
        <w:tabs>
          <w:tab w:val="right" w:leader="dot" w:pos="8306"/>
        </w:tabs>
      </w:pPr>
      <w:hyperlink w:anchor="_Toc25512" w:history="1">
        <w:r>
          <w:rPr>
            <w:rFonts w:ascii="仿宋" w:eastAsia="仿宋" w:hAnsi="仿宋" w:cs="仿宋" w:hint="eastAsia"/>
            <w:lang w:eastAsia="zh-CN"/>
          </w:rPr>
          <w:t>三、纺织项目概论</w:t>
        </w:r>
        <w:r>
          <w:tab/>
        </w:r>
        <w:r>
          <w:fldChar w:fldCharType="begin"/>
        </w:r>
        <w:r>
          <w:instrText xml:space="preserve"> PAGEREF _Toc25512 \h </w:instrText>
        </w:r>
        <w:r>
          <w:fldChar w:fldCharType="separate"/>
        </w:r>
        <w:r>
          <w:t>17</w:t>
        </w:r>
        <w:r>
          <w:fldChar w:fldCharType="end"/>
        </w:r>
      </w:hyperlink>
    </w:p>
    <w:p>
      <w:pPr>
        <w:pStyle w:val="TOC2"/>
        <w:tabs>
          <w:tab w:val="right" w:leader="dot" w:pos="8306"/>
        </w:tabs>
      </w:pPr>
      <w:hyperlink w:anchor="_Toc472" w:history="1">
        <w:r>
          <w:rPr>
            <w:rFonts w:ascii="仿宋" w:eastAsia="仿宋" w:hAnsi="仿宋" w:cs="仿宋" w:hint="eastAsia"/>
            <w:lang w:eastAsia="zh-CN"/>
          </w:rPr>
          <w:t>(一)、项目申报单位概况</w:t>
        </w:r>
        <w:r>
          <w:tab/>
        </w:r>
        <w:r>
          <w:fldChar w:fldCharType="begin"/>
        </w:r>
        <w:r>
          <w:instrText xml:space="preserve"> PAGEREF _Toc472 \h </w:instrText>
        </w:r>
        <w:r>
          <w:fldChar w:fldCharType="separate"/>
        </w:r>
        <w:r>
          <w:t>17</w:t>
        </w:r>
        <w:r>
          <w:fldChar w:fldCharType="end"/>
        </w:r>
      </w:hyperlink>
    </w:p>
    <w:p>
      <w:pPr>
        <w:pStyle w:val="TOC2"/>
        <w:tabs>
          <w:tab w:val="right" w:leader="dot" w:pos="8306"/>
        </w:tabs>
      </w:pPr>
      <w:hyperlink w:anchor="_Toc31226" w:history="1">
        <w:r>
          <w:rPr>
            <w:rFonts w:ascii="仿宋" w:eastAsia="仿宋" w:hAnsi="仿宋" w:cs="仿宋" w:hint="eastAsia"/>
            <w:lang w:eastAsia="zh-CN"/>
          </w:rPr>
          <w:t>(二)、项目概况</w:t>
        </w:r>
        <w:r>
          <w:tab/>
        </w:r>
        <w:r>
          <w:fldChar w:fldCharType="begin"/>
        </w:r>
        <w:r>
          <w:instrText xml:space="preserve"> PAGEREF _Toc31226 \h </w:instrText>
        </w:r>
        <w:r>
          <w:fldChar w:fldCharType="separate"/>
        </w:r>
        <w:r>
          <w:t>18</w:t>
        </w:r>
        <w:r>
          <w:fldChar w:fldCharType="end"/>
        </w:r>
      </w:hyperlink>
    </w:p>
    <w:p>
      <w:pPr>
        <w:pStyle w:val="TOC1"/>
        <w:tabs>
          <w:tab w:val="right" w:leader="dot" w:pos="8306"/>
        </w:tabs>
      </w:pPr>
      <w:hyperlink w:anchor="_Toc10227" w:history="1">
        <w:r>
          <w:rPr>
            <w:rFonts w:ascii="仿宋" w:eastAsia="仿宋" w:hAnsi="仿宋" w:cs="仿宋" w:hint="eastAsia"/>
            <w:lang w:eastAsia="zh-CN"/>
          </w:rPr>
          <w:t>四、发展规划、产业政策和行业准入分析</w:t>
        </w:r>
        <w:r>
          <w:tab/>
        </w:r>
        <w:r>
          <w:fldChar w:fldCharType="begin"/>
        </w:r>
        <w:r>
          <w:instrText xml:space="preserve"> PAGEREF _Toc10227 \h </w:instrText>
        </w:r>
        <w:r>
          <w:fldChar w:fldCharType="separate"/>
        </w:r>
        <w:r>
          <w:t>21</w:t>
        </w:r>
        <w:r>
          <w:fldChar w:fldCharType="end"/>
        </w:r>
      </w:hyperlink>
    </w:p>
    <w:p>
      <w:pPr>
        <w:pStyle w:val="TOC2"/>
        <w:tabs>
          <w:tab w:val="right" w:leader="dot" w:pos="8306"/>
        </w:tabs>
      </w:pPr>
      <w:hyperlink w:anchor="_Toc28574" w:history="1">
        <w:r>
          <w:rPr>
            <w:rFonts w:ascii="仿宋" w:eastAsia="仿宋" w:hAnsi="仿宋" w:cs="仿宋" w:hint="eastAsia"/>
            <w:lang w:eastAsia="zh-CN"/>
          </w:rPr>
          <w:t>(一)、发展规划分析</w:t>
        </w:r>
        <w:r>
          <w:tab/>
        </w:r>
        <w:r>
          <w:fldChar w:fldCharType="begin"/>
        </w:r>
        <w:r>
          <w:instrText xml:space="preserve"> PAGEREF _Toc28574 \h </w:instrText>
        </w:r>
        <w:r>
          <w:fldChar w:fldCharType="separate"/>
        </w:r>
        <w:r>
          <w:t>21</w:t>
        </w:r>
        <w:r>
          <w:fldChar w:fldCharType="end"/>
        </w:r>
      </w:hyperlink>
    </w:p>
    <w:p>
      <w:pPr>
        <w:pStyle w:val="TOC2"/>
        <w:tabs>
          <w:tab w:val="right" w:leader="dot" w:pos="8306"/>
        </w:tabs>
      </w:pPr>
      <w:hyperlink w:anchor="_Toc9671" w:history="1">
        <w:r>
          <w:rPr>
            <w:rFonts w:ascii="仿宋" w:eastAsia="仿宋" w:hAnsi="仿宋" w:cs="仿宋" w:hint="eastAsia"/>
            <w:lang w:eastAsia="zh-CN"/>
          </w:rPr>
          <w:t>(二)、产业政策分析</w:t>
        </w:r>
        <w:r>
          <w:tab/>
        </w:r>
        <w:r>
          <w:fldChar w:fldCharType="begin"/>
        </w:r>
        <w:r>
          <w:instrText xml:space="preserve"> PAGEREF _Toc9671 \h </w:instrText>
        </w:r>
        <w:r>
          <w:fldChar w:fldCharType="separate"/>
        </w:r>
        <w:r>
          <w:t>22</w:t>
        </w:r>
        <w:r>
          <w:fldChar w:fldCharType="end"/>
        </w:r>
      </w:hyperlink>
    </w:p>
    <w:p>
      <w:pPr>
        <w:pStyle w:val="TOC2"/>
        <w:tabs>
          <w:tab w:val="right" w:leader="dot" w:pos="8306"/>
        </w:tabs>
      </w:pPr>
      <w:hyperlink w:anchor="_Toc5634" w:history="1">
        <w:r>
          <w:rPr>
            <w:rFonts w:ascii="仿宋" w:eastAsia="仿宋" w:hAnsi="仿宋" w:cs="仿宋" w:hint="eastAsia"/>
            <w:lang w:eastAsia="zh-CN"/>
          </w:rPr>
          <w:t>(三)、行业准入分析</w:t>
        </w:r>
        <w:r>
          <w:tab/>
        </w:r>
        <w:r>
          <w:fldChar w:fldCharType="begin"/>
        </w:r>
        <w:r>
          <w:instrText xml:space="preserve"> PAGEREF _Toc5634 \h </w:instrText>
        </w:r>
        <w:r>
          <w:fldChar w:fldCharType="separate"/>
        </w:r>
        <w:r>
          <w:t>24</w:t>
        </w:r>
        <w:r>
          <w:fldChar w:fldCharType="end"/>
        </w:r>
      </w:hyperlink>
    </w:p>
    <w:p>
      <w:pPr>
        <w:pStyle w:val="TOC1"/>
        <w:tabs>
          <w:tab w:val="right" w:leader="dot" w:pos="8306"/>
        </w:tabs>
      </w:pPr>
      <w:hyperlink w:anchor="_Toc7838" w:history="1">
        <w:r>
          <w:rPr>
            <w:rFonts w:ascii="仿宋" w:eastAsia="仿宋" w:hAnsi="仿宋" w:cs="仿宋" w:hint="eastAsia"/>
            <w:lang w:eastAsia="zh-CN"/>
          </w:rPr>
          <w:t>五、经济影响分析</w:t>
        </w:r>
        <w:r>
          <w:tab/>
        </w:r>
        <w:r>
          <w:fldChar w:fldCharType="begin"/>
        </w:r>
        <w:r>
          <w:instrText xml:space="preserve"> PAGEREF _Toc7838 \h </w:instrText>
        </w:r>
        <w:r>
          <w:fldChar w:fldCharType="separate"/>
        </w:r>
        <w:r>
          <w:t>25</w:t>
        </w:r>
        <w:r>
          <w:fldChar w:fldCharType="end"/>
        </w:r>
      </w:hyperlink>
    </w:p>
    <w:p>
      <w:pPr>
        <w:pStyle w:val="TOC2"/>
        <w:tabs>
          <w:tab w:val="right" w:leader="dot" w:pos="8306"/>
        </w:tabs>
      </w:pPr>
      <w:hyperlink w:anchor="_Toc1165" w:history="1">
        <w:r>
          <w:rPr>
            <w:rFonts w:ascii="仿宋" w:eastAsia="仿宋" w:hAnsi="仿宋" w:cs="仿宋" w:hint="eastAsia"/>
            <w:lang w:eastAsia="zh-CN"/>
          </w:rPr>
          <w:t>(一)、经济费用效益或费用效果分析</w:t>
        </w:r>
        <w:r>
          <w:tab/>
        </w:r>
        <w:r>
          <w:fldChar w:fldCharType="begin"/>
        </w:r>
        <w:r>
          <w:instrText xml:space="preserve"> PAGEREF _Toc1165 \h </w:instrText>
        </w:r>
        <w:r>
          <w:fldChar w:fldCharType="separate"/>
        </w:r>
        <w:r>
          <w:t>25</w:t>
        </w:r>
        <w:r>
          <w:fldChar w:fldCharType="end"/>
        </w:r>
      </w:hyperlink>
    </w:p>
    <w:p>
      <w:pPr>
        <w:pStyle w:val="TOC2"/>
        <w:tabs>
          <w:tab w:val="right" w:leader="dot" w:pos="8306"/>
        </w:tabs>
      </w:pPr>
      <w:hyperlink w:anchor="_Toc28776" w:history="1">
        <w:r>
          <w:rPr>
            <w:rFonts w:ascii="仿宋" w:eastAsia="仿宋" w:hAnsi="仿宋" w:cs="仿宋" w:hint="eastAsia"/>
            <w:lang w:eastAsia="zh-CN"/>
          </w:rPr>
          <w:t>(二)、行业影响分析</w:t>
        </w:r>
        <w:r>
          <w:tab/>
        </w:r>
        <w:r>
          <w:fldChar w:fldCharType="begin"/>
        </w:r>
        <w:r>
          <w:instrText xml:space="preserve"> PAGEREF _Toc28776 \h </w:instrText>
        </w:r>
        <w:r>
          <w:fldChar w:fldCharType="separate"/>
        </w:r>
        <w:r>
          <w:t>28</w:t>
        </w:r>
        <w:r>
          <w:fldChar w:fldCharType="end"/>
        </w:r>
      </w:hyperlink>
    </w:p>
    <w:p>
      <w:pPr>
        <w:pStyle w:val="TOC2"/>
        <w:tabs>
          <w:tab w:val="right" w:leader="dot" w:pos="8306"/>
        </w:tabs>
      </w:pPr>
      <w:hyperlink w:anchor="_Toc15631" w:history="1">
        <w:r>
          <w:rPr>
            <w:rFonts w:ascii="仿宋" w:eastAsia="仿宋" w:hAnsi="仿宋" w:cs="仿宋" w:hint="eastAsia"/>
            <w:lang w:eastAsia="zh-CN"/>
          </w:rPr>
          <w:t>(三)、区域经济影响分析</w:t>
        </w:r>
        <w:r>
          <w:tab/>
        </w:r>
        <w:r>
          <w:fldChar w:fldCharType="begin"/>
        </w:r>
        <w:r>
          <w:instrText xml:space="preserve"> PAGEREF _Toc15631 \h </w:instrText>
        </w:r>
        <w:r>
          <w:fldChar w:fldCharType="separate"/>
        </w:r>
        <w:r>
          <w:t>29</w:t>
        </w:r>
        <w:r>
          <w:fldChar w:fldCharType="end"/>
        </w:r>
      </w:hyperlink>
    </w:p>
    <w:p>
      <w:pPr>
        <w:pStyle w:val="TOC2"/>
        <w:tabs>
          <w:tab w:val="right" w:leader="dot" w:pos="8306"/>
        </w:tabs>
      </w:pPr>
      <w:hyperlink w:anchor="_Toc10983" w:history="1">
        <w:r>
          <w:rPr>
            <w:rFonts w:ascii="仿宋" w:eastAsia="仿宋" w:hAnsi="仿宋" w:cs="仿宋" w:hint="eastAsia"/>
            <w:lang w:eastAsia="zh-CN"/>
          </w:rPr>
          <w:t>(四)、宏观经济影响分析</w:t>
        </w:r>
        <w:r>
          <w:tab/>
        </w:r>
        <w:r>
          <w:fldChar w:fldCharType="begin"/>
        </w:r>
        <w:r>
          <w:instrText xml:space="preserve"> PAGEREF _Toc10983 \h </w:instrText>
        </w:r>
        <w:r>
          <w:fldChar w:fldCharType="separate"/>
        </w:r>
        <w:r>
          <w:t>30</w:t>
        </w:r>
        <w:r>
          <w:fldChar w:fldCharType="end"/>
        </w:r>
      </w:hyperlink>
    </w:p>
    <w:p>
      <w:pPr>
        <w:pStyle w:val="TOC1"/>
        <w:tabs>
          <w:tab w:val="right" w:leader="dot" w:pos="8306"/>
        </w:tabs>
      </w:pPr>
      <w:hyperlink w:anchor="_Toc6311" w:history="1">
        <w:r>
          <w:rPr>
            <w:rFonts w:ascii="仿宋" w:eastAsia="仿宋" w:hAnsi="仿宋" w:cs="仿宋" w:hint="eastAsia"/>
            <w:lang w:eastAsia="zh-CN"/>
          </w:rPr>
          <w:t>六、背景、必要性分析</w:t>
        </w:r>
        <w:r>
          <w:tab/>
        </w:r>
        <w:r>
          <w:fldChar w:fldCharType="begin"/>
        </w:r>
        <w:r>
          <w:instrText xml:space="preserve"> PAGEREF _Toc6311 \h </w:instrText>
        </w:r>
        <w:r>
          <w:fldChar w:fldCharType="separate"/>
        </w:r>
        <w:r>
          <w:t>32</w:t>
        </w:r>
        <w:r>
          <w:fldChar w:fldCharType="end"/>
        </w:r>
      </w:hyperlink>
    </w:p>
    <w:p>
      <w:pPr>
        <w:pStyle w:val="TOC2"/>
        <w:tabs>
          <w:tab w:val="right" w:leader="dot" w:pos="8306"/>
        </w:tabs>
      </w:pPr>
      <w:hyperlink w:anchor="_Toc20859" w:history="1">
        <w:r>
          <w:rPr>
            <w:rFonts w:ascii="仿宋" w:eastAsia="仿宋" w:hAnsi="仿宋" w:cs="仿宋" w:hint="eastAsia"/>
            <w:lang w:eastAsia="zh-CN"/>
          </w:rPr>
          <w:t>(一)、项目建设背景</w:t>
        </w:r>
        <w:r>
          <w:tab/>
        </w:r>
        <w:r>
          <w:fldChar w:fldCharType="begin"/>
        </w:r>
        <w:r>
          <w:instrText xml:space="preserve"> PAGEREF _Toc20859 \h </w:instrText>
        </w:r>
        <w:r>
          <w:fldChar w:fldCharType="separate"/>
        </w:r>
        <w:r>
          <w:t>32</w:t>
        </w:r>
        <w:r>
          <w:fldChar w:fldCharType="end"/>
        </w:r>
      </w:hyperlink>
    </w:p>
    <w:p>
      <w:pPr>
        <w:pStyle w:val="TOC2"/>
        <w:tabs>
          <w:tab w:val="right" w:leader="dot" w:pos="8306"/>
        </w:tabs>
      </w:pPr>
      <w:hyperlink w:anchor="_Toc26866" w:history="1">
        <w:r>
          <w:rPr>
            <w:rFonts w:ascii="仿宋" w:eastAsia="仿宋" w:hAnsi="仿宋" w:cs="仿宋" w:hint="eastAsia"/>
            <w:lang w:eastAsia="zh-CN"/>
          </w:rPr>
          <w:t>(二)、必要性分析</w:t>
        </w:r>
        <w:r>
          <w:tab/>
        </w:r>
        <w:r>
          <w:fldChar w:fldCharType="begin"/>
        </w:r>
        <w:r>
          <w:instrText xml:space="preserve"> PAGEREF _Toc26866 \h </w:instrText>
        </w:r>
        <w:r>
          <w:fldChar w:fldCharType="separate"/>
        </w:r>
        <w:r>
          <w:t>33</w:t>
        </w:r>
        <w:r>
          <w:fldChar w:fldCharType="end"/>
        </w:r>
      </w:hyperlink>
    </w:p>
    <w:p>
      <w:pPr>
        <w:pStyle w:val="TOC2"/>
        <w:tabs>
          <w:tab w:val="right" w:leader="dot" w:pos="8306"/>
        </w:tabs>
      </w:pPr>
      <w:hyperlink w:anchor="_Toc17446" w:history="1">
        <w:r>
          <w:rPr>
            <w:rFonts w:ascii="仿宋" w:eastAsia="仿宋" w:hAnsi="仿宋" w:cs="仿宋" w:hint="eastAsia"/>
            <w:lang w:eastAsia="zh-CN"/>
          </w:rPr>
          <w:t>(三)、项目建设有利条件</w:t>
        </w:r>
        <w:r>
          <w:tab/>
        </w:r>
        <w:r>
          <w:fldChar w:fldCharType="begin"/>
        </w:r>
        <w:r>
          <w:instrText xml:space="preserve"> PAGEREF _Toc17446 \h </w:instrText>
        </w:r>
        <w:r>
          <w:fldChar w:fldCharType="separate"/>
        </w:r>
        <w:r>
          <w:t>34</w:t>
        </w:r>
        <w:r>
          <w:fldChar w:fldCharType="end"/>
        </w:r>
      </w:hyperlink>
    </w:p>
    <w:p>
      <w:pPr>
        <w:pStyle w:val="TOC1"/>
        <w:tabs>
          <w:tab w:val="right" w:leader="dot" w:pos="8306"/>
        </w:tabs>
      </w:pPr>
      <w:hyperlink w:anchor="_Toc22390" w:history="1">
        <w:r>
          <w:rPr>
            <w:rFonts w:ascii="仿宋" w:eastAsia="仿宋" w:hAnsi="仿宋" w:cs="仿宋" w:hint="eastAsia"/>
            <w:lang w:eastAsia="zh-CN"/>
          </w:rPr>
          <w:t>七、资金管理与财务规划</w:t>
        </w:r>
        <w:r>
          <w:tab/>
        </w:r>
        <w:r>
          <w:fldChar w:fldCharType="begin"/>
        </w:r>
        <w:r>
          <w:instrText xml:space="preserve"> PAGEREF _Toc22390 \h </w:instrText>
        </w:r>
        <w:r>
          <w:fldChar w:fldCharType="separate"/>
        </w:r>
        <w:r>
          <w:t>36</w:t>
        </w:r>
        <w:r>
          <w:fldChar w:fldCharType="end"/>
        </w:r>
      </w:hyperlink>
    </w:p>
    <w:p>
      <w:pPr>
        <w:pStyle w:val="TOC2"/>
        <w:tabs>
          <w:tab w:val="right" w:leader="dot" w:pos="8306"/>
        </w:tabs>
      </w:pPr>
      <w:hyperlink w:anchor="_Toc20913" w:history="1">
        <w:r>
          <w:rPr>
            <w:rFonts w:ascii="仿宋" w:eastAsia="仿宋" w:hAnsi="仿宋" w:cs="仿宋" w:hint="eastAsia"/>
            <w:lang w:eastAsia="zh-CN"/>
          </w:rPr>
          <w:t>(一)、项目资金来源与筹措</w:t>
        </w:r>
        <w:r>
          <w:tab/>
        </w:r>
        <w:r>
          <w:fldChar w:fldCharType="begin"/>
        </w:r>
        <w:r>
          <w:instrText xml:space="preserve"> PAGEREF _Toc20913 \h </w:instrText>
        </w:r>
        <w:r>
          <w:fldChar w:fldCharType="separate"/>
        </w:r>
        <w:r>
          <w:t>36</w:t>
        </w:r>
        <w:r>
          <w:fldChar w:fldCharType="end"/>
        </w:r>
      </w:hyperlink>
    </w:p>
    <w:p>
      <w:pPr>
        <w:pStyle w:val="TOC2"/>
        <w:tabs>
          <w:tab w:val="right" w:leader="dot" w:pos="8306"/>
        </w:tabs>
      </w:pPr>
      <w:hyperlink w:anchor="_Toc7594" w:history="1">
        <w:r>
          <w:rPr>
            <w:rFonts w:ascii="仿宋" w:eastAsia="仿宋" w:hAnsi="仿宋" w:cs="仿宋" w:hint="eastAsia"/>
            <w:lang w:eastAsia="zh-CN"/>
          </w:rPr>
          <w:t>(二)、资金使用与监管</w:t>
        </w:r>
        <w:r>
          <w:tab/>
        </w:r>
        <w:r>
          <w:fldChar w:fldCharType="begin"/>
        </w:r>
        <w:r>
          <w:instrText xml:space="preserve"> PAGEREF _Toc7594 \h </w:instrText>
        </w:r>
        <w:r>
          <w:fldChar w:fldCharType="separate"/>
        </w:r>
        <w:r>
          <w:t>37</w:t>
        </w:r>
        <w:r>
          <w:fldChar w:fldCharType="end"/>
        </w:r>
      </w:hyperlink>
    </w:p>
    <w:p>
      <w:pPr>
        <w:pStyle w:val="TOC2"/>
        <w:tabs>
          <w:tab w:val="right" w:leader="dot" w:pos="8306"/>
        </w:tabs>
      </w:pPr>
      <w:hyperlink w:anchor="_Toc17452" w:history="1">
        <w:r>
          <w:rPr>
            <w:rFonts w:ascii="仿宋" w:eastAsia="仿宋" w:hAnsi="仿宋" w:cs="仿宋" w:hint="eastAsia"/>
            <w:lang w:eastAsia="zh-CN"/>
          </w:rPr>
          <w:t>(三)、财务规划与预测</w:t>
        </w:r>
        <w:r>
          <w:tab/>
        </w:r>
        <w:r>
          <w:fldChar w:fldCharType="begin"/>
        </w:r>
        <w:r>
          <w:instrText xml:space="preserve"> PAGEREF _Toc17452 \h </w:instrText>
        </w:r>
        <w:r>
          <w:fldChar w:fldCharType="separate"/>
        </w:r>
        <w:r>
          <w:t>38</w:t>
        </w:r>
        <w:r>
          <w:fldChar w:fldCharType="end"/>
        </w:r>
      </w:hyperlink>
    </w:p>
    <w:p>
      <w:pPr>
        <w:pStyle w:val="TOC1"/>
        <w:tabs>
          <w:tab w:val="right" w:leader="dot" w:pos="8306"/>
        </w:tabs>
      </w:pPr>
      <w:hyperlink w:anchor="_Toc16914" w:history="1">
        <w:r>
          <w:rPr>
            <w:rFonts w:ascii="仿宋" w:eastAsia="仿宋" w:hAnsi="仿宋" w:cs="仿宋" w:hint="eastAsia"/>
            <w:lang w:eastAsia="zh-CN"/>
          </w:rPr>
          <w:t>八、项目质量与标准</w:t>
        </w:r>
        <w:r>
          <w:tab/>
        </w:r>
        <w:r>
          <w:fldChar w:fldCharType="begin"/>
        </w:r>
        <w:r>
          <w:instrText xml:space="preserve"> PAGEREF _Toc16914 \h </w:instrText>
        </w:r>
        <w:r>
          <w:fldChar w:fldCharType="separate"/>
        </w:r>
        <w:r>
          <w:t>39</w:t>
        </w:r>
        <w:r>
          <w:fldChar w:fldCharType="end"/>
        </w:r>
      </w:hyperlink>
    </w:p>
    <w:p>
      <w:pPr>
        <w:pStyle w:val="TOC2"/>
        <w:tabs>
          <w:tab w:val="right" w:leader="dot" w:pos="8306"/>
        </w:tabs>
      </w:pPr>
      <w:hyperlink w:anchor="_Toc527" w:history="1">
        <w:r>
          <w:rPr>
            <w:rFonts w:ascii="仿宋" w:eastAsia="仿宋" w:hAnsi="仿宋" w:cs="仿宋" w:hint="eastAsia"/>
            <w:lang w:eastAsia="zh-CN"/>
          </w:rPr>
          <w:t>(一)、质量保障体系</w:t>
        </w:r>
        <w:r>
          <w:tab/>
        </w:r>
        <w:r>
          <w:fldChar w:fldCharType="begin"/>
        </w:r>
        <w:r>
          <w:instrText xml:space="preserve"> PAGEREF _Toc527 \h </w:instrText>
        </w:r>
        <w:r>
          <w:fldChar w:fldCharType="separate"/>
        </w:r>
        <w:r>
          <w:t>39</w:t>
        </w:r>
        <w:r>
          <w:fldChar w:fldCharType="end"/>
        </w:r>
      </w:hyperlink>
    </w:p>
    <w:p>
      <w:pPr>
        <w:pStyle w:val="TOC2"/>
        <w:tabs>
          <w:tab w:val="right" w:leader="dot" w:pos="8306"/>
        </w:tabs>
      </w:pPr>
      <w:hyperlink w:anchor="_Toc11064" w:history="1">
        <w:r>
          <w:rPr>
            <w:rFonts w:ascii="仿宋" w:eastAsia="仿宋" w:hAnsi="仿宋" w:cs="仿宋" w:hint="eastAsia"/>
            <w:lang w:eastAsia="zh-CN"/>
          </w:rPr>
          <w:t>(二)、标准化作业流程</w:t>
        </w:r>
        <w:r>
          <w:tab/>
        </w:r>
        <w:r>
          <w:fldChar w:fldCharType="begin"/>
        </w:r>
        <w:r>
          <w:instrText xml:space="preserve"> PAGEREF _Toc11064 \h </w:instrText>
        </w:r>
        <w:r>
          <w:fldChar w:fldCharType="separate"/>
        </w:r>
        <w:r>
          <w:t>41</w:t>
        </w:r>
        <w:r>
          <w:fldChar w:fldCharType="end"/>
        </w:r>
      </w:hyperlink>
    </w:p>
    <w:p>
      <w:pPr>
        <w:pStyle w:val="TOC2"/>
        <w:tabs>
          <w:tab w:val="right" w:leader="dot" w:pos="8306"/>
        </w:tabs>
      </w:pPr>
      <w:hyperlink w:anchor="_Toc29132" w:history="1">
        <w:r>
          <w:rPr>
            <w:rFonts w:ascii="仿宋" w:eastAsia="仿宋" w:hAnsi="仿宋" w:cs="仿宋" w:hint="eastAsia"/>
            <w:lang w:eastAsia="zh-CN"/>
          </w:rPr>
          <w:t>(三)、质量监控与评估</w:t>
        </w:r>
        <w:r>
          <w:tab/>
        </w:r>
        <w:r>
          <w:fldChar w:fldCharType="begin"/>
        </w:r>
        <w:r>
          <w:instrText xml:space="preserve"> PAGEREF _Toc29132 \h </w:instrText>
        </w:r>
        <w:r>
          <w:fldChar w:fldCharType="separate"/>
        </w:r>
        <w:r>
          <w:t>42</w:t>
        </w:r>
        <w:r>
          <w:fldChar w:fldCharType="end"/>
        </w:r>
      </w:hyperlink>
    </w:p>
    <w:p>
      <w:pPr>
        <w:pStyle w:val="TOC2"/>
        <w:tabs>
          <w:tab w:val="right" w:leader="dot" w:pos="8306"/>
        </w:tabs>
      </w:pPr>
      <w:hyperlink w:anchor="_Toc8087" w:history="1">
        <w:r>
          <w:rPr>
            <w:rFonts w:ascii="仿宋" w:eastAsia="仿宋" w:hAnsi="仿宋" w:cs="仿宋" w:hint="eastAsia"/>
            <w:lang w:eastAsia="zh-CN"/>
          </w:rPr>
          <w:t>(四)、质量改进计划</w:t>
        </w:r>
        <w:r>
          <w:tab/>
        </w:r>
        <w:r>
          <w:fldChar w:fldCharType="begin"/>
        </w:r>
        <w:r>
          <w:instrText xml:space="preserve"> PAGEREF _Toc8087 \h </w:instrText>
        </w:r>
        <w:r>
          <w:fldChar w:fldCharType="separate"/>
        </w:r>
        <w:r>
          <w:t>43</w:t>
        </w:r>
        <w:r>
          <w:fldChar w:fldCharType="end"/>
        </w:r>
      </w:hyperlink>
    </w:p>
    <w:p>
      <w:pPr>
        <w:pStyle w:val="TOC1"/>
        <w:tabs>
          <w:tab w:val="right" w:leader="dot" w:pos="8306"/>
        </w:tabs>
      </w:pPr>
      <w:hyperlink w:anchor="_Toc31380" w:history="1">
        <w:r>
          <w:rPr>
            <w:rFonts w:ascii="仿宋" w:eastAsia="仿宋" w:hAnsi="仿宋" w:cs="仿宋" w:hint="eastAsia"/>
            <w:lang w:eastAsia="zh-CN"/>
          </w:rPr>
          <w:t>九、客户关系管理与市场拓展</w:t>
        </w:r>
        <w:r>
          <w:tab/>
        </w:r>
        <w:r>
          <w:fldChar w:fldCharType="begin"/>
        </w:r>
        <w:r>
          <w:instrText xml:space="preserve"> PAGEREF _Toc31380 \h </w:instrText>
        </w:r>
        <w:r>
          <w:fldChar w:fldCharType="separate"/>
        </w:r>
        <w:r>
          <w:t>45</w:t>
        </w:r>
        <w:r>
          <w:fldChar w:fldCharType="end"/>
        </w:r>
      </w:hyperlink>
    </w:p>
    <w:p>
      <w:pPr>
        <w:pStyle w:val="TOC2"/>
        <w:tabs>
          <w:tab w:val="right" w:leader="dot" w:pos="8306"/>
        </w:tabs>
      </w:pPr>
      <w:hyperlink w:anchor="_Toc16815" w:history="1">
        <w:r>
          <w:rPr>
            <w:rFonts w:ascii="仿宋" w:eastAsia="仿宋" w:hAnsi="仿宋" w:cs="仿宋" w:hint="eastAsia"/>
            <w:lang w:eastAsia="zh-CN"/>
          </w:rPr>
          <w:t>(一)、客户关系管理策略</w:t>
        </w:r>
        <w:r>
          <w:tab/>
        </w:r>
        <w:r>
          <w:fldChar w:fldCharType="begin"/>
        </w:r>
        <w:r>
          <w:instrText xml:space="preserve"> PAGEREF _Toc16815 \h </w:instrText>
        </w:r>
        <w:r>
          <w:fldChar w:fldCharType="separate"/>
        </w:r>
        <w:r>
          <w:t>45</w:t>
        </w:r>
        <w:r>
          <w:fldChar w:fldCharType="end"/>
        </w:r>
      </w:hyperlink>
    </w:p>
    <w:p>
      <w:pPr>
        <w:pStyle w:val="TOC2"/>
        <w:tabs>
          <w:tab w:val="right" w:leader="dot" w:pos="8306"/>
        </w:tabs>
      </w:pPr>
      <w:hyperlink w:anchor="_Toc5274" w:history="1">
        <w:r>
          <w:rPr>
            <w:rFonts w:ascii="仿宋" w:eastAsia="仿宋" w:hAnsi="仿宋" w:cs="仿宋" w:hint="eastAsia"/>
            <w:lang w:eastAsia="zh-CN"/>
          </w:rPr>
          <w:t>(二)、市场拓展方案</w:t>
        </w:r>
        <w:r>
          <w:tab/>
        </w:r>
        <w:r>
          <w:fldChar w:fldCharType="begin"/>
        </w:r>
        <w:r>
          <w:instrText xml:space="preserve"> PAGEREF _Toc5274 \h </w:instrText>
        </w:r>
        <w:r>
          <w:fldChar w:fldCharType="separate"/>
        </w:r>
        <w:r>
          <w:t>46</w:t>
        </w:r>
        <w:r>
          <w:fldChar w:fldCharType="end"/>
        </w:r>
      </w:hyperlink>
    </w:p>
    <w:p>
      <w:pPr>
        <w:pStyle w:val="TOC1"/>
        <w:tabs>
          <w:tab w:val="right" w:leader="dot" w:pos="8306"/>
        </w:tabs>
      </w:pPr>
      <w:hyperlink w:anchor="_Toc20950" w:history="1">
        <w:r>
          <w:rPr>
            <w:rFonts w:ascii="仿宋" w:eastAsia="仿宋" w:hAnsi="仿宋" w:cs="仿宋" w:hint="eastAsia"/>
            <w:lang w:eastAsia="zh-CN"/>
          </w:rPr>
          <w:t>十、项目实施与管理方案</w:t>
        </w:r>
        <w:r>
          <w:tab/>
        </w:r>
        <w:r>
          <w:fldChar w:fldCharType="begin"/>
        </w:r>
        <w:r>
          <w:instrText xml:space="preserve"> PAGEREF _Toc20950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1" w:history="1">
        <w:r>
          <w:rPr>
            <w:rFonts w:ascii="仿宋" w:eastAsia="仿宋" w:hAnsi="仿宋" w:cs="仿宋" w:hint="eastAsia"/>
            <w:lang w:eastAsia="zh-CN"/>
          </w:rPr>
          <w:t>(一)、项目实施计划</w:t>
        </w:r>
        <w:r>
          <w:tab/>
        </w:r>
        <w:r>
          <w:fldChar w:fldCharType="begin"/>
        </w:r>
        <w:r>
          <w:instrText xml:space="preserve"> PAGEREF _Toc11291 \h </w:instrText>
        </w:r>
        <w:r>
          <w:fldChar w:fldCharType="separate"/>
        </w:r>
        <w:r>
          <w:t>47</w:t>
        </w:r>
        <w:r>
          <w:fldChar w:fldCharType="end"/>
        </w:r>
      </w:hyperlink>
    </w:p>
    <w:p>
      <w:pPr>
        <w:pStyle w:val="TOC2"/>
        <w:tabs>
          <w:tab w:val="right" w:leader="dot" w:pos="8306"/>
        </w:tabs>
      </w:pPr>
      <w:hyperlink w:anchor="_Toc2955" w:history="1">
        <w:r>
          <w:rPr>
            <w:rFonts w:ascii="仿宋" w:eastAsia="仿宋" w:hAnsi="仿宋" w:cs="仿宋" w:hint="eastAsia"/>
            <w:lang w:eastAsia="zh-CN"/>
          </w:rPr>
          <w:t>(二)、项目组织机构与职责</w:t>
        </w:r>
        <w:r>
          <w:tab/>
        </w:r>
        <w:r>
          <w:fldChar w:fldCharType="begin"/>
        </w:r>
        <w:r>
          <w:instrText xml:space="preserve"> PAGEREF _Toc2955 \h </w:instrText>
        </w:r>
        <w:r>
          <w:fldChar w:fldCharType="separate"/>
        </w:r>
        <w:r>
          <w:t>48</w:t>
        </w:r>
        <w:r>
          <w:fldChar w:fldCharType="end"/>
        </w:r>
      </w:hyperlink>
    </w:p>
    <w:p>
      <w:pPr>
        <w:pStyle w:val="TOC2"/>
        <w:tabs>
          <w:tab w:val="right" w:leader="dot" w:pos="8306"/>
        </w:tabs>
      </w:pPr>
      <w:hyperlink w:anchor="_Toc30194" w:history="1">
        <w:r>
          <w:rPr>
            <w:rFonts w:ascii="仿宋" w:eastAsia="仿宋" w:hAnsi="仿宋" w:cs="仿宋" w:hint="eastAsia"/>
            <w:lang w:eastAsia="zh-CN"/>
          </w:rPr>
          <w:t>(三)、项目管理与监控体系</w:t>
        </w:r>
        <w:r>
          <w:tab/>
        </w:r>
        <w:r>
          <w:fldChar w:fldCharType="begin"/>
        </w:r>
        <w:r>
          <w:instrText xml:space="preserve"> PAGEREF _Toc30194 \h </w:instrText>
        </w:r>
        <w:r>
          <w:fldChar w:fldCharType="separate"/>
        </w:r>
        <w:r>
          <w:t>51</w:t>
        </w:r>
        <w:r>
          <w:fldChar w:fldCharType="end"/>
        </w:r>
      </w:hyperlink>
    </w:p>
    <w:p>
      <w:pPr>
        <w:pStyle w:val="TOC1"/>
        <w:tabs>
          <w:tab w:val="right" w:leader="dot" w:pos="8306"/>
        </w:tabs>
      </w:pPr>
      <w:hyperlink w:anchor="_Toc25163" w:history="1">
        <w:r>
          <w:rPr>
            <w:rFonts w:ascii="仿宋" w:eastAsia="仿宋" w:hAnsi="仿宋" w:cs="仿宋" w:hint="eastAsia"/>
            <w:lang w:eastAsia="zh-CN"/>
          </w:rPr>
          <w:t>十一、经济效益与社会效益优化</w:t>
        </w:r>
        <w:r>
          <w:tab/>
        </w:r>
        <w:r>
          <w:fldChar w:fldCharType="begin"/>
        </w:r>
        <w:r>
          <w:instrText xml:space="preserve"> PAGEREF _Toc25163 \h </w:instrText>
        </w:r>
        <w:r>
          <w:fldChar w:fldCharType="separate"/>
        </w:r>
        <w:r>
          <w:t>53</w:t>
        </w:r>
        <w:r>
          <w:fldChar w:fldCharType="end"/>
        </w:r>
      </w:hyperlink>
    </w:p>
    <w:p>
      <w:pPr>
        <w:pStyle w:val="TOC2"/>
        <w:tabs>
          <w:tab w:val="right" w:leader="dot" w:pos="8306"/>
        </w:tabs>
      </w:pPr>
      <w:hyperlink w:anchor="_Toc2435" w:history="1">
        <w:r>
          <w:rPr>
            <w:rFonts w:ascii="仿宋" w:eastAsia="仿宋" w:hAnsi="仿宋" w:cs="仿宋" w:hint="eastAsia"/>
            <w:lang w:eastAsia="zh-CN"/>
          </w:rPr>
          <w:t>(一)、经济效益提升策略</w:t>
        </w:r>
        <w:r>
          <w:tab/>
        </w:r>
        <w:r>
          <w:fldChar w:fldCharType="begin"/>
        </w:r>
        <w:r>
          <w:instrText xml:space="preserve"> PAGEREF _Toc2435 \h </w:instrText>
        </w:r>
        <w:r>
          <w:fldChar w:fldCharType="separate"/>
        </w:r>
        <w:r>
          <w:t>53</w:t>
        </w:r>
        <w:r>
          <w:fldChar w:fldCharType="end"/>
        </w:r>
      </w:hyperlink>
    </w:p>
    <w:p>
      <w:pPr>
        <w:pStyle w:val="TOC2"/>
        <w:tabs>
          <w:tab w:val="right" w:leader="dot" w:pos="8306"/>
        </w:tabs>
      </w:pPr>
      <w:hyperlink w:anchor="_Toc16963" w:history="1">
        <w:r>
          <w:rPr>
            <w:rFonts w:ascii="仿宋" w:eastAsia="仿宋" w:hAnsi="仿宋" w:cs="仿宋" w:hint="eastAsia"/>
            <w:lang w:eastAsia="zh-CN"/>
          </w:rPr>
          <w:t>(二)、社会效益增强方案</w:t>
        </w:r>
        <w:r>
          <w:tab/>
        </w:r>
        <w:r>
          <w:fldChar w:fldCharType="begin"/>
        </w:r>
        <w:r>
          <w:instrText xml:space="preserve"> PAGEREF _Toc16963 \h </w:instrText>
        </w:r>
        <w:r>
          <w:fldChar w:fldCharType="separate"/>
        </w:r>
        <w:r>
          <w:t>54</w:t>
        </w:r>
        <w:r>
          <w:fldChar w:fldCharType="end"/>
        </w:r>
      </w:hyperlink>
    </w:p>
    <w:p>
      <w:pPr>
        <w:pStyle w:val="TOC1"/>
        <w:tabs>
          <w:tab w:val="right" w:leader="dot" w:pos="8306"/>
        </w:tabs>
      </w:pPr>
      <w:hyperlink w:anchor="_Toc29500" w:history="1">
        <w:r>
          <w:rPr>
            <w:rFonts w:ascii="仿宋" w:eastAsia="仿宋" w:hAnsi="仿宋" w:cs="仿宋" w:hint="eastAsia"/>
            <w:lang w:eastAsia="zh-CN"/>
          </w:rPr>
          <w:t>十二、安全与应急管理</w:t>
        </w:r>
        <w:r>
          <w:tab/>
        </w:r>
        <w:r>
          <w:fldChar w:fldCharType="begin"/>
        </w:r>
        <w:r>
          <w:instrText xml:space="preserve"> PAGEREF _Toc29500 \h </w:instrText>
        </w:r>
        <w:r>
          <w:fldChar w:fldCharType="separate"/>
        </w:r>
        <w:r>
          <w:t>55</w:t>
        </w:r>
        <w:r>
          <w:fldChar w:fldCharType="end"/>
        </w:r>
      </w:hyperlink>
    </w:p>
    <w:p>
      <w:pPr>
        <w:pStyle w:val="TOC2"/>
        <w:tabs>
          <w:tab w:val="right" w:leader="dot" w:pos="8306"/>
        </w:tabs>
      </w:pPr>
      <w:hyperlink w:anchor="_Toc23376" w:history="1">
        <w:r>
          <w:rPr>
            <w:rFonts w:ascii="仿宋" w:eastAsia="仿宋" w:hAnsi="仿宋" w:cs="仿宋" w:hint="eastAsia"/>
            <w:lang w:eastAsia="zh-CN"/>
          </w:rPr>
          <w:t>(一)、安全生产管理</w:t>
        </w:r>
        <w:r>
          <w:tab/>
        </w:r>
        <w:r>
          <w:fldChar w:fldCharType="begin"/>
        </w:r>
        <w:r>
          <w:instrText xml:space="preserve"> PAGEREF _Toc23376 \h </w:instrText>
        </w:r>
        <w:r>
          <w:fldChar w:fldCharType="separate"/>
        </w:r>
        <w:r>
          <w:t>55</w:t>
        </w:r>
        <w:r>
          <w:fldChar w:fldCharType="end"/>
        </w:r>
      </w:hyperlink>
    </w:p>
    <w:p>
      <w:pPr>
        <w:pStyle w:val="TOC2"/>
        <w:tabs>
          <w:tab w:val="right" w:leader="dot" w:pos="8306"/>
        </w:tabs>
      </w:pPr>
      <w:hyperlink w:anchor="_Toc19468" w:history="1">
        <w:r>
          <w:rPr>
            <w:rFonts w:ascii="仿宋" w:eastAsia="仿宋" w:hAnsi="仿宋" w:cs="仿宋" w:hint="eastAsia"/>
            <w:lang w:eastAsia="zh-CN"/>
          </w:rPr>
          <w:t>(二)、应急预案与响应</w:t>
        </w:r>
        <w:r>
          <w:tab/>
        </w:r>
        <w:r>
          <w:fldChar w:fldCharType="begin"/>
        </w:r>
        <w:r>
          <w:instrText xml:space="preserve"> PAGEREF _Toc19468 \h </w:instrText>
        </w:r>
        <w:r>
          <w:fldChar w:fldCharType="separate"/>
        </w:r>
        <w:r>
          <w:t>56</w:t>
        </w:r>
        <w:r>
          <w:fldChar w:fldCharType="end"/>
        </w:r>
      </w:hyperlink>
    </w:p>
    <w:p>
      <w:pPr>
        <w:pStyle w:val="TOC1"/>
        <w:tabs>
          <w:tab w:val="right" w:leader="dot" w:pos="8306"/>
        </w:tabs>
      </w:pPr>
      <w:hyperlink w:anchor="_Toc28962" w:history="1">
        <w:r>
          <w:rPr>
            <w:rFonts w:ascii="仿宋" w:eastAsia="仿宋" w:hAnsi="仿宋" w:cs="仿宋" w:hint="eastAsia"/>
            <w:lang w:eastAsia="zh-CN"/>
          </w:rPr>
          <w:t>十三、知识产权管理与保护</w:t>
        </w:r>
        <w:r>
          <w:tab/>
        </w:r>
        <w:r>
          <w:fldChar w:fldCharType="begin"/>
        </w:r>
        <w:r>
          <w:instrText xml:space="preserve"> PAGEREF _Toc28962 \h </w:instrText>
        </w:r>
        <w:r>
          <w:fldChar w:fldCharType="separate"/>
        </w:r>
        <w:r>
          <w:t>58</w:t>
        </w:r>
        <w:r>
          <w:fldChar w:fldCharType="end"/>
        </w:r>
      </w:hyperlink>
    </w:p>
    <w:p>
      <w:pPr>
        <w:pStyle w:val="TOC2"/>
        <w:tabs>
          <w:tab w:val="right" w:leader="dot" w:pos="8306"/>
        </w:tabs>
      </w:pPr>
      <w:hyperlink w:anchor="_Toc1391" w:history="1">
        <w:r>
          <w:rPr>
            <w:rFonts w:ascii="仿宋" w:eastAsia="仿宋" w:hAnsi="仿宋" w:cs="仿宋" w:hint="eastAsia"/>
            <w:lang w:eastAsia="zh-CN"/>
          </w:rPr>
          <w:t>(一)、知识产权管理体系建设</w:t>
        </w:r>
        <w:r>
          <w:tab/>
        </w:r>
        <w:r>
          <w:fldChar w:fldCharType="begin"/>
        </w:r>
        <w:r>
          <w:instrText xml:space="preserve"> PAGEREF _Toc1391 \h </w:instrText>
        </w:r>
        <w:r>
          <w:fldChar w:fldCharType="separate"/>
        </w:r>
        <w:r>
          <w:t>58</w:t>
        </w:r>
        <w:r>
          <w:fldChar w:fldCharType="end"/>
        </w:r>
      </w:hyperlink>
    </w:p>
    <w:p>
      <w:pPr>
        <w:pStyle w:val="TOC2"/>
        <w:tabs>
          <w:tab w:val="right" w:leader="dot" w:pos="8306"/>
        </w:tabs>
      </w:pPr>
      <w:hyperlink w:anchor="_Toc16783" w:history="1">
        <w:r>
          <w:rPr>
            <w:rFonts w:ascii="仿宋" w:eastAsia="仿宋" w:hAnsi="仿宋" w:cs="仿宋" w:hint="eastAsia"/>
            <w:lang w:eastAsia="zh-CN"/>
          </w:rPr>
          <w:t>(二)、知识产权保护措施</w:t>
        </w:r>
        <w:r>
          <w:tab/>
        </w:r>
        <w:r>
          <w:fldChar w:fldCharType="begin"/>
        </w:r>
        <w:r>
          <w:instrText xml:space="preserve"> PAGEREF _Toc16783 \h </w:instrText>
        </w:r>
        <w:r>
          <w:fldChar w:fldCharType="separate"/>
        </w:r>
        <w:r>
          <w:t>59</w:t>
        </w:r>
        <w:r>
          <w:fldChar w:fldCharType="end"/>
        </w:r>
      </w:hyperlink>
    </w:p>
    <w:p>
      <w:pPr>
        <w:pStyle w:val="TOC1"/>
        <w:tabs>
          <w:tab w:val="right" w:leader="dot" w:pos="8306"/>
        </w:tabs>
      </w:pPr>
      <w:hyperlink w:anchor="_Toc22276" w:history="1">
        <w:r>
          <w:rPr>
            <w:rFonts w:ascii="仿宋" w:eastAsia="仿宋" w:hAnsi="仿宋" w:cs="仿宋" w:hint="eastAsia"/>
            <w:lang w:eastAsia="zh-CN"/>
          </w:rPr>
          <w:t>十四、法律法规与政策遵循</w:t>
        </w:r>
        <w:r>
          <w:tab/>
        </w:r>
        <w:r>
          <w:fldChar w:fldCharType="begin"/>
        </w:r>
        <w:r>
          <w:instrText xml:space="preserve"> PAGEREF _Toc22276 \h </w:instrText>
        </w:r>
        <w:r>
          <w:fldChar w:fldCharType="separate"/>
        </w:r>
        <w:r>
          <w:t>60</w:t>
        </w:r>
        <w:r>
          <w:fldChar w:fldCharType="end"/>
        </w:r>
      </w:hyperlink>
    </w:p>
    <w:p>
      <w:pPr>
        <w:pStyle w:val="TOC2"/>
        <w:tabs>
          <w:tab w:val="right" w:leader="dot" w:pos="8306"/>
        </w:tabs>
      </w:pPr>
      <w:hyperlink w:anchor="_Toc23122" w:history="1">
        <w:r>
          <w:rPr>
            <w:rFonts w:ascii="仿宋" w:eastAsia="仿宋" w:hAnsi="仿宋" w:cs="仿宋" w:hint="eastAsia"/>
            <w:lang w:eastAsia="zh-CN"/>
          </w:rPr>
          <w:t>(一)、法律法规遵守</w:t>
        </w:r>
        <w:r>
          <w:tab/>
        </w:r>
        <w:r>
          <w:fldChar w:fldCharType="begin"/>
        </w:r>
        <w:r>
          <w:instrText xml:space="preserve"> PAGEREF _Toc23122 \h </w:instrText>
        </w:r>
        <w:r>
          <w:fldChar w:fldCharType="separate"/>
        </w:r>
        <w:r>
          <w:t>60</w:t>
        </w:r>
        <w:r>
          <w:fldChar w:fldCharType="end"/>
        </w:r>
      </w:hyperlink>
    </w:p>
    <w:p>
      <w:pPr>
        <w:pStyle w:val="TOC2"/>
        <w:tabs>
          <w:tab w:val="right" w:leader="dot" w:pos="8306"/>
        </w:tabs>
      </w:pPr>
      <w:hyperlink w:anchor="_Toc25044" w:history="1">
        <w:r>
          <w:rPr>
            <w:rFonts w:ascii="仿宋" w:eastAsia="仿宋" w:hAnsi="仿宋" w:cs="仿宋" w:hint="eastAsia"/>
            <w:lang w:eastAsia="zh-CN"/>
          </w:rPr>
          <w:t>(二)、政策导向与利用</w:t>
        </w:r>
        <w:r>
          <w:tab/>
        </w:r>
        <w:r>
          <w:fldChar w:fldCharType="begin"/>
        </w:r>
        <w:r>
          <w:instrText xml:space="preserve"> PAGEREF _Toc25044 \h </w:instrText>
        </w:r>
        <w:r>
          <w:fldChar w:fldCharType="separate"/>
        </w:r>
        <w:r>
          <w:t>61</w:t>
        </w:r>
        <w:r>
          <w:fldChar w:fldCharType="end"/>
        </w:r>
      </w:hyperlink>
    </w:p>
    <w:p>
      <w:pPr>
        <w:pStyle w:val="TOC1"/>
        <w:tabs>
          <w:tab w:val="right" w:leader="dot" w:pos="8306"/>
        </w:tabs>
      </w:pPr>
      <w:hyperlink w:anchor="_Toc16829" w:history="1">
        <w:r>
          <w:rPr>
            <w:rFonts w:ascii="仿宋" w:eastAsia="仿宋" w:hAnsi="仿宋" w:cs="仿宋" w:hint="eastAsia"/>
            <w:lang w:eastAsia="zh-CN"/>
          </w:rPr>
          <w:t>十五、企业合规与伦理</w:t>
        </w:r>
        <w:r>
          <w:tab/>
        </w:r>
        <w:r>
          <w:fldChar w:fldCharType="begin"/>
        </w:r>
        <w:r>
          <w:instrText xml:space="preserve"> PAGEREF _Toc16829 \h </w:instrText>
        </w:r>
        <w:r>
          <w:fldChar w:fldCharType="separate"/>
        </w:r>
        <w:r>
          <w:t>62</w:t>
        </w:r>
        <w:r>
          <w:fldChar w:fldCharType="end"/>
        </w:r>
      </w:hyperlink>
    </w:p>
    <w:p>
      <w:pPr>
        <w:pStyle w:val="TOC2"/>
        <w:tabs>
          <w:tab w:val="right" w:leader="dot" w:pos="8306"/>
        </w:tabs>
      </w:pPr>
      <w:hyperlink w:anchor="_Toc32420" w:history="1">
        <w:r>
          <w:rPr>
            <w:rFonts w:ascii="仿宋" w:eastAsia="仿宋" w:hAnsi="仿宋" w:cs="仿宋" w:hint="eastAsia"/>
            <w:lang w:eastAsia="zh-CN"/>
          </w:rPr>
          <w:t>(一)、合规政策与程序</w:t>
        </w:r>
        <w:r>
          <w:tab/>
        </w:r>
        <w:r>
          <w:fldChar w:fldCharType="begin"/>
        </w:r>
        <w:r>
          <w:instrText xml:space="preserve"> PAGEREF _Toc32420 \h </w:instrText>
        </w:r>
        <w:r>
          <w:fldChar w:fldCharType="separate"/>
        </w:r>
        <w:r>
          <w:t>62</w:t>
        </w:r>
        <w:r>
          <w:fldChar w:fldCharType="end"/>
        </w:r>
      </w:hyperlink>
    </w:p>
    <w:p>
      <w:pPr>
        <w:pStyle w:val="TOC2"/>
        <w:tabs>
          <w:tab w:val="right" w:leader="dot" w:pos="8306"/>
        </w:tabs>
      </w:pPr>
      <w:hyperlink w:anchor="_Toc12858" w:history="1">
        <w:r>
          <w:rPr>
            <w:rFonts w:ascii="仿宋" w:eastAsia="仿宋" w:hAnsi="仿宋" w:cs="仿宋" w:hint="eastAsia"/>
            <w:lang w:eastAsia="zh-CN"/>
          </w:rPr>
          <w:t>(二)、伦理规范与培训</w:t>
        </w:r>
        <w:r>
          <w:tab/>
        </w:r>
        <w:r>
          <w:fldChar w:fldCharType="begin"/>
        </w:r>
        <w:r>
          <w:instrText xml:space="preserve"> PAGEREF _Toc12858 \h </w:instrText>
        </w:r>
        <w:r>
          <w:fldChar w:fldCharType="separate"/>
        </w:r>
        <w:r>
          <w:t>63</w:t>
        </w:r>
        <w:r>
          <w:fldChar w:fldCharType="end"/>
        </w:r>
      </w:hyperlink>
    </w:p>
    <w:p>
      <w:pPr>
        <w:pStyle w:val="TOC2"/>
        <w:tabs>
          <w:tab w:val="right" w:leader="dot" w:pos="8306"/>
        </w:tabs>
      </w:pPr>
      <w:hyperlink w:anchor="_Toc6157" w:history="1">
        <w:r>
          <w:rPr>
            <w:rFonts w:ascii="仿宋" w:eastAsia="仿宋" w:hAnsi="仿宋" w:cs="仿宋" w:hint="eastAsia"/>
            <w:lang w:eastAsia="zh-CN"/>
          </w:rPr>
          <w:t>(三)、合规风险评估</w:t>
        </w:r>
        <w:r>
          <w:tab/>
        </w:r>
        <w:r>
          <w:fldChar w:fldCharType="begin"/>
        </w:r>
        <w:r>
          <w:instrText xml:space="preserve"> PAGEREF _Toc6157 \h </w:instrText>
        </w:r>
        <w:r>
          <w:fldChar w:fldCharType="separate"/>
        </w:r>
        <w:r>
          <w:t>64</w:t>
        </w:r>
        <w:r>
          <w:fldChar w:fldCharType="end"/>
        </w:r>
      </w:hyperlink>
    </w:p>
    <w:p>
      <w:pPr>
        <w:pStyle w:val="TOC2"/>
        <w:tabs>
          <w:tab w:val="right" w:leader="dot" w:pos="8306"/>
        </w:tabs>
      </w:pPr>
      <w:hyperlink w:anchor="_Toc26246" w:history="1">
        <w:r>
          <w:rPr>
            <w:rFonts w:ascii="仿宋" w:eastAsia="仿宋" w:hAnsi="仿宋" w:cs="仿宋" w:hint="eastAsia"/>
            <w:lang w:eastAsia="zh-CN"/>
          </w:rPr>
          <w:t>(四)、合规监督与执行</w:t>
        </w:r>
        <w:r>
          <w:tab/>
        </w:r>
        <w:r>
          <w:fldChar w:fldCharType="begin"/>
        </w:r>
        <w:r>
          <w:instrText xml:space="preserve"> PAGEREF _Toc26246 \h </w:instrText>
        </w:r>
        <w:r>
          <w:fldChar w:fldCharType="separate"/>
        </w:r>
        <w:r>
          <w:t>66</w:t>
        </w:r>
        <w:r>
          <w:fldChar w:fldCharType="end"/>
        </w:r>
      </w:hyperlink>
    </w:p>
    <w:p>
      <w:pPr>
        <w:pStyle w:val="TOC1"/>
        <w:tabs>
          <w:tab w:val="right" w:leader="dot" w:pos="8306"/>
        </w:tabs>
      </w:pPr>
      <w:hyperlink w:anchor="_Toc13877" w:history="1">
        <w:r>
          <w:rPr>
            <w:rFonts w:ascii="仿宋" w:eastAsia="仿宋" w:hAnsi="仿宋" w:cs="仿宋" w:hint="eastAsia"/>
            <w:lang w:eastAsia="zh-CN"/>
          </w:rPr>
          <w:t>十六、人力资源管理与开发</w:t>
        </w:r>
        <w:r>
          <w:tab/>
        </w:r>
        <w:r>
          <w:fldChar w:fldCharType="begin"/>
        </w:r>
        <w:r>
          <w:instrText xml:space="preserve"> PAGEREF _Toc13877 \h </w:instrText>
        </w:r>
        <w:r>
          <w:fldChar w:fldCharType="separate"/>
        </w:r>
        <w:r>
          <w:t>66</w:t>
        </w:r>
        <w:r>
          <w:fldChar w:fldCharType="end"/>
        </w:r>
      </w:hyperlink>
    </w:p>
    <w:p>
      <w:pPr>
        <w:pStyle w:val="TOC2"/>
        <w:tabs>
          <w:tab w:val="right" w:leader="dot" w:pos="8306"/>
        </w:tabs>
      </w:pPr>
      <w:hyperlink w:anchor="_Toc9482" w:history="1">
        <w:r>
          <w:rPr>
            <w:rFonts w:ascii="仿宋" w:eastAsia="仿宋" w:hAnsi="仿宋" w:cs="仿宋" w:hint="eastAsia"/>
            <w:lang w:eastAsia="zh-CN"/>
          </w:rPr>
          <w:t>(一)、人力资源规划</w:t>
        </w:r>
        <w:r>
          <w:tab/>
        </w:r>
        <w:r>
          <w:fldChar w:fldCharType="begin"/>
        </w:r>
        <w:r>
          <w:instrText xml:space="preserve"> PAGEREF _Toc9482 \h </w:instrText>
        </w:r>
        <w:r>
          <w:fldChar w:fldCharType="separate"/>
        </w:r>
        <w:r>
          <w:t>66</w:t>
        </w:r>
        <w:r>
          <w:fldChar w:fldCharType="end"/>
        </w:r>
      </w:hyperlink>
    </w:p>
    <w:p>
      <w:pPr>
        <w:pStyle w:val="TOC2"/>
        <w:tabs>
          <w:tab w:val="right" w:leader="dot" w:pos="8306"/>
        </w:tabs>
      </w:pPr>
      <w:hyperlink w:anchor="_Toc20821" w:history="1">
        <w:r>
          <w:rPr>
            <w:rFonts w:ascii="仿宋" w:eastAsia="仿宋" w:hAnsi="仿宋" w:cs="仿宋" w:hint="eastAsia"/>
            <w:lang w:eastAsia="zh-CN"/>
          </w:rPr>
          <w:t>(二)、人力资源开发与培训</w:t>
        </w:r>
        <w:r>
          <w:tab/>
        </w:r>
        <w:r>
          <w:fldChar w:fldCharType="begin"/>
        </w:r>
        <w:r>
          <w:instrText xml:space="preserve"> PAGEREF _Toc20821 \h </w:instrText>
        </w:r>
        <w:r>
          <w:fldChar w:fldCharType="separate"/>
        </w:r>
        <w:r>
          <w:t>68</w:t>
        </w:r>
        <w:r>
          <w:fldChar w:fldCharType="end"/>
        </w:r>
      </w:hyperlink>
    </w:p>
    <w:p>
      <w:pPr>
        <w:pStyle w:val="TOC1"/>
        <w:tabs>
          <w:tab w:val="right" w:leader="dot" w:pos="8306"/>
        </w:tabs>
      </w:pPr>
      <w:hyperlink w:anchor="_Toc27331" w:history="1">
        <w:r>
          <w:rPr>
            <w:rFonts w:ascii="仿宋" w:eastAsia="仿宋" w:hAnsi="仿宋" w:cs="仿宋" w:hint="eastAsia"/>
            <w:lang w:eastAsia="zh-CN"/>
          </w:rPr>
          <w:t>十七、项目施工方案</w:t>
        </w:r>
        <w:r>
          <w:tab/>
        </w:r>
        <w:r>
          <w:fldChar w:fldCharType="begin"/>
        </w:r>
        <w:r>
          <w:instrText xml:space="preserve"> PAGEREF _Toc27331 \h </w:instrText>
        </w:r>
        <w:r>
          <w:fldChar w:fldCharType="separate"/>
        </w:r>
        <w:r>
          <w:t>70</w:t>
        </w:r>
        <w:r>
          <w:fldChar w:fldCharType="end"/>
        </w:r>
      </w:hyperlink>
    </w:p>
    <w:p>
      <w:pPr>
        <w:pStyle w:val="TOC2"/>
        <w:tabs>
          <w:tab w:val="right" w:leader="dot" w:pos="8306"/>
        </w:tabs>
      </w:pPr>
      <w:hyperlink w:anchor="_Toc26998" w:history="1">
        <w:r>
          <w:rPr>
            <w:rFonts w:ascii="仿宋" w:eastAsia="仿宋" w:hAnsi="仿宋" w:cs="仿宋" w:hint="eastAsia"/>
            <w:lang w:eastAsia="zh-CN"/>
          </w:rPr>
          <w:t>(一)、施工组织设计</w:t>
        </w:r>
        <w:r>
          <w:tab/>
        </w:r>
        <w:r>
          <w:fldChar w:fldCharType="begin"/>
        </w:r>
        <w:r>
          <w:instrText xml:space="preserve"> PAGEREF _Toc26998 \h </w:instrText>
        </w:r>
        <w:r>
          <w:fldChar w:fldCharType="separate"/>
        </w:r>
        <w:r>
          <w:t>70</w:t>
        </w:r>
        <w:r>
          <w:fldChar w:fldCharType="end"/>
        </w:r>
      </w:hyperlink>
    </w:p>
    <w:p>
      <w:pPr>
        <w:pStyle w:val="TOC2"/>
        <w:tabs>
          <w:tab w:val="right" w:leader="dot" w:pos="8306"/>
        </w:tabs>
      </w:pPr>
      <w:hyperlink w:anchor="_Toc23187" w:history="1">
        <w:r>
          <w:rPr>
            <w:rFonts w:ascii="仿宋" w:eastAsia="仿宋" w:hAnsi="仿宋" w:cs="仿宋" w:hint="eastAsia"/>
            <w:lang w:eastAsia="zh-CN"/>
          </w:rPr>
          <w:t>(二)、施工工艺与技术路线</w:t>
        </w:r>
        <w:r>
          <w:tab/>
        </w:r>
        <w:r>
          <w:fldChar w:fldCharType="begin"/>
        </w:r>
        <w:r>
          <w:instrText xml:space="preserve"> PAGEREF _Toc23187 \h </w:instrText>
        </w:r>
        <w:r>
          <w:fldChar w:fldCharType="separate"/>
        </w:r>
        <w:r>
          <w:t>72</w:t>
        </w:r>
        <w:r>
          <w:fldChar w:fldCharType="end"/>
        </w:r>
      </w:hyperlink>
    </w:p>
    <w:p>
      <w:pPr>
        <w:pStyle w:val="TOC2"/>
        <w:tabs>
          <w:tab w:val="right" w:leader="dot" w:pos="8306"/>
        </w:tabs>
      </w:pPr>
      <w:hyperlink w:anchor="_Toc5385" w:history="1">
        <w:r>
          <w:rPr>
            <w:rFonts w:ascii="仿宋" w:eastAsia="仿宋" w:hAnsi="仿宋" w:cs="仿宋" w:hint="eastAsia"/>
            <w:lang w:eastAsia="zh-CN"/>
          </w:rPr>
          <w:t>(三)、关键节点施工计划</w:t>
        </w:r>
        <w:r>
          <w:tab/>
        </w:r>
        <w:r>
          <w:fldChar w:fldCharType="begin"/>
        </w:r>
        <w:r>
          <w:instrText xml:space="preserve"> PAGEREF _Toc5385 \h </w:instrText>
        </w:r>
        <w:r>
          <w:fldChar w:fldCharType="separate"/>
        </w:r>
        <w:r>
          <w:t>73</w:t>
        </w:r>
        <w:r>
          <w:fldChar w:fldCharType="end"/>
        </w:r>
      </w:hyperlink>
    </w:p>
    <w:p>
      <w:pPr>
        <w:pStyle w:val="TOC2"/>
        <w:tabs>
          <w:tab w:val="right" w:leader="dot" w:pos="8306"/>
        </w:tabs>
      </w:pPr>
      <w:hyperlink w:anchor="_Toc31731" w:history="1">
        <w:r>
          <w:rPr>
            <w:rFonts w:ascii="仿宋" w:eastAsia="仿宋" w:hAnsi="仿宋" w:cs="仿宋" w:hint="eastAsia"/>
            <w:lang w:eastAsia="zh-CN"/>
          </w:rPr>
          <w:t>(四)、施工现场管理</w:t>
        </w:r>
        <w:r>
          <w:tab/>
        </w:r>
        <w:r>
          <w:fldChar w:fldCharType="begin"/>
        </w:r>
        <w:r>
          <w:instrText xml:space="preserve"> PAGEREF _Toc31731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1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纺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2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54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09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4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130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https://d.book118.com/685240000213011044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A2121"/>
    <w:rsid w:val="7ECA21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40000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2024-01-12T19:59:00Z</dcterms:created>
  <dcterms:modified xsi:type="dcterms:W3CDTF">2024-01-12T20:00:04Z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F634395159674DAFAA565E21285E8F49_11</vt:lpwstr>
  </property>
  <property fmtid="{D5CDD505-2E9C-101B-9397-08002B2CF9AE}" pid="3" name="KSOProductBuildVer">
    <vt:lpwstr>2052-12.1.0.16120</vt:lpwstr>
  </property>
</Properties>
</file>