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扶贫金融项目规划设计纲要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448" w:history="1">
        <w:r>
          <w:rPr>
            <w:rFonts w:ascii="仿宋" w:eastAsia="仿宋" w:hAnsi="仿宋" w:cs="仿宋" w:hint="eastAsia"/>
            <w:lang w:eastAsia="zh-CN"/>
          </w:rPr>
          <w:t>概论</w:t>
        </w:r>
        <w:r>
          <w:tab/>
        </w:r>
        <w:r>
          <w:fldChar w:fldCharType="begin"/>
        </w:r>
        <w:r>
          <w:instrText xml:space="preserve"> PAGEREF _Toc1448 \h </w:instrText>
        </w:r>
        <w:r>
          <w:fldChar w:fldCharType="separate"/>
        </w:r>
        <w:r>
          <w:t>3</w:t>
        </w:r>
        <w:r>
          <w:fldChar w:fldCharType="end"/>
        </w:r>
      </w:hyperlink>
    </w:p>
    <w:p>
      <w:pPr>
        <w:pStyle w:val="TOC1"/>
        <w:tabs>
          <w:tab w:val="right" w:leader="dot" w:pos="8306"/>
        </w:tabs>
      </w:pPr>
      <w:hyperlink w:anchor="_Toc8763" w:history="1">
        <w:r>
          <w:rPr>
            <w:rFonts w:ascii="仿宋" w:eastAsia="仿宋" w:hAnsi="仿宋" w:cs="仿宋" w:hint="eastAsia"/>
            <w:lang w:eastAsia="zh-CN"/>
          </w:rPr>
          <w:t>一、扶贫金融项目选址可行性分析</w:t>
        </w:r>
        <w:r>
          <w:tab/>
        </w:r>
        <w:r>
          <w:fldChar w:fldCharType="begin"/>
        </w:r>
        <w:r>
          <w:instrText xml:space="preserve"> PAGEREF _Toc8763 \h </w:instrText>
        </w:r>
        <w:r>
          <w:fldChar w:fldCharType="separate"/>
        </w:r>
        <w:r>
          <w:t>3</w:t>
        </w:r>
        <w:r>
          <w:fldChar w:fldCharType="end"/>
        </w:r>
      </w:hyperlink>
    </w:p>
    <w:p>
      <w:pPr>
        <w:pStyle w:val="TOC2"/>
        <w:tabs>
          <w:tab w:val="right" w:leader="dot" w:pos="8306"/>
        </w:tabs>
      </w:pPr>
      <w:hyperlink w:anchor="_Toc24233" w:history="1">
        <w:r>
          <w:rPr>
            <w:rFonts w:ascii="仿宋" w:eastAsia="仿宋" w:hAnsi="仿宋" w:cs="仿宋" w:hint="eastAsia"/>
            <w:lang w:eastAsia="zh-CN"/>
          </w:rPr>
          <w:t>(一)、扶贫金融项目选址</w:t>
        </w:r>
        <w:r>
          <w:tab/>
        </w:r>
        <w:r>
          <w:fldChar w:fldCharType="begin"/>
        </w:r>
        <w:r>
          <w:instrText xml:space="preserve"> PAGEREF _Toc24233 \h </w:instrText>
        </w:r>
        <w:r>
          <w:fldChar w:fldCharType="separate"/>
        </w:r>
        <w:r>
          <w:t>3</w:t>
        </w:r>
        <w:r>
          <w:fldChar w:fldCharType="end"/>
        </w:r>
      </w:hyperlink>
    </w:p>
    <w:p>
      <w:pPr>
        <w:pStyle w:val="TOC2"/>
        <w:tabs>
          <w:tab w:val="right" w:leader="dot" w:pos="8306"/>
        </w:tabs>
      </w:pPr>
      <w:hyperlink w:anchor="_Toc7512" w:history="1">
        <w:r>
          <w:rPr>
            <w:rFonts w:ascii="仿宋" w:eastAsia="仿宋" w:hAnsi="仿宋" w:cs="仿宋" w:hint="eastAsia"/>
            <w:lang w:eastAsia="zh-CN"/>
          </w:rPr>
          <w:t>(二)、用地控制指标</w:t>
        </w:r>
        <w:r>
          <w:tab/>
        </w:r>
        <w:r>
          <w:fldChar w:fldCharType="begin"/>
        </w:r>
        <w:r>
          <w:instrText xml:space="preserve"> PAGEREF _Toc7512 \h </w:instrText>
        </w:r>
        <w:r>
          <w:fldChar w:fldCharType="separate"/>
        </w:r>
        <w:r>
          <w:t>3</w:t>
        </w:r>
        <w:r>
          <w:fldChar w:fldCharType="end"/>
        </w:r>
      </w:hyperlink>
    </w:p>
    <w:p>
      <w:pPr>
        <w:pStyle w:val="TOC2"/>
        <w:tabs>
          <w:tab w:val="right" w:leader="dot" w:pos="8306"/>
        </w:tabs>
      </w:pPr>
      <w:hyperlink w:anchor="_Toc17939" w:history="1">
        <w:r>
          <w:rPr>
            <w:rFonts w:ascii="仿宋" w:eastAsia="仿宋" w:hAnsi="仿宋" w:cs="仿宋" w:hint="eastAsia"/>
            <w:lang w:eastAsia="zh-CN"/>
          </w:rPr>
          <w:t>(三)、节约用地措施</w:t>
        </w:r>
        <w:r>
          <w:tab/>
        </w:r>
        <w:r>
          <w:fldChar w:fldCharType="begin"/>
        </w:r>
        <w:r>
          <w:instrText xml:space="preserve"> PAGEREF _Toc17939 \h </w:instrText>
        </w:r>
        <w:r>
          <w:fldChar w:fldCharType="separate"/>
        </w:r>
        <w:r>
          <w:t>5</w:t>
        </w:r>
        <w:r>
          <w:fldChar w:fldCharType="end"/>
        </w:r>
      </w:hyperlink>
    </w:p>
    <w:p>
      <w:pPr>
        <w:pStyle w:val="TOC2"/>
        <w:tabs>
          <w:tab w:val="right" w:leader="dot" w:pos="8306"/>
        </w:tabs>
      </w:pPr>
      <w:hyperlink w:anchor="_Toc7038" w:history="1">
        <w:r>
          <w:rPr>
            <w:rFonts w:ascii="仿宋" w:eastAsia="仿宋" w:hAnsi="仿宋" w:cs="仿宋" w:hint="eastAsia"/>
            <w:lang w:eastAsia="zh-CN"/>
          </w:rPr>
          <w:t>(四)、总图布置方案</w:t>
        </w:r>
        <w:r>
          <w:tab/>
        </w:r>
        <w:r>
          <w:fldChar w:fldCharType="begin"/>
        </w:r>
        <w:r>
          <w:instrText xml:space="preserve"> PAGEREF _Toc7038 \h </w:instrText>
        </w:r>
        <w:r>
          <w:fldChar w:fldCharType="separate"/>
        </w:r>
        <w:r>
          <w:t>6</w:t>
        </w:r>
        <w:r>
          <w:fldChar w:fldCharType="end"/>
        </w:r>
      </w:hyperlink>
    </w:p>
    <w:p>
      <w:pPr>
        <w:pStyle w:val="TOC2"/>
        <w:tabs>
          <w:tab w:val="right" w:leader="dot" w:pos="8306"/>
        </w:tabs>
      </w:pPr>
      <w:hyperlink w:anchor="_Toc29336" w:history="1">
        <w:r>
          <w:rPr>
            <w:rFonts w:ascii="仿宋" w:eastAsia="仿宋" w:hAnsi="仿宋" w:cs="仿宋" w:hint="eastAsia"/>
            <w:lang w:eastAsia="zh-CN"/>
          </w:rPr>
          <w:t>(五)、选址综合评价</w:t>
        </w:r>
        <w:r>
          <w:tab/>
        </w:r>
        <w:r>
          <w:fldChar w:fldCharType="begin"/>
        </w:r>
        <w:r>
          <w:instrText xml:space="preserve"> PAGEREF _Toc29336 \h </w:instrText>
        </w:r>
        <w:r>
          <w:fldChar w:fldCharType="separate"/>
        </w:r>
        <w:r>
          <w:t>7</w:t>
        </w:r>
        <w:r>
          <w:fldChar w:fldCharType="end"/>
        </w:r>
      </w:hyperlink>
    </w:p>
    <w:p>
      <w:pPr>
        <w:pStyle w:val="TOC1"/>
        <w:tabs>
          <w:tab w:val="right" w:leader="dot" w:pos="8306"/>
        </w:tabs>
      </w:pPr>
      <w:hyperlink w:anchor="_Toc21669" w:history="1">
        <w:r>
          <w:rPr>
            <w:rFonts w:ascii="仿宋" w:eastAsia="仿宋" w:hAnsi="仿宋" w:cs="仿宋" w:hint="eastAsia"/>
            <w:lang w:eastAsia="zh-CN"/>
          </w:rPr>
          <w:t>二、扶贫金融项目概论</w:t>
        </w:r>
        <w:r>
          <w:tab/>
        </w:r>
        <w:r>
          <w:fldChar w:fldCharType="begin"/>
        </w:r>
        <w:r>
          <w:instrText xml:space="preserve"> PAGEREF _Toc21669 \h </w:instrText>
        </w:r>
        <w:r>
          <w:fldChar w:fldCharType="separate"/>
        </w:r>
        <w:r>
          <w:t>8</w:t>
        </w:r>
        <w:r>
          <w:fldChar w:fldCharType="end"/>
        </w:r>
      </w:hyperlink>
    </w:p>
    <w:p>
      <w:pPr>
        <w:pStyle w:val="TOC2"/>
        <w:tabs>
          <w:tab w:val="right" w:leader="dot" w:pos="8306"/>
        </w:tabs>
      </w:pPr>
      <w:hyperlink w:anchor="_Toc28704" w:history="1">
        <w:r>
          <w:rPr>
            <w:rFonts w:ascii="仿宋" w:eastAsia="仿宋" w:hAnsi="仿宋" w:cs="仿宋" w:hint="eastAsia"/>
            <w:lang w:eastAsia="zh-CN"/>
          </w:rPr>
          <w:t>(一)、扶贫金融项目概况</w:t>
        </w:r>
        <w:r>
          <w:tab/>
        </w:r>
        <w:r>
          <w:fldChar w:fldCharType="begin"/>
        </w:r>
        <w:r>
          <w:instrText xml:space="preserve"> PAGEREF _Toc28704 \h </w:instrText>
        </w:r>
        <w:r>
          <w:fldChar w:fldCharType="separate"/>
        </w:r>
        <w:r>
          <w:t>8</w:t>
        </w:r>
        <w:r>
          <w:fldChar w:fldCharType="end"/>
        </w:r>
      </w:hyperlink>
    </w:p>
    <w:p>
      <w:pPr>
        <w:pStyle w:val="TOC2"/>
        <w:tabs>
          <w:tab w:val="right" w:leader="dot" w:pos="8306"/>
        </w:tabs>
      </w:pPr>
      <w:hyperlink w:anchor="_Toc12729" w:history="1">
        <w:r>
          <w:rPr>
            <w:rFonts w:ascii="仿宋" w:eastAsia="仿宋" w:hAnsi="仿宋" w:cs="仿宋" w:hint="eastAsia"/>
            <w:lang w:eastAsia="zh-CN"/>
          </w:rPr>
          <w:t>(二)、扶贫金融项目目标</w:t>
        </w:r>
        <w:r>
          <w:tab/>
        </w:r>
        <w:r>
          <w:fldChar w:fldCharType="begin"/>
        </w:r>
        <w:r>
          <w:instrText xml:space="preserve"> PAGEREF _Toc12729 \h </w:instrText>
        </w:r>
        <w:r>
          <w:fldChar w:fldCharType="separate"/>
        </w:r>
        <w:r>
          <w:t>10</w:t>
        </w:r>
        <w:r>
          <w:fldChar w:fldCharType="end"/>
        </w:r>
      </w:hyperlink>
    </w:p>
    <w:p>
      <w:pPr>
        <w:pStyle w:val="TOC2"/>
        <w:tabs>
          <w:tab w:val="right" w:leader="dot" w:pos="8306"/>
        </w:tabs>
      </w:pPr>
      <w:hyperlink w:anchor="_Toc26108" w:history="1">
        <w:r>
          <w:rPr>
            <w:rFonts w:ascii="仿宋" w:eastAsia="仿宋" w:hAnsi="仿宋" w:cs="仿宋" w:hint="eastAsia"/>
            <w:lang w:eastAsia="zh-CN"/>
          </w:rPr>
          <w:t>(三)、扶贫金融项目提出的理由</w:t>
        </w:r>
        <w:r>
          <w:tab/>
        </w:r>
        <w:r>
          <w:fldChar w:fldCharType="begin"/>
        </w:r>
        <w:r>
          <w:instrText xml:space="preserve"> PAGEREF _Toc26108 \h </w:instrText>
        </w:r>
        <w:r>
          <w:fldChar w:fldCharType="separate"/>
        </w:r>
        <w:r>
          <w:t>11</w:t>
        </w:r>
        <w:r>
          <w:fldChar w:fldCharType="end"/>
        </w:r>
      </w:hyperlink>
    </w:p>
    <w:p>
      <w:pPr>
        <w:pStyle w:val="TOC2"/>
        <w:tabs>
          <w:tab w:val="right" w:leader="dot" w:pos="8306"/>
        </w:tabs>
      </w:pPr>
      <w:hyperlink w:anchor="_Toc32379" w:history="1">
        <w:r>
          <w:rPr>
            <w:rFonts w:ascii="仿宋" w:eastAsia="仿宋" w:hAnsi="仿宋" w:cs="仿宋" w:hint="eastAsia"/>
            <w:lang w:eastAsia="zh-CN"/>
          </w:rPr>
          <w:t>(四)、扶贫金融项目意义</w:t>
        </w:r>
        <w:r>
          <w:tab/>
        </w:r>
        <w:r>
          <w:fldChar w:fldCharType="begin"/>
        </w:r>
        <w:r>
          <w:instrText xml:space="preserve"> PAGEREF _Toc32379 \h </w:instrText>
        </w:r>
        <w:r>
          <w:fldChar w:fldCharType="separate"/>
        </w:r>
        <w:r>
          <w:t>13</w:t>
        </w:r>
        <w:r>
          <w:fldChar w:fldCharType="end"/>
        </w:r>
      </w:hyperlink>
    </w:p>
    <w:p>
      <w:pPr>
        <w:pStyle w:val="TOC2"/>
        <w:tabs>
          <w:tab w:val="right" w:leader="dot" w:pos="8306"/>
        </w:tabs>
      </w:pPr>
      <w:hyperlink w:anchor="_Toc29654" w:history="1">
        <w:r>
          <w:rPr>
            <w:rFonts w:ascii="仿宋" w:eastAsia="仿宋" w:hAnsi="仿宋" w:cs="仿宋" w:hint="eastAsia"/>
            <w:lang w:eastAsia="zh-CN"/>
          </w:rPr>
          <w:t>(五)、扶贫金融项目背景</w:t>
        </w:r>
        <w:r>
          <w:tab/>
        </w:r>
        <w:r>
          <w:fldChar w:fldCharType="begin"/>
        </w:r>
        <w:r>
          <w:instrText xml:space="preserve"> PAGEREF _Toc29654 \h </w:instrText>
        </w:r>
        <w:r>
          <w:fldChar w:fldCharType="separate"/>
        </w:r>
        <w:r>
          <w:t>14</w:t>
        </w:r>
        <w:r>
          <w:fldChar w:fldCharType="end"/>
        </w:r>
      </w:hyperlink>
    </w:p>
    <w:p>
      <w:pPr>
        <w:pStyle w:val="TOC1"/>
        <w:tabs>
          <w:tab w:val="right" w:leader="dot" w:pos="8306"/>
        </w:tabs>
      </w:pPr>
      <w:hyperlink w:anchor="_Toc31532" w:history="1">
        <w:r>
          <w:rPr>
            <w:rFonts w:ascii="仿宋" w:eastAsia="仿宋" w:hAnsi="仿宋" w:cs="仿宋" w:hint="eastAsia"/>
            <w:lang w:eastAsia="zh-CN"/>
          </w:rPr>
          <w:t>三、扶贫金融项目文档管理</w:t>
        </w:r>
        <w:r>
          <w:tab/>
        </w:r>
        <w:r>
          <w:fldChar w:fldCharType="begin"/>
        </w:r>
        <w:r>
          <w:instrText xml:space="preserve"> PAGEREF _Toc31532 \h </w:instrText>
        </w:r>
        <w:r>
          <w:fldChar w:fldCharType="separate"/>
        </w:r>
        <w:r>
          <w:t>15</w:t>
        </w:r>
        <w:r>
          <w:fldChar w:fldCharType="end"/>
        </w:r>
      </w:hyperlink>
    </w:p>
    <w:p>
      <w:pPr>
        <w:pStyle w:val="TOC2"/>
        <w:tabs>
          <w:tab w:val="right" w:leader="dot" w:pos="8306"/>
        </w:tabs>
      </w:pPr>
      <w:hyperlink w:anchor="_Toc805" w:history="1">
        <w:r>
          <w:rPr>
            <w:rFonts w:ascii="仿宋" w:eastAsia="仿宋" w:hAnsi="仿宋" w:cs="仿宋" w:hint="eastAsia"/>
            <w:lang w:eastAsia="zh-CN"/>
          </w:rPr>
          <w:t>(一)、文档编制与审查</w:t>
        </w:r>
        <w:r>
          <w:tab/>
        </w:r>
        <w:r>
          <w:fldChar w:fldCharType="begin"/>
        </w:r>
        <w:r>
          <w:instrText xml:space="preserve"> PAGEREF _Toc805 \h </w:instrText>
        </w:r>
        <w:r>
          <w:fldChar w:fldCharType="separate"/>
        </w:r>
        <w:r>
          <w:t>15</w:t>
        </w:r>
        <w:r>
          <w:fldChar w:fldCharType="end"/>
        </w:r>
      </w:hyperlink>
    </w:p>
    <w:p>
      <w:pPr>
        <w:pStyle w:val="TOC2"/>
        <w:tabs>
          <w:tab w:val="right" w:leader="dot" w:pos="8306"/>
        </w:tabs>
      </w:pPr>
      <w:hyperlink w:anchor="_Toc21691" w:history="1">
        <w:r>
          <w:rPr>
            <w:rFonts w:ascii="仿宋" w:eastAsia="仿宋" w:hAnsi="仿宋" w:cs="仿宋" w:hint="eastAsia"/>
            <w:lang w:eastAsia="zh-CN"/>
          </w:rPr>
          <w:t>(二)、文档发布与分发</w:t>
        </w:r>
        <w:r>
          <w:tab/>
        </w:r>
        <w:r>
          <w:fldChar w:fldCharType="begin"/>
        </w:r>
        <w:r>
          <w:instrText xml:space="preserve"> PAGEREF _Toc21691 \h </w:instrText>
        </w:r>
        <w:r>
          <w:fldChar w:fldCharType="separate"/>
        </w:r>
        <w:r>
          <w:t>16</w:t>
        </w:r>
        <w:r>
          <w:fldChar w:fldCharType="end"/>
        </w:r>
      </w:hyperlink>
    </w:p>
    <w:p>
      <w:pPr>
        <w:pStyle w:val="TOC2"/>
        <w:tabs>
          <w:tab w:val="right" w:leader="dot" w:pos="8306"/>
        </w:tabs>
      </w:pPr>
      <w:hyperlink w:anchor="_Toc6436" w:history="1">
        <w:r>
          <w:rPr>
            <w:rFonts w:ascii="仿宋" w:eastAsia="仿宋" w:hAnsi="仿宋" w:cs="仿宋" w:hint="eastAsia"/>
            <w:lang w:eastAsia="zh-CN"/>
          </w:rPr>
          <w:t>(三)、文档存档与归档</w:t>
        </w:r>
        <w:r>
          <w:tab/>
        </w:r>
        <w:r>
          <w:fldChar w:fldCharType="begin"/>
        </w:r>
        <w:r>
          <w:instrText xml:space="preserve"> PAGEREF _Toc6436 \h </w:instrText>
        </w:r>
        <w:r>
          <w:fldChar w:fldCharType="separate"/>
        </w:r>
        <w:r>
          <w:t>17</w:t>
        </w:r>
        <w:r>
          <w:fldChar w:fldCharType="end"/>
        </w:r>
      </w:hyperlink>
    </w:p>
    <w:p>
      <w:pPr>
        <w:pStyle w:val="TOC1"/>
        <w:tabs>
          <w:tab w:val="right" w:leader="dot" w:pos="8306"/>
        </w:tabs>
      </w:pPr>
      <w:hyperlink w:anchor="_Toc32600" w:history="1">
        <w:r>
          <w:rPr>
            <w:rFonts w:ascii="仿宋" w:eastAsia="仿宋" w:hAnsi="仿宋" w:cs="仿宋" w:hint="eastAsia"/>
            <w:lang w:eastAsia="zh-CN"/>
          </w:rPr>
          <w:t>四、扶贫金融项目建设背景及必要性分析</w:t>
        </w:r>
        <w:r>
          <w:tab/>
        </w:r>
        <w:r>
          <w:fldChar w:fldCharType="begin"/>
        </w:r>
        <w:r>
          <w:instrText xml:space="preserve"> PAGEREF _Toc32600 \h </w:instrText>
        </w:r>
        <w:r>
          <w:fldChar w:fldCharType="separate"/>
        </w:r>
        <w:r>
          <w:t>18</w:t>
        </w:r>
        <w:r>
          <w:fldChar w:fldCharType="end"/>
        </w:r>
      </w:hyperlink>
    </w:p>
    <w:p>
      <w:pPr>
        <w:pStyle w:val="TOC2"/>
        <w:tabs>
          <w:tab w:val="right" w:leader="dot" w:pos="8306"/>
        </w:tabs>
      </w:pPr>
      <w:hyperlink w:anchor="_Toc21920" w:history="1">
        <w:r>
          <w:rPr>
            <w:rFonts w:ascii="仿宋" w:eastAsia="仿宋" w:hAnsi="仿宋" w:cs="仿宋" w:hint="eastAsia"/>
            <w:lang w:eastAsia="zh-CN"/>
          </w:rPr>
          <w:t>(一)、扶贫金融项目背景分析</w:t>
        </w:r>
        <w:r>
          <w:tab/>
        </w:r>
        <w:r>
          <w:fldChar w:fldCharType="begin"/>
        </w:r>
        <w:r>
          <w:instrText xml:space="preserve"> PAGEREF _Toc21920 \h </w:instrText>
        </w:r>
        <w:r>
          <w:fldChar w:fldCharType="separate"/>
        </w:r>
        <w:r>
          <w:t>18</w:t>
        </w:r>
        <w:r>
          <w:fldChar w:fldCharType="end"/>
        </w:r>
      </w:hyperlink>
    </w:p>
    <w:p>
      <w:pPr>
        <w:pStyle w:val="TOC2"/>
        <w:tabs>
          <w:tab w:val="right" w:leader="dot" w:pos="8306"/>
        </w:tabs>
      </w:pPr>
      <w:hyperlink w:anchor="_Toc3728" w:history="1">
        <w:r>
          <w:rPr>
            <w:rFonts w:ascii="仿宋" w:eastAsia="仿宋" w:hAnsi="仿宋" w:cs="仿宋" w:hint="eastAsia"/>
            <w:lang w:eastAsia="zh-CN"/>
          </w:rPr>
          <w:t>(二)、扶贫金融项目建设必要性分析</w:t>
        </w:r>
        <w:r>
          <w:tab/>
        </w:r>
        <w:r>
          <w:fldChar w:fldCharType="begin"/>
        </w:r>
        <w:r>
          <w:instrText xml:space="preserve"> PAGEREF _Toc3728 \h </w:instrText>
        </w:r>
        <w:r>
          <w:fldChar w:fldCharType="separate"/>
        </w:r>
        <w:r>
          <w:t>20</w:t>
        </w:r>
        <w:r>
          <w:fldChar w:fldCharType="end"/>
        </w:r>
      </w:hyperlink>
    </w:p>
    <w:p>
      <w:pPr>
        <w:pStyle w:val="TOC1"/>
        <w:tabs>
          <w:tab w:val="right" w:leader="dot" w:pos="8306"/>
        </w:tabs>
      </w:pPr>
      <w:hyperlink w:anchor="_Toc27928" w:history="1">
        <w:r>
          <w:rPr>
            <w:rFonts w:ascii="仿宋" w:eastAsia="仿宋" w:hAnsi="仿宋" w:cs="仿宋" w:hint="eastAsia"/>
            <w:lang w:eastAsia="zh-CN"/>
          </w:rPr>
          <w:t>五、产品规划分析</w:t>
        </w:r>
        <w:r>
          <w:tab/>
        </w:r>
        <w:r>
          <w:fldChar w:fldCharType="begin"/>
        </w:r>
        <w:r>
          <w:instrText xml:space="preserve"> PAGEREF _Toc27928 \h </w:instrText>
        </w:r>
        <w:r>
          <w:fldChar w:fldCharType="separate"/>
        </w:r>
        <w:r>
          <w:t>21</w:t>
        </w:r>
        <w:r>
          <w:fldChar w:fldCharType="end"/>
        </w:r>
      </w:hyperlink>
    </w:p>
    <w:p>
      <w:pPr>
        <w:pStyle w:val="TOC2"/>
        <w:tabs>
          <w:tab w:val="right" w:leader="dot" w:pos="8306"/>
        </w:tabs>
      </w:pPr>
      <w:hyperlink w:anchor="_Toc16228" w:history="1">
        <w:r>
          <w:rPr>
            <w:rFonts w:ascii="仿宋" w:eastAsia="仿宋" w:hAnsi="仿宋" w:cs="仿宋" w:hint="eastAsia"/>
            <w:lang w:eastAsia="zh-CN"/>
          </w:rPr>
          <w:t>(一)、产品规划</w:t>
        </w:r>
        <w:r>
          <w:tab/>
        </w:r>
        <w:r>
          <w:fldChar w:fldCharType="begin"/>
        </w:r>
        <w:r>
          <w:instrText xml:space="preserve"> PAGEREF _Toc16228 \h </w:instrText>
        </w:r>
        <w:r>
          <w:fldChar w:fldCharType="separate"/>
        </w:r>
        <w:r>
          <w:t>21</w:t>
        </w:r>
        <w:r>
          <w:fldChar w:fldCharType="end"/>
        </w:r>
      </w:hyperlink>
    </w:p>
    <w:p>
      <w:pPr>
        <w:pStyle w:val="TOC2"/>
        <w:tabs>
          <w:tab w:val="right" w:leader="dot" w:pos="8306"/>
        </w:tabs>
      </w:pPr>
      <w:hyperlink w:anchor="_Toc8456" w:history="1">
        <w:r>
          <w:rPr>
            <w:rFonts w:ascii="仿宋" w:eastAsia="仿宋" w:hAnsi="仿宋" w:cs="仿宋" w:hint="eastAsia"/>
            <w:lang w:eastAsia="zh-CN"/>
          </w:rPr>
          <w:t>(二)、建设规模</w:t>
        </w:r>
        <w:r>
          <w:tab/>
        </w:r>
        <w:r>
          <w:fldChar w:fldCharType="begin"/>
        </w:r>
        <w:r>
          <w:instrText xml:space="preserve"> PAGEREF _Toc8456 \h </w:instrText>
        </w:r>
        <w:r>
          <w:fldChar w:fldCharType="separate"/>
        </w:r>
        <w:r>
          <w:t>22</w:t>
        </w:r>
        <w:r>
          <w:fldChar w:fldCharType="end"/>
        </w:r>
      </w:hyperlink>
    </w:p>
    <w:p>
      <w:pPr>
        <w:pStyle w:val="TOC1"/>
        <w:tabs>
          <w:tab w:val="right" w:leader="dot" w:pos="8306"/>
        </w:tabs>
      </w:pPr>
      <w:hyperlink w:anchor="_Toc19445" w:history="1">
        <w:r>
          <w:rPr>
            <w:rFonts w:ascii="仿宋" w:eastAsia="仿宋" w:hAnsi="仿宋" w:cs="仿宋" w:hint="eastAsia"/>
            <w:lang w:eastAsia="zh-CN"/>
          </w:rPr>
          <w:t>六、市场分析、调研</w:t>
        </w:r>
        <w:r>
          <w:tab/>
        </w:r>
        <w:r>
          <w:fldChar w:fldCharType="begin"/>
        </w:r>
        <w:r>
          <w:instrText xml:space="preserve"> PAGEREF _Toc19445 \h </w:instrText>
        </w:r>
        <w:r>
          <w:fldChar w:fldCharType="separate"/>
        </w:r>
        <w:r>
          <w:t>23</w:t>
        </w:r>
        <w:r>
          <w:fldChar w:fldCharType="end"/>
        </w:r>
      </w:hyperlink>
    </w:p>
    <w:p>
      <w:pPr>
        <w:pStyle w:val="TOC2"/>
        <w:tabs>
          <w:tab w:val="right" w:leader="dot" w:pos="8306"/>
        </w:tabs>
      </w:pPr>
      <w:hyperlink w:anchor="_Toc3922" w:history="1">
        <w:r>
          <w:rPr>
            <w:rFonts w:ascii="仿宋" w:eastAsia="仿宋" w:hAnsi="仿宋" w:cs="仿宋" w:hint="eastAsia"/>
            <w:lang w:eastAsia="zh-CN"/>
          </w:rPr>
          <w:t>(一)、扶贫金融行业分析</w:t>
        </w:r>
        <w:r>
          <w:tab/>
        </w:r>
        <w:r>
          <w:fldChar w:fldCharType="begin"/>
        </w:r>
        <w:r>
          <w:instrText xml:space="preserve"> PAGEREF _Toc3922 \h </w:instrText>
        </w:r>
        <w:r>
          <w:fldChar w:fldCharType="separate"/>
        </w:r>
        <w:r>
          <w:t>23</w:t>
        </w:r>
        <w:r>
          <w:fldChar w:fldCharType="end"/>
        </w:r>
      </w:hyperlink>
    </w:p>
    <w:p>
      <w:pPr>
        <w:pStyle w:val="TOC2"/>
        <w:tabs>
          <w:tab w:val="right" w:leader="dot" w:pos="8306"/>
        </w:tabs>
      </w:pPr>
      <w:hyperlink w:anchor="_Toc7615" w:history="1">
        <w:r>
          <w:rPr>
            <w:rFonts w:ascii="仿宋" w:eastAsia="仿宋" w:hAnsi="仿宋" w:cs="仿宋" w:hint="eastAsia"/>
            <w:lang w:eastAsia="zh-CN"/>
          </w:rPr>
          <w:t>(二)、扶贫金融市场分析预测</w:t>
        </w:r>
        <w:r>
          <w:tab/>
        </w:r>
        <w:r>
          <w:fldChar w:fldCharType="begin"/>
        </w:r>
        <w:r>
          <w:instrText xml:space="preserve"> PAGEREF _Toc7615 \h </w:instrText>
        </w:r>
        <w:r>
          <w:fldChar w:fldCharType="separate"/>
        </w:r>
        <w:r>
          <w:t>24</w:t>
        </w:r>
        <w:r>
          <w:fldChar w:fldCharType="end"/>
        </w:r>
      </w:hyperlink>
    </w:p>
    <w:p>
      <w:pPr>
        <w:pStyle w:val="TOC1"/>
        <w:tabs>
          <w:tab w:val="right" w:leader="dot" w:pos="8306"/>
        </w:tabs>
      </w:pPr>
      <w:hyperlink w:anchor="_Toc14878" w:history="1">
        <w:r>
          <w:rPr>
            <w:rFonts w:ascii="仿宋" w:eastAsia="仿宋" w:hAnsi="仿宋" w:cs="仿宋" w:hint="eastAsia"/>
            <w:lang w:eastAsia="zh-CN"/>
          </w:rPr>
          <w:t>七、扶贫金融项目投资规划</w:t>
        </w:r>
        <w:r>
          <w:tab/>
        </w:r>
        <w:r>
          <w:fldChar w:fldCharType="begin"/>
        </w:r>
        <w:r>
          <w:instrText xml:space="preserve"> PAGEREF _Toc14878 \h </w:instrText>
        </w:r>
        <w:r>
          <w:fldChar w:fldCharType="separate"/>
        </w:r>
        <w:r>
          <w:t>24</w:t>
        </w:r>
        <w:r>
          <w:fldChar w:fldCharType="end"/>
        </w:r>
      </w:hyperlink>
    </w:p>
    <w:p>
      <w:pPr>
        <w:pStyle w:val="TOC2"/>
        <w:tabs>
          <w:tab w:val="right" w:leader="dot" w:pos="8306"/>
        </w:tabs>
      </w:pPr>
      <w:hyperlink w:anchor="_Toc23160" w:history="1">
        <w:r>
          <w:rPr>
            <w:rFonts w:ascii="仿宋" w:eastAsia="仿宋" w:hAnsi="仿宋" w:cs="仿宋" w:hint="eastAsia"/>
            <w:lang w:eastAsia="zh-CN"/>
          </w:rPr>
          <w:t>(一)、扶贫金融项目总投资估算</w:t>
        </w:r>
        <w:r>
          <w:tab/>
        </w:r>
        <w:r>
          <w:fldChar w:fldCharType="begin"/>
        </w:r>
        <w:r>
          <w:instrText xml:space="preserve"> PAGEREF _Toc23160 \h </w:instrText>
        </w:r>
        <w:r>
          <w:fldChar w:fldCharType="separate"/>
        </w:r>
        <w:r>
          <w:t>24</w:t>
        </w:r>
        <w:r>
          <w:fldChar w:fldCharType="end"/>
        </w:r>
      </w:hyperlink>
    </w:p>
    <w:p>
      <w:pPr>
        <w:pStyle w:val="TOC2"/>
        <w:tabs>
          <w:tab w:val="right" w:leader="dot" w:pos="8306"/>
        </w:tabs>
      </w:pPr>
      <w:hyperlink w:anchor="_Toc29623" w:history="1">
        <w:r>
          <w:rPr>
            <w:rFonts w:ascii="仿宋" w:eastAsia="仿宋" w:hAnsi="仿宋" w:cs="仿宋" w:hint="eastAsia"/>
            <w:lang w:eastAsia="zh-CN"/>
          </w:rPr>
          <w:t>(二)、资金筹措</w:t>
        </w:r>
        <w:r>
          <w:tab/>
        </w:r>
        <w:r>
          <w:fldChar w:fldCharType="begin"/>
        </w:r>
        <w:r>
          <w:instrText xml:space="preserve"> PAGEREF _Toc29623 \h </w:instrText>
        </w:r>
        <w:r>
          <w:fldChar w:fldCharType="separate"/>
        </w:r>
        <w:r>
          <w:t>26</w:t>
        </w:r>
        <w:r>
          <w:fldChar w:fldCharType="end"/>
        </w:r>
      </w:hyperlink>
    </w:p>
    <w:p>
      <w:pPr>
        <w:pStyle w:val="TOC1"/>
        <w:tabs>
          <w:tab w:val="right" w:leader="dot" w:pos="8306"/>
        </w:tabs>
      </w:pPr>
      <w:hyperlink w:anchor="_Toc26887" w:history="1">
        <w:r>
          <w:rPr>
            <w:rFonts w:ascii="仿宋" w:eastAsia="仿宋" w:hAnsi="仿宋" w:cs="仿宋" w:hint="eastAsia"/>
            <w:lang w:eastAsia="zh-CN"/>
          </w:rPr>
          <w:t>八、扶贫金融项目环境影响分析</w:t>
        </w:r>
        <w:r>
          <w:tab/>
        </w:r>
        <w:r>
          <w:fldChar w:fldCharType="begin"/>
        </w:r>
        <w:r>
          <w:instrText xml:space="preserve"> PAGEREF _Toc26887 \h </w:instrText>
        </w:r>
        <w:r>
          <w:fldChar w:fldCharType="separate"/>
        </w:r>
        <w:r>
          <w:t>26</w:t>
        </w:r>
        <w:r>
          <w:fldChar w:fldCharType="end"/>
        </w:r>
      </w:hyperlink>
    </w:p>
    <w:p>
      <w:pPr>
        <w:pStyle w:val="TOC2"/>
        <w:tabs>
          <w:tab w:val="right" w:leader="dot" w:pos="8306"/>
        </w:tabs>
      </w:pPr>
      <w:hyperlink w:anchor="_Toc30236" w:history="1">
        <w:r>
          <w:rPr>
            <w:rFonts w:ascii="仿宋" w:eastAsia="仿宋" w:hAnsi="仿宋" w:cs="仿宋" w:hint="eastAsia"/>
            <w:lang w:eastAsia="zh-CN"/>
          </w:rPr>
          <w:t>(一)、建设区域环境质量现状</w:t>
        </w:r>
        <w:r>
          <w:tab/>
        </w:r>
        <w:r>
          <w:fldChar w:fldCharType="begin"/>
        </w:r>
        <w:r>
          <w:instrText xml:space="preserve"> PAGEREF _Toc30236 \h </w:instrText>
        </w:r>
        <w:r>
          <w:fldChar w:fldCharType="separate"/>
        </w:r>
        <w:r>
          <w:t>26</w:t>
        </w:r>
        <w:r>
          <w:fldChar w:fldCharType="end"/>
        </w:r>
      </w:hyperlink>
    </w:p>
    <w:p>
      <w:pPr>
        <w:pStyle w:val="TOC2"/>
        <w:tabs>
          <w:tab w:val="right" w:leader="dot" w:pos="8306"/>
        </w:tabs>
      </w:pPr>
      <w:hyperlink w:anchor="_Toc14141" w:history="1">
        <w:r>
          <w:rPr>
            <w:rFonts w:ascii="仿宋" w:eastAsia="仿宋" w:hAnsi="仿宋" w:cs="仿宋" w:hint="eastAsia"/>
            <w:lang w:eastAsia="zh-CN"/>
          </w:rPr>
          <w:t>(二)、建设期环境保护</w:t>
        </w:r>
        <w:r>
          <w:tab/>
        </w:r>
        <w:r>
          <w:fldChar w:fldCharType="begin"/>
        </w:r>
        <w:r>
          <w:instrText xml:space="preserve"> PAGEREF _Toc14141 \h </w:instrText>
        </w:r>
        <w:r>
          <w:fldChar w:fldCharType="separate"/>
        </w:r>
        <w:r>
          <w:t>28</w:t>
        </w:r>
        <w:r>
          <w:fldChar w:fldCharType="end"/>
        </w:r>
      </w:hyperlink>
    </w:p>
    <w:p>
      <w:pPr>
        <w:pStyle w:val="TOC2"/>
        <w:tabs>
          <w:tab w:val="right" w:leader="dot" w:pos="8306"/>
        </w:tabs>
      </w:pPr>
      <w:hyperlink w:anchor="_Toc27754" w:history="1">
        <w:r>
          <w:rPr>
            <w:rFonts w:ascii="仿宋" w:eastAsia="仿宋" w:hAnsi="仿宋" w:cs="仿宋" w:hint="eastAsia"/>
            <w:lang w:eastAsia="zh-CN"/>
          </w:rPr>
          <w:t>(三)、运营期环境保护</w:t>
        </w:r>
        <w:r>
          <w:tab/>
        </w:r>
        <w:r>
          <w:fldChar w:fldCharType="begin"/>
        </w:r>
        <w:r>
          <w:instrText xml:space="preserve"> PAGEREF _Toc27754 \h </w:instrText>
        </w:r>
        <w:r>
          <w:fldChar w:fldCharType="separate"/>
        </w:r>
        <w:r>
          <w:t>29</w:t>
        </w:r>
        <w:r>
          <w:fldChar w:fldCharType="end"/>
        </w:r>
      </w:hyperlink>
    </w:p>
    <w:p>
      <w:pPr>
        <w:pStyle w:val="TOC2"/>
        <w:tabs>
          <w:tab w:val="right" w:leader="dot" w:pos="8306"/>
        </w:tabs>
      </w:pPr>
      <w:hyperlink w:anchor="_Toc3626" w:history="1">
        <w:r>
          <w:rPr>
            <w:rFonts w:ascii="仿宋" w:eastAsia="仿宋" w:hAnsi="仿宋" w:cs="仿宋" w:hint="eastAsia"/>
            <w:lang w:eastAsia="zh-CN"/>
          </w:rPr>
          <w:t>(四)、扶贫金融项目建设对区域经济的影响</w:t>
        </w:r>
        <w:r>
          <w:tab/>
        </w:r>
        <w:r>
          <w:fldChar w:fldCharType="begin"/>
        </w:r>
        <w:r>
          <w:instrText xml:space="preserve"> PAGEREF _Toc3626 \h </w:instrText>
        </w:r>
        <w:r>
          <w:fldChar w:fldCharType="separate"/>
        </w:r>
        <w:r>
          <w:t>31</w:t>
        </w:r>
        <w:r>
          <w:fldChar w:fldCharType="end"/>
        </w:r>
      </w:hyperlink>
    </w:p>
    <w:p>
      <w:pPr>
        <w:pStyle w:val="TOC2"/>
        <w:tabs>
          <w:tab w:val="right" w:leader="dot" w:pos="8306"/>
        </w:tabs>
      </w:pPr>
      <w:hyperlink w:anchor="_Toc9287" w:history="1">
        <w:r>
          <w:rPr>
            <w:rFonts w:ascii="仿宋" w:eastAsia="仿宋" w:hAnsi="仿宋" w:cs="仿宋" w:hint="eastAsia"/>
            <w:lang w:eastAsia="zh-CN"/>
          </w:rPr>
          <w:t>(五)、废弃物处理</w:t>
        </w:r>
        <w:r>
          <w:tab/>
        </w:r>
        <w:r>
          <w:fldChar w:fldCharType="begin"/>
        </w:r>
        <w:r>
          <w:instrText xml:space="preserve"> PAGEREF _Toc9287 \h </w:instrText>
        </w:r>
        <w:r>
          <w:fldChar w:fldCharType="separate"/>
        </w:r>
        <w:r>
          <w:t>32</w:t>
        </w:r>
        <w:r>
          <w:fldChar w:fldCharType="end"/>
        </w:r>
      </w:hyperlink>
    </w:p>
    <w:p>
      <w:pPr>
        <w:pStyle w:val="TOC2"/>
        <w:tabs>
          <w:tab w:val="right" w:leader="dot" w:pos="8306"/>
        </w:tabs>
      </w:pPr>
      <w:hyperlink w:anchor="_Toc29253" w:history="1">
        <w:r>
          <w:rPr>
            <w:rFonts w:ascii="仿宋" w:eastAsia="仿宋" w:hAnsi="仿宋" w:cs="仿宋" w:hint="eastAsia"/>
            <w:lang w:eastAsia="zh-CN"/>
          </w:rPr>
          <w:t>(六)、特殊环境影响分析</w:t>
        </w:r>
        <w:r>
          <w:tab/>
        </w:r>
        <w:r>
          <w:fldChar w:fldCharType="begin"/>
        </w:r>
        <w:r>
          <w:instrText xml:space="preserve"> PAGEREF _Toc29253 \h </w:instrText>
        </w:r>
        <w:r>
          <w:fldChar w:fldCharType="separate"/>
        </w:r>
        <w:r>
          <w:t>34</w:t>
        </w:r>
        <w:r>
          <w:fldChar w:fldCharType="end"/>
        </w:r>
      </w:hyperlink>
    </w:p>
    <w:p>
      <w:pPr>
        <w:pStyle w:val="TOC2"/>
        <w:tabs>
          <w:tab w:val="right" w:leader="dot" w:pos="8306"/>
        </w:tabs>
      </w:pPr>
      <w:hyperlink w:anchor="_Toc4088" w:history="1">
        <w:r>
          <w:rPr>
            <w:rFonts w:ascii="仿宋" w:eastAsia="仿宋" w:hAnsi="仿宋" w:cs="仿宋" w:hint="eastAsia"/>
            <w:lang w:eastAsia="zh-CN"/>
          </w:rPr>
          <w:t>(七)、清洁生产</w:t>
        </w:r>
        <w:r>
          <w:tab/>
        </w:r>
        <w:r>
          <w:fldChar w:fldCharType="begin"/>
        </w:r>
        <w:r>
          <w:instrText xml:space="preserve"> PAGEREF _Toc4088 \h </w:instrText>
        </w:r>
        <w:r>
          <w:fldChar w:fldCharType="separate"/>
        </w:r>
        <w:r>
          <w:t>35</w:t>
        </w:r>
        <w:r>
          <w:fldChar w:fldCharType="end"/>
        </w:r>
      </w:hyperlink>
    </w:p>
    <w:p>
      <w:pPr>
        <w:pStyle w:val="TOC2"/>
        <w:tabs>
          <w:tab w:val="right" w:leader="dot" w:pos="8306"/>
        </w:tabs>
      </w:pPr>
      <w:hyperlink w:anchor="_Toc13771" w:history="1">
        <w:r>
          <w:rPr>
            <w:rFonts w:ascii="仿宋" w:eastAsia="仿宋" w:hAnsi="仿宋" w:cs="仿宋" w:hint="eastAsia"/>
            <w:lang w:eastAsia="zh-CN"/>
          </w:rPr>
          <w:t>(八)、环境保护综合评价</w:t>
        </w:r>
        <w:r>
          <w:tab/>
        </w:r>
        <w:r>
          <w:fldChar w:fldCharType="begin"/>
        </w:r>
        <w:r>
          <w:instrText xml:space="preserve"> PAGEREF _Toc13771 \h </w:instrText>
        </w:r>
        <w:r>
          <w:fldChar w:fldCharType="separate"/>
        </w:r>
        <w:r>
          <w:t>36</w:t>
        </w:r>
        <w:r>
          <w:fldChar w:fldCharType="end"/>
        </w:r>
      </w:hyperlink>
    </w:p>
    <w:p>
      <w:pPr>
        <w:pStyle w:val="TOC1"/>
        <w:tabs>
          <w:tab w:val="right" w:leader="dot" w:pos="8306"/>
        </w:tabs>
      </w:pPr>
      <w:hyperlink w:anchor="_Toc17860" w:history="1">
        <w:r>
          <w:rPr>
            <w:rFonts w:ascii="仿宋" w:eastAsia="仿宋" w:hAnsi="仿宋" w:cs="仿宋" w:hint="eastAsia"/>
            <w:lang w:eastAsia="zh-CN"/>
          </w:rPr>
          <w:t>九、扶贫金融项目人力资源管理</w:t>
        </w:r>
        <w:r>
          <w:tab/>
        </w:r>
        <w:r>
          <w:fldChar w:fldCharType="begin"/>
        </w:r>
        <w:r>
          <w:instrText xml:space="preserve"> PAGEREF _Toc17860 \h </w:instrText>
        </w:r>
        <w:r>
          <w:fldChar w:fldCharType="separate"/>
        </w:r>
        <w:r>
          <w:t>37</w:t>
        </w:r>
        <w:r>
          <w:fldChar w:fldCharType="end"/>
        </w:r>
      </w:hyperlink>
    </w:p>
    <w:p>
      <w:pPr>
        <w:pStyle w:val="TOC2"/>
        <w:tabs>
          <w:tab w:val="right" w:leader="dot" w:pos="8306"/>
        </w:tabs>
      </w:pPr>
      <w:hyperlink w:anchor="_Toc22256" w:history="1">
        <w:r>
          <w:rPr>
            <w:rFonts w:ascii="仿宋" w:eastAsia="仿宋" w:hAnsi="仿宋" w:cs="仿宋" w:hint="eastAsia"/>
            <w:lang w:eastAsia="zh-CN"/>
          </w:rPr>
          <w:t>(一)、建立健全的预算管理制度</w:t>
        </w:r>
        <w:r>
          <w:tab/>
        </w:r>
        <w:r>
          <w:fldChar w:fldCharType="begin"/>
        </w:r>
        <w:r>
          <w:instrText xml:space="preserve"> PAGEREF _Toc22256 \h </w:instrText>
        </w:r>
        <w:r>
          <w:fldChar w:fldCharType="separate"/>
        </w:r>
        <w:r>
          <w:t>37</w:t>
        </w:r>
        <w:r>
          <w:fldChar w:fldCharType="end"/>
        </w:r>
      </w:hyperlink>
    </w:p>
    <w:p>
      <w:pPr>
        <w:pStyle w:val="TOC2"/>
        <w:tabs>
          <w:tab w:val="right" w:leader="dot" w:pos="8306"/>
        </w:tabs>
      </w:pPr>
      <w:hyperlink w:anchor="_Toc20434" w:history="1">
        <w:r>
          <w:rPr>
            <w:rFonts w:ascii="仿宋" w:eastAsia="仿宋" w:hAnsi="仿宋" w:cs="仿宋" w:hint="eastAsia"/>
            <w:lang w:eastAsia="zh-CN"/>
          </w:rPr>
          <w:t>(二)、加强资金流动监控</w:t>
        </w:r>
        <w:r>
          <w:tab/>
        </w:r>
        <w:r>
          <w:fldChar w:fldCharType="begin"/>
        </w:r>
        <w:r>
          <w:instrText xml:space="preserve"> PAGEREF _Toc20434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0711" w:history="1">
        <w:r>
          <w:rPr>
            <w:rFonts w:ascii="仿宋" w:eastAsia="仿宋" w:hAnsi="仿宋" w:cs="仿宋" w:hint="eastAsia"/>
            <w:lang w:eastAsia="zh-CN"/>
          </w:rPr>
          <w:t>(三)、制定完善的风险控制机制</w:t>
        </w:r>
        <w:r>
          <w:tab/>
        </w:r>
        <w:r>
          <w:fldChar w:fldCharType="begin"/>
        </w:r>
        <w:r>
          <w:instrText xml:space="preserve"> PAGEREF _Toc20711 \h </w:instrText>
        </w:r>
        <w:r>
          <w:fldChar w:fldCharType="separate"/>
        </w:r>
        <w:r>
          <w:t>40</w:t>
        </w:r>
        <w:r>
          <w:fldChar w:fldCharType="end"/>
        </w:r>
      </w:hyperlink>
    </w:p>
    <w:p>
      <w:pPr>
        <w:pStyle w:val="TOC2"/>
        <w:tabs>
          <w:tab w:val="right" w:leader="dot" w:pos="8306"/>
        </w:tabs>
      </w:pPr>
      <w:hyperlink w:anchor="_Toc30636" w:history="1">
        <w:r>
          <w:rPr>
            <w:rFonts w:ascii="仿宋" w:eastAsia="仿宋" w:hAnsi="仿宋" w:cs="仿宋" w:hint="eastAsia"/>
            <w:lang w:eastAsia="zh-CN"/>
          </w:rPr>
          <w:t>(四)、优化成本管理</w:t>
        </w:r>
        <w:r>
          <w:tab/>
        </w:r>
        <w:r>
          <w:fldChar w:fldCharType="begin"/>
        </w:r>
        <w:r>
          <w:instrText xml:space="preserve"> PAGEREF _Toc30636 \h </w:instrText>
        </w:r>
        <w:r>
          <w:fldChar w:fldCharType="separate"/>
        </w:r>
        <w:r>
          <w:t>41</w:t>
        </w:r>
        <w:r>
          <w:fldChar w:fldCharType="end"/>
        </w:r>
      </w:hyperlink>
    </w:p>
    <w:p>
      <w:pPr>
        <w:pStyle w:val="TOC1"/>
        <w:tabs>
          <w:tab w:val="right" w:leader="dot" w:pos="8306"/>
        </w:tabs>
      </w:pPr>
      <w:hyperlink w:anchor="_Toc32193" w:history="1">
        <w:r>
          <w:rPr>
            <w:rFonts w:ascii="仿宋" w:eastAsia="仿宋" w:hAnsi="仿宋" w:cs="仿宋" w:hint="eastAsia"/>
            <w:lang w:eastAsia="zh-CN"/>
          </w:rPr>
          <w:t>十、扶贫金融项目财务管理</w:t>
        </w:r>
        <w:r>
          <w:tab/>
        </w:r>
        <w:r>
          <w:fldChar w:fldCharType="begin"/>
        </w:r>
        <w:r>
          <w:instrText xml:space="preserve"> PAGEREF _Toc32193 \h </w:instrText>
        </w:r>
        <w:r>
          <w:fldChar w:fldCharType="separate"/>
        </w:r>
        <w:r>
          <w:t>42</w:t>
        </w:r>
        <w:r>
          <w:fldChar w:fldCharType="end"/>
        </w:r>
      </w:hyperlink>
    </w:p>
    <w:p>
      <w:pPr>
        <w:pStyle w:val="TOC2"/>
        <w:tabs>
          <w:tab w:val="right" w:leader="dot" w:pos="8306"/>
        </w:tabs>
      </w:pPr>
      <w:hyperlink w:anchor="_Toc21249" w:history="1">
        <w:r>
          <w:rPr>
            <w:rFonts w:ascii="仿宋" w:eastAsia="仿宋" w:hAnsi="仿宋" w:cs="仿宋" w:hint="eastAsia"/>
            <w:lang w:eastAsia="zh-CN"/>
          </w:rPr>
          <w:t>(一)、资金需求大</w:t>
        </w:r>
        <w:r>
          <w:tab/>
        </w:r>
        <w:r>
          <w:fldChar w:fldCharType="begin"/>
        </w:r>
        <w:r>
          <w:instrText xml:space="preserve"> PAGEREF _Toc21249 \h </w:instrText>
        </w:r>
        <w:r>
          <w:fldChar w:fldCharType="separate"/>
        </w:r>
        <w:r>
          <w:t>42</w:t>
        </w:r>
        <w:r>
          <w:fldChar w:fldCharType="end"/>
        </w:r>
      </w:hyperlink>
    </w:p>
    <w:p>
      <w:pPr>
        <w:pStyle w:val="TOC2"/>
        <w:tabs>
          <w:tab w:val="right" w:leader="dot" w:pos="8306"/>
        </w:tabs>
      </w:pPr>
      <w:hyperlink w:anchor="_Toc22712" w:history="1">
        <w:r>
          <w:rPr>
            <w:rFonts w:ascii="仿宋" w:eastAsia="仿宋" w:hAnsi="仿宋" w:cs="仿宋" w:hint="eastAsia"/>
            <w:lang w:eastAsia="zh-CN"/>
          </w:rPr>
          <w:t>(二)、研发周期长</w:t>
        </w:r>
        <w:r>
          <w:tab/>
        </w:r>
        <w:r>
          <w:fldChar w:fldCharType="begin"/>
        </w:r>
        <w:r>
          <w:instrText xml:space="preserve"> PAGEREF _Toc22712 \h </w:instrText>
        </w:r>
        <w:r>
          <w:fldChar w:fldCharType="separate"/>
        </w:r>
        <w:r>
          <w:t>44</w:t>
        </w:r>
        <w:r>
          <w:fldChar w:fldCharType="end"/>
        </w:r>
      </w:hyperlink>
    </w:p>
    <w:p>
      <w:pPr>
        <w:pStyle w:val="TOC2"/>
        <w:tabs>
          <w:tab w:val="right" w:leader="dot" w:pos="8306"/>
        </w:tabs>
      </w:pPr>
      <w:hyperlink w:anchor="_Toc17251" w:history="1">
        <w:r>
          <w:rPr>
            <w:rFonts w:ascii="仿宋" w:eastAsia="仿宋" w:hAnsi="仿宋" w:cs="仿宋" w:hint="eastAsia"/>
            <w:lang w:eastAsia="zh-CN"/>
          </w:rPr>
          <w:t>(三)、市场风险大</w:t>
        </w:r>
        <w:r>
          <w:tab/>
        </w:r>
        <w:r>
          <w:fldChar w:fldCharType="begin"/>
        </w:r>
        <w:r>
          <w:instrText xml:space="preserve"> PAGEREF _Toc17251 \h </w:instrText>
        </w:r>
        <w:r>
          <w:fldChar w:fldCharType="separate"/>
        </w:r>
        <w:r>
          <w:t>45</w:t>
        </w:r>
        <w:r>
          <w:fldChar w:fldCharType="end"/>
        </w:r>
      </w:hyperlink>
    </w:p>
    <w:p>
      <w:pPr>
        <w:pStyle w:val="TOC2"/>
        <w:tabs>
          <w:tab w:val="right" w:leader="dot" w:pos="8306"/>
        </w:tabs>
      </w:pPr>
      <w:hyperlink w:anchor="_Toc11106" w:history="1">
        <w:r>
          <w:rPr>
            <w:rFonts w:ascii="仿宋" w:eastAsia="仿宋" w:hAnsi="仿宋" w:cs="仿宋" w:hint="eastAsia"/>
            <w:lang w:eastAsia="zh-CN"/>
          </w:rPr>
          <w:t>(四)、利润率高</w:t>
        </w:r>
        <w:r>
          <w:tab/>
        </w:r>
        <w:r>
          <w:fldChar w:fldCharType="begin"/>
        </w:r>
        <w:r>
          <w:instrText xml:space="preserve"> PAGEREF _Toc11106 \h </w:instrText>
        </w:r>
        <w:r>
          <w:fldChar w:fldCharType="separate"/>
        </w:r>
        <w:r>
          <w:t>47</w:t>
        </w:r>
        <w:r>
          <w:fldChar w:fldCharType="end"/>
        </w:r>
      </w:hyperlink>
    </w:p>
    <w:p>
      <w:pPr>
        <w:pStyle w:val="TOC1"/>
        <w:tabs>
          <w:tab w:val="right" w:leader="dot" w:pos="8306"/>
        </w:tabs>
      </w:pPr>
      <w:hyperlink w:anchor="_Toc26901" w:history="1">
        <w:r>
          <w:rPr>
            <w:rFonts w:ascii="仿宋" w:eastAsia="仿宋" w:hAnsi="仿宋" w:cs="仿宋" w:hint="eastAsia"/>
            <w:lang w:eastAsia="zh-CN"/>
          </w:rPr>
          <w:t>十一、扶贫金融项目人力资源培养与发展</w:t>
        </w:r>
        <w:r>
          <w:tab/>
        </w:r>
        <w:r>
          <w:fldChar w:fldCharType="begin"/>
        </w:r>
        <w:r>
          <w:instrText xml:space="preserve"> PAGEREF _Toc26901 \h </w:instrText>
        </w:r>
        <w:r>
          <w:fldChar w:fldCharType="separate"/>
        </w:r>
        <w:r>
          <w:t>49</w:t>
        </w:r>
        <w:r>
          <w:fldChar w:fldCharType="end"/>
        </w:r>
      </w:hyperlink>
    </w:p>
    <w:p>
      <w:pPr>
        <w:pStyle w:val="TOC2"/>
        <w:tabs>
          <w:tab w:val="right" w:leader="dot" w:pos="8306"/>
        </w:tabs>
      </w:pPr>
      <w:hyperlink w:anchor="_Toc17881" w:history="1">
        <w:r>
          <w:rPr>
            <w:rFonts w:ascii="仿宋" w:eastAsia="仿宋" w:hAnsi="仿宋" w:cs="仿宋" w:hint="eastAsia"/>
            <w:lang w:eastAsia="zh-CN"/>
          </w:rPr>
          <w:t>(一)、人才需求与规划</w:t>
        </w:r>
        <w:r>
          <w:tab/>
        </w:r>
        <w:r>
          <w:fldChar w:fldCharType="begin"/>
        </w:r>
        <w:r>
          <w:instrText xml:space="preserve"> PAGEREF _Toc17881 \h </w:instrText>
        </w:r>
        <w:r>
          <w:fldChar w:fldCharType="separate"/>
        </w:r>
        <w:r>
          <w:t>49</w:t>
        </w:r>
        <w:r>
          <w:fldChar w:fldCharType="end"/>
        </w:r>
      </w:hyperlink>
    </w:p>
    <w:p>
      <w:pPr>
        <w:pStyle w:val="TOC2"/>
        <w:tabs>
          <w:tab w:val="right" w:leader="dot" w:pos="8306"/>
        </w:tabs>
      </w:pPr>
      <w:hyperlink w:anchor="_Toc18725" w:history="1">
        <w:r>
          <w:rPr>
            <w:rFonts w:ascii="仿宋" w:eastAsia="仿宋" w:hAnsi="仿宋" w:cs="仿宋" w:hint="eastAsia"/>
            <w:lang w:eastAsia="zh-CN"/>
          </w:rPr>
          <w:t>(二)、培训与发展计划</w:t>
        </w:r>
        <w:r>
          <w:tab/>
        </w:r>
        <w:r>
          <w:fldChar w:fldCharType="begin"/>
        </w:r>
        <w:r>
          <w:instrText xml:space="preserve"> PAGEREF _Toc18725 \h </w:instrText>
        </w:r>
        <w:r>
          <w:fldChar w:fldCharType="separate"/>
        </w:r>
        <w:r>
          <w:t>50</w:t>
        </w:r>
        <w:r>
          <w:fldChar w:fldCharType="end"/>
        </w:r>
      </w:hyperlink>
    </w:p>
    <w:p>
      <w:pPr>
        <w:pStyle w:val="TOC1"/>
        <w:tabs>
          <w:tab w:val="right" w:leader="dot" w:pos="8306"/>
        </w:tabs>
      </w:pPr>
      <w:hyperlink w:anchor="_Toc8424" w:history="1">
        <w:r>
          <w:rPr>
            <w:rFonts w:ascii="仿宋" w:eastAsia="仿宋" w:hAnsi="仿宋" w:cs="仿宋" w:hint="eastAsia"/>
            <w:lang w:eastAsia="zh-CN"/>
          </w:rPr>
          <w:t>十二、扶贫金融项目社会影响</w:t>
        </w:r>
        <w:r>
          <w:tab/>
        </w:r>
        <w:r>
          <w:fldChar w:fldCharType="begin"/>
        </w:r>
        <w:r>
          <w:instrText xml:space="preserve"> PAGEREF _Toc8424 \h </w:instrText>
        </w:r>
        <w:r>
          <w:fldChar w:fldCharType="separate"/>
        </w:r>
        <w:r>
          <w:t>51</w:t>
        </w:r>
        <w:r>
          <w:fldChar w:fldCharType="end"/>
        </w:r>
      </w:hyperlink>
    </w:p>
    <w:p>
      <w:pPr>
        <w:pStyle w:val="TOC2"/>
        <w:tabs>
          <w:tab w:val="right" w:leader="dot" w:pos="8306"/>
        </w:tabs>
      </w:pPr>
      <w:hyperlink w:anchor="_Toc10590" w:history="1">
        <w:r>
          <w:rPr>
            <w:rFonts w:ascii="仿宋" w:eastAsia="仿宋" w:hAnsi="仿宋" w:cs="仿宋" w:hint="eastAsia"/>
            <w:lang w:eastAsia="zh-CN"/>
          </w:rPr>
          <w:t>(一)、社会责任与义务</w:t>
        </w:r>
        <w:r>
          <w:tab/>
        </w:r>
        <w:r>
          <w:fldChar w:fldCharType="begin"/>
        </w:r>
        <w:r>
          <w:instrText xml:space="preserve"> PAGEREF _Toc10590 \h </w:instrText>
        </w:r>
        <w:r>
          <w:fldChar w:fldCharType="separate"/>
        </w:r>
        <w:r>
          <w:t>51</w:t>
        </w:r>
        <w:r>
          <w:fldChar w:fldCharType="end"/>
        </w:r>
      </w:hyperlink>
    </w:p>
    <w:p>
      <w:pPr>
        <w:pStyle w:val="TOC2"/>
        <w:tabs>
          <w:tab w:val="right" w:leader="dot" w:pos="8306"/>
        </w:tabs>
      </w:pPr>
      <w:hyperlink w:anchor="_Toc684" w:history="1">
        <w:r>
          <w:rPr>
            <w:rFonts w:ascii="仿宋" w:eastAsia="仿宋" w:hAnsi="仿宋" w:cs="仿宋" w:hint="eastAsia"/>
            <w:lang w:eastAsia="zh-CN"/>
          </w:rPr>
          <w:t>(二)、社会参与与沟通</w:t>
        </w:r>
        <w:r>
          <w:tab/>
        </w:r>
        <w:r>
          <w:fldChar w:fldCharType="begin"/>
        </w:r>
        <w:r>
          <w:instrText xml:space="preserve"> PAGEREF _Toc684 \h </w:instrText>
        </w:r>
        <w:r>
          <w:fldChar w:fldCharType="separate"/>
        </w:r>
        <w:r>
          <w:t>51</w:t>
        </w:r>
        <w:r>
          <w:fldChar w:fldCharType="end"/>
        </w:r>
      </w:hyperlink>
    </w:p>
    <w:p>
      <w:pPr>
        <w:pStyle w:val="TOC1"/>
        <w:tabs>
          <w:tab w:val="right" w:leader="dot" w:pos="8306"/>
        </w:tabs>
      </w:pPr>
      <w:hyperlink w:anchor="_Toc30945" w:history="1">
        <w:r>
          <w:rPr>
            <w:rFonts w:ascii="仿宋" w:eastAsia="仿宋" w:hAnsi="仿宋" w:cs="仿宋" w:hint="eastAsia"/>
            <w:lang w:eastAsia="zh-CN"/>
          </w:rPr>
          <w:t>十三、扶贫金融项目治理与监督</w:t>
        </w:r>
        <w:r>
          <w:tab/>
        </w:r>
        <w:r>
          <w:fldChar w:fldCharType="begin"/>
        </w:r>
        <w:r>
          <w:instrText xml:space="preserve"> PAGEREF _Toc30945 \h </w:instrText>
        </w:r>
        <w:r>
          <w:fldChar w:fldCharType="separate"/>
        </w:r>
        <w:r>
          <w:t>52</w:t>
        </w:r>
        <w:r>
          <w:fldChar w:fldCharType="end"/>
        </w:r>
      </w:hyperlink>
    </w:p>
    <w:p>
      <w:pPr>
        <w:pStyle w:val="TOC2"/>
        <w:tabs>
          <w:tab w:val="right" w:leader="dot" w:pos="8306"/>
        </w:tabs>
      </w:pPr>
      <w:hyperlink w:anchor="_Toc16727" w:history="1">
        <w:r>
          <w:rPr>
            <w:rFonts w:ascii="仿宋" w:eastAsia="仿宋" w:hAnsi="仿宋" w:cs="仿宋" w:hint="eastAsia"/>
            <w:lang w:eastAsia="zh-CN"/>
          </w:rPr>
          <w:t>(一)、扶贫金融项目治理结构</w:t>
        </w:r>
        <w:r>
          <w:tab/>
        </w:r>
        <w:r>
          <w:fldChar w:fldCharType="begin"/>
        </w:r>
        <w:r>
          <w:instrText xml:space="preserve"> PAGEREF _Toc16727 \h </w:instrText>
        </w:r>
        <w:r>
          <w:fldChar w:fldCharType="separate"/>
        </w:r>
        <w:r>
          <w:t>52</w:t>
        </w:r>
        <w:r>
          <w:fldChar w:fldCharType="end"/>
        </w:r>
      </w:hyperlink>
    </w:p>
    <w:p>
      <w:pPr>
        <w:pStyle w:val="TOC2"/>
        <w:tabs>
          <w:tab w:val="right" w:leader="dot" w:pos="8306"/>
        </w:tabs>
      </w:pPr>
      <w:hyperlink w:anchor="_Toc4703" w:history="1">
        <w:r>
          <w:rPr>
            <w:rFonts w:ascii="仿宋" w:eastAsia="仿宋" w:hAnsi="仿宋" w:cs="仿宋" w:hint="eastAsia"/>
            <w:lang w:eastAsia="zh-CN"/>
          </w:rPr>
          <w:t>(二)、监督与审计</w:t>
        </w:r>
        <w:r>
          <w:tab/>
        </w:r>
        <w:r>
          <w:fldChar w:fldCharType="begin"/>
        </w:r>
        <w:r>
          <w:instrText xml:space="preserve"> PAGEREF _Toc4703 \h </w:instrText>
        </w:r>
        <w:r>
          <w:fldChar w:fldCharType="separate"/>
        </w:r>
        <w:r>
          <w:t>54</w:t>
        </w:r>
        <w:r>
          <w:fldChar w:fldCharType="end"/>
        </w:r>
      </w:hyperlink>
    </w:p>
    <w:p>
      <w:pPr>
        <w:pStyle w:val="TOC1"/>
        <w:tabs>
          <w:tab w:val="right" w:leader="dot" w:pos="8306"/>
        </w:tabs>
      </w:pPr>
      <w:hyperlink w:anchor="_Toc23801" w:history="1">
        <w:r>
          <w:rPr>
            <w:rFonts w:ascii="仿宋" w:eastAsia="仿宋" w:hAnsi="仿宋" w:cs="仿宋" w:hint="eastAsia"/>
            <w:lang w:eastAsia="zh-CN"/>
          </w:rPr>
          <w:t>十四、利益相关者分析与沟通计划</w:t>
        </w:r>
        <w:r>
          <w:tab/>
        </w:r>
        <w:r>
          <w:fldChar w:fldCharType="begin"/>
        </w:r>
        <w:r>
          <w:instrText xml:space="preserve"> PAGEREF _Toc23801 \h </w:instrText>
        </w:r>
        <w:r>
          <w:fldChar w:fldCharType="separate"/>
        </w:r>
        <w:r>
          <w:t>55</w:t>
        </w:r>
        <w:r>
          <w:fldChar w:fldCharType="end"/>
        </w:r>
      </w:hyperlink>
    </w:p>
    <w:p>
      <w:pPr>
        <w:pStyle w:val="TOC2"/>
        <w:tabs>
          <w:tab w:val="right" w:leader="dot" w:pos="8306"/>
        </w:tabs>
      </w:pPr>
      <w:hyperlink w:anchor="_Toc19787" w:history="1">
        <w:r>
          <w:rPr>
            <w:rFonts w:ascii="仿宋" w:eastAsia="仿宋" w:hAnsi="仿宋" w:cs="仿宋" w:hint="eastAsia"/>
            <w:lang w:eastAsia="zh-CN"/>
          </w:rPr>
          <w:t>(一)、利益相关者分析</w:t>
        </w:r>
        <w:r>
          <w:tab/>
        </w:r>
        <w:r>
          <w:fldChar w:fldCharType="begin"/>
        </w:r>
        <w:r>
          <w:instrText xml:space="preserve"> PAGEREF _Toc19787 \h </w:instrText>
        </w:r>
        <w:r>
          <w:fldChar w:fldCharType="separate"/>
        </w:r>
        <w:r>
          <w:t>55</w:t>
        </w:r>
        <w:r>
          <w:fldChar w:fldCharType="end"/>
        </w:r>
      </w:hyperlink>
    </w:p>
    <w:p>
      <w:pPr>
        <w:pStyle w:val="TOC2"/>
        <w:tabs>
          <w:tab w:val="right" w:leader="dot" w:pos="8306"/>
        </w:tabs>
      </w:pPr>
      <w:hyperlink w:anchor="_Toc12393" w:history="1">
        <w:r>
          <w:rPr>
            <w:rFonts w:ascii="仿宋" w:eastAsia="仿宋" w:hAnsi="仿宋" w:cs="仿宋" w:hint="eastAsia"/>
            <w:lang w:eastAsia="zh-CN"/>
          </w:rPr>
          <w:t>(二)、沟通计划</w:t>
        </w:r>
        <w:r>
          <w:tab/>
        </w:r>
        <w:r>
          <w:fldChar w:fldCharType="begin"/>
        </w:r>
        <w:r>
          <w:instrText xml:space="preserve"> PAGEREF _Toc12393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44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8763"/>
      <w:r>
        <w:rPr>
          <w:rFonts w:ascii="仿宋" w:eastAsia="仿宋" w:hAnsi="仿宋" w:cs="仿宋" w:hint="eastAsia"/>
          <w:sz w:val="28"/>
          <w:lang w:eastAsia="zh-CN"/>
        </w:rPr>
        <w:t>一、扶贫金融项目选址可行性分析</w:t>
      </w:r>
      <w:bookmarkEnd w:id="2"/>
    </w:p>
    <w:p>
      <w:pPr>
        <w:pStyle w:val="Heading2"/>
        <w:rPr>
          <w:rFonts w:ascii="仿宋" w:eastAsia="仿宋" w:hAnsi="仿宋" w:cs="仿宋" w:hint="eastAsia"/>
          <w:lang w:eastAsia="zh-CN"/>
        </w:rPr>
      </w:pPr>
      <w:bookmarkStart w:id="3" w:name="_Toc24233"/>
      <w:r>
        <w:rPr>
          <w:rFonts w:ascii="仿宋" w:eastAsia="仿宋" w:hAnsi="仿宋" w:cs="仿宋" w:hint="eastAsia"/>
          <w:lang w:eastAsia="zh-CN"/>
        </w:rPr>
        <w:t>(一)、扶贫金融项目选址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该扶贫金融项目选址位于XX省XX市XX区XXX街道</w:t>
      </w:r>
    </w:p>
    <w:p>
      <w:pPr>
        <w:pStyle w:val="Heading2"/>
        <w:ind w:firstLine="560" w:firstLineChars="200"/>
        <w:rPr>
          <w:rFonts w:ascii="仿宋" w:eastAsia="仿宋" w:hAnsi="仿宋" w:cs="仿宋" w:hint="eastAsia"/>
          <w:sz w:val="28"/>
          <w:lang w:eastAsia="zh-CN"/>
        </w:rPr>
      </w:pPr>
      <w:bookmarkStart w:id="4" w:name="_Toc751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扶贫金融项目的征地面积将根据扶贫金融项目的实际规模和需求进行精确规划。具体面积XXX平方米，旨在确保扶贫金融项目不仅能够满足当前的发展需求，还能够预留空间以适应未来的扩展。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净用地面积是在征地面积基础上去除不可利用面积后的实际可开发用地。具体面积XXX平方米，考虑到环保、交通、安全等多方面因素，以确保扶贫金融项目在整体利用效率上达到最优。</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建筑面积：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扶贫金融项目计划建设的建筑总规模具体面积XXX平方米。这一规模的确定综合考虑了扶贫金融项目的性质、规模，以及城市规划的相关要求，确保建筑布局与周边环境协调一致。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绿地率是扶贫金融项目用地中被规划为绿地的比例。具体面积XXX平方米，旨在通过合理规划绿地，改善扶贫金融项目周边环境，提升居民生活质量，并符合城市整体绿化规划。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容积率是用地上可以建设的建筑总体积与用地面积之比。具体面积XXX，通过合理的容积率规划，确保扶贫金融项目建筑规模与周边环境和谐共生。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确保扶贫金融项目选址与当地城市规划相一致，具体面积XXX平方米。通过与城市规划部门深入沟通，确保扶贫金融项目不仅符合城市的整体发展方向，还能够融入城市的发展布局，为城市的长远发展贡献力量。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扶贫金融项目选址符合当地产业政策，具体面积XXX平方米。这包括扶贫金融项目对当地经济的促进作用，以及对相关产业的带动效应，确保扶贫金融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用地总体要求必须符合环保和可持续发展的原则，具体面积XXX平方米。通过采用绿色建筑设计、节能减排等措施，确保扶贫金融项目在建设和运营过程中对环境的影响最小化，达到可持续发展的要求。</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9. 公共设施配套： 确保扶贫金融项目选址具备必要的公共设施配套，具体面积XXX平方米。这包括交通便利性、教育、医疗等基础设施，以提高居民生活品质，使得扶贫金融项目选址更具吸引力。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考虑用地总体要求对当地社会稳定性的影响，具体面积XXX平方米。通过深入了解当地社区反馈，确保扶贫金融项目的选址和建设过程对当地社会和谐稳定产生积极作用。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扶贫金融项目选址不仅符合法规和规划，还在实际操作中具有可行性。这一全面规划将为扶贫金融项目的成功实施提供坚实的基础，确保扶贫金融项目选址阶段就能够奠定良好的发展基础。</w:t>
      </w:r>
    </w:p>
    <w:p>
      <w:pPr>
        <w:pStyle w:val="Heading2"/>
        <w:ind w:firstLine="560" w:firstLineChars="200"/>
        <w:rPr>
          <w:rFonts w:ascii="仿宋" w:eastAsia="仿宋" w:hAnsi="仿宋" w:cs="仿宋" w:hint="eastAsia"/>
          <w:sz w:val="28"/>
          <w:lang w:eastAsia="zh-CN"/>
        </w:rPr>
      </w:pPr>
      <w:bookmarkStart w:id="5" w:name="_Toc17939"/>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扶贫金融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扶贫金融项目的设备规划和空间设计中，我们将采取灵活设备布局的措施。设备布局将根据实际需求进行灵活设计，避免不必要的浪费。通过合理规划设备摆放位置，我们将提高设备的利用率，减少设备间距，以确保扶贫金融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扶贫金融项目内部引入共享设施的概念，例如共享会议室、办公区等。通过这种方式，我们可以减少对资源的重复建设，提高资源共享效率，从而减小扶贫金融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7038"/>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扶贫金融项目的总图布置中，我们将不同功能区域进行明确的规划，以最大程度满足扶贫金融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建筑空间组织：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9336"/>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扶贫金融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环保影响：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扶贫金融项目对环境的影响是综合评价的重要因素之一。我们将详细考虑选址周边的自然环境、生态保护区、水源地等情况，确保扶贫金融项目的建设和运营对环境影响最小化，并符合当地的环保法规标准。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对选址的评价还需充分考虑当地政府的产业政策和法规。我们将详细了解扶贫金融项目所在地的相关政策，确保扶贫金融项目的规划和运营与当地法规相符，降低不必要的法律风险。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考虑到社会稳定性对企业运营的重要性，我们将评估选址地区的社会安全情况、劳工关系、社区反馈等方面，以确保扶贫金融项目的建设和运营不会受到社会稳定性的负面影响。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最后，我们将综合考虑用地成本，包括土地购置费用、土地开发成本等。通过对用地成本的详细评估，我们能够做出更为精确的经济效益分析，为扶贫金融项目的投资决策提供有力支持。</w:t>
      </w:r>
    </w:p>
    <w:p>
      <w:pPr>
        <w:pStyle w:val="Heading1"/>
        <w:ind w:firstLine="560" w:firstLineChars="200"/>
        <w:rPr>
          <w:rFonts w:ascii="仿宋" w:eastAsia="仿宋" w:hAnsi="仿宋" w:cs="仿宋" w:hint="eastAsia"/>
          <w:sz w:val="28"/>
          <w:lang w:eastAsia="zh-CN"/>
        </w:rPr>
      </w:pPr>
      <w:bookmarkStart w:id="8" w:name="_Toc21669"/>
      <w:r>
        <w:rPr>
          <w:rFonts w:ascii="仿宋" w:eastAsia="仿宋" w:hAnsi="仿宋" w:cs="仿宋" w:hint="eastAsia"/>
          <w:sz w:val="28"/>
          <w:lang w:eastAsia="zh-CN"/>
        </w:rPr>
        <w:t>二、扶贫金融项目概论</w:t>
      </w:r>
      <w:bookmarkEnd w:id="8"/>
    </w:p>
    <w:p>
      <w:pPr>
        <w:pStyle w:val="Heading2"/>
        <w:rPr>
          <w:rFonts w:ascii="仿宋" w:eastAsia="仿宋" w:hAnsi="仿宋" w:cs="仿宋" w:hint="eastAsia"/>
          <w:lang w:eastAsia="zh-CN"/>
        </w:rPr>
      </w:pPr>
      <w:bookmarkStart w:id="9" w:name="_Toc28704"/>
      <w:r>
        <w:rPr>
          <w:rFonts w:ascii="仿宋" w:eastAsia="仿宋" w:hAnsi="仿宋" w:cs="仿宋" w:hint="eastAsia"/>
          <w:lang w:eastAsia="zh-CN"/>
        </w:rPr>
        <w:t>(一)、扶贫金融项目概况</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扶贫金融项目的起源追溯至对市场的深入洞察。市场的不断演变与变革为扶贫金融项目提供了难得的机遇。当前市场存在的需求缺口和变革的大环境共同构成了扶贫金融项目的背景。这个扶贫金融项目旨在充分利用市场机遇，填补行业中尚未满足的需求，为客户提供全新的解决方案。市场的变革和需求的增长使得这个扶贫金融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扶贫金融项目名称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正式命名为扶贫金融。这个名称不仅仅是一个标识，更代表了扶贫金融项目的核心理念和愿景。它蕴含着扶贫金融项目所要解决问题的关键字，具有强烈的表达和辨识度，为扶贫金融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扶贫金融项目目标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核心目标是提供一种全新、高效的解决方案，满足客户日益增长的需求。扶贫金融项目追求的不仅仅是满足市场需求，更是在市场中获得卓越的竞争优势。通过不断提升产品或服务的质量和创新水平，扶贫金融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扶贫金融项目范围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全面涵盖了产品研发、制造、市场推广和售后服务，确保从产品设计到最终用户体验的全方位关注。这一全面的扶贫金融项目范围是为了确保扶贫金融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扶贫金融项目时间表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扶贫金融项目计划在未来18个月内完成，包括研发、测试、市场试点和正式推出等不同阶段。这个时间表的合理设计是为了确保扶贫金融项目各个阶段的顺利推进，以便按时交付高质量的成果。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扶贫金融项目预算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扶贫金融项目总预算估算为XX百万美元，主要分配在研发、市场推广、人员培训和运营等方面。这一充足的预算为扶贫金融项目提供了充足的资源，确保扶贫金融项目在各个方面都能取得优异的表现。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扶贫金融项目风险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扶贫金融项目可能面临的风险包括市场接受度低、技术难题、竞争激烈等。扶贫金融项目团队已经制定了相应的风险应对计划，通过前瞻性的风险管理，确保扶贫金融项目在面对不确定性时能够迅速做出应对。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扶贫金融项目团队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扶贫金融项目汇聚了一支经验丰富、多领域专业素养的核心团队，确保扶贫金融项目在各个方面都能拥有高水平的执行力。团队的协同作战是扶贫金融项目成功的关键因素之一。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扶贫金融项目背景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扶贫金融项目的背景根植于市场对更高效、创新产品的渴望，同时也受到科技发展对行业格局的深刻改变的影响。这为扶贫金融项目提供了广阔的发展空间和市场需求。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扶贫金融项目现状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截至目前，扶贫金融项目已完成市场调研和技术验证，取得了初步的成功。这为扶贫金融项目在未来的发展奠定了坚实的基础，为更远大的目标打下了坚实的基石。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0" w:name="_Toc12729"/>
      <w:r>
        <w:rPr>
          <w:rFonts w:ascii="仿宋" w:eastAsia="仿宋" w:hAnsi="仿宋" w:cs="仿宋" w:hint="eastAsia"/>
          <w:sz w:val="28"/>
          <w:lang w:eastAsia="zh-CN"/>
        </w:rPr>
        <w:t>(二)、扶贫金融项目目标</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keyword》扶贫金融项目首要业务目标是在市场中占据有利地位，实现产品/服务的成功推广和销售。通过不断提升产品质量、创新性，扶贫金融项目追求成为行业中的领导者，赢得更多客户的青睐。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在科技迅速发展的时代，扶贫金融项目着眼于技术创新。通过持续的研发和技术升级，扶贫金融项目旨在推出更具创新性的产品或服务，以满足市场对新鲜、先进解决方案的需求。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为了建立可持续的客户关系，扶贫金融项目设定了客户满意度目标。通过提供卓越的产品质量和优质的客户服务，扶贫金融项目追求赢得客户的信任和忠诚度，确保他们的满意度达到行业领先水平。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扶贫金融项目注重社会责任和可持续发展。通过实施环保、社会责任扶贫金融项目，扶贫金融项目致力于在经济发展的同时保护环境，促进社会公平，实现可持续经营。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扶贫金融项目的团队是实现目标的核心驱动力。因此，扶贫金融项目设定了团队发展目标，包括提升团队成员的专业技能、培养领导力，以及搭建协同高效的团队工作氛围。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1" w:name="_Toc26108"/>
      <w:r>
        <w:rPr>
          <w:rFonts w:ascii="仿宋" w:eastAsia="仿宋" w:hAnsi="仿宋" w:cs="仿宋" w:hint="eastAsia"/>
          <w:sz w:val="28"/>
          <w:lang w:eastAsia="zh-CN"/>
        </w:rPr>
        <w:t>(三)、扶贫金融项目提出的理由</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 2. 扶贫金融项目提出的理由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提出源于对市场机遇的深刻洞察。当前市场中存在的需求缺口和行业发展趋势表明，有巨大的商业机会等待被开发。通过准确捕捉市场机遇，扶贫金融项目可以在激烈的竞争中脱颖而出，迅速占领市场份额。</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理念基于对技术创新的信仰。通过持续的研发和技术投入，扶贫金融项目有望推出更具创新性的产品或服务。在科技飞速发展的当下，扶贫金融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提出是为了增强企业的行业竞争力。通过提升产品或服务的质量和独特性，扶贫金融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响应了消费者需求的变化。随着社会和科技的不断发展，消费者对产品和服务的需求也在发生变化。通过深入了解并及时回应消费者的新需求，扶贫金融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扶贫金融项目的提出是企业战略发展规划的一部分。在面对日益激烈的市场竞争和不断变化的商业环境中，扶贫金融项目作为企业战略的一环，旨在为企业开辟新的增长领域，巩固企业在行业中的地位。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提出不仅仅是基于商业考量，还注重社会责任。通过推出环保、社会责任等方面的扶贫金融项目，扶贫金融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扶贫金融项目的提出反映了对利益相关者期望的关注。包括客户、员工、投资者等利益相关者在企业发展中都有着各自的期望，扶贫金融项目力求在满足这些期望的同时，取得更大的共赢。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32379"/>
      <w:r>
        <w:rPr>
          <w:rFonts w:ascii="仿宋" w:eastAsia="仿宋" w:hAnsi="仿宋" w:cs="仿宋" w:hint="eastAsia"/>
          <w:sz w:val="28"/>
          <w:lang w:eastAsia="zh-CN"/>
        </w:rPr>
        <w:t>(四)、扶贫金融项目意义</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在实施扶贫金融项目的过程中，我们不仅仅是在追逐商业成功，更是为企业和社会的多个层面创造了深远的意义。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的首要意义在于提升企业的市场竞争力。通过持续的创新和对产品质量的高标准要求，扶贫金融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扶贫金融项目的推进将促使行业技术水平的提升。通过引入先进技术和创新性解决方案，扶贫金融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在社会层面，扶贫金融项目不仅创造了大量就业机会，提高了就业水平，还注重社会责任和环保。通过参与社会公益事业和推动环保扶贫金融项目，扶贫金融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综合而言，扶贫金融项目意义重大，不仅推动了企业的发展，也为行业和社会的进步贡献了积极力量。这是一个全面而深刻的影响，将在未来产生可持续的正面效应。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3" w:name="_Toc29654"/>
      <w:r>
        <w:rPr>
          <w:rFonts w:ascii="仿宋" w:eastAsia="仿宋" w:hAnsi="仿宋" w:cs="仿宋" w:hint="eastAsia"/>
          <w:sz w:val="28"/>
          <w:lang w:eastAsia="zh-CN"/>
        </w:rPr>
        <w:t>(五)、扶贫金融项目背景</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在当今迅猛发展的商业环境中，扶贫金融项目的动因根植于对多方面因素的审慎考量。这个扶贫金融项目的提出并非孤立的决策，而是对企业所处背景深入思考的产物。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市场的不断演变是扶贫金融项目背后的首要原因。科技的迅速发展和全球市场的快速变化使得企业必须灵活应对。扶贫金融项目应运而生，旨在通过创新性的解决方案迎合市场的多变需求，赢得竞争中的先机。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竞争的激烈程度也是扶贫金融项目背景中不可忽视的一环。企业需要在激烈竞争中脱颖而出，为此，扶贫金融项目致力于打破常规，提供独特的价值主张，以吸引客户并确保市场份额的增长。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技术的迅速发展为企业带来了机遇与挑战。作为扶贫金融项目启动的背景之一，对新兴技术的应用将有助于提升企业的技术水平，使其在不断演进的商业环境中保持竞争优势。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此外，社会对企业责任的期望也在逐渐升高。扶贫金融项目充分融入了社会责任的理念，通过可持续经营和社会公益扶贫金融项目，企图为社会贡献一份力量，在商业成功的同时关注社会价值。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4" w:name="_Toc31532"/>
      <w:r>
        <w:rPr>
          <w:rFonts w:ascii="仿宋" w:eastAsia="仿宋" w:hAnsi="仿宋" w:cs="仿宋" w:hint="eastAsia"/>
          <w:sz w:val="28"/>
          <w:lang w:eastAsia="zh-CN"/>
        </w:rPr>
        <w:t>三、扶贫金融项目文档管理</w:t>
      </w:r>
      <w:bookmarkEnd w:id="14"/>
    </w:p>
    <w:p>
      <w:pPr>
        <w:pStyle w:val="Heading2"/>
        <w:rPr>
          <w:rFonts w:ascii="仿宋" w:eastAsia="仿宋" w:hAnsi="仿宋" w:cs="仿宋" w:hint="eastAsia"/>
          <w:lang w:eastAsia="zh-CN"/>
        </w:rPr>
      </w:pPr>
      <w:bookmarkStart w:id="15" w:name="_Toc80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扶贫金融项目高度重视文档的质量和准确性，以支持扶贫金融项目的各项活动和决策。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文档的编制始于扶贫金融项目计划的初期，我们制定了详细的文档编制计划，明确了每个文档的内容、格式和编写责任人。在扶贫金融项目启动阶段，我们首先编制了扶贫金融项目章程，明确定义了扶贫金融项目的目标、范围、风险等关键要素。随后，扶贫金融项目团队根据计划陆续编制了需求文档、设计文档、测试文档等各类文档，确保扶贫金融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文档审查是扶贫金融项目管理中的重要环节，旨在确保扶贫金融项目文档符合质量标准和扶贫金融项目需求。在扶贫金融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除了内部审查，我们还进行了外部审查，邀请扶贫金融项目相关利益方和专业领域的专家对文档进行独立审查。这有助于获取更全面、客观的反馈，确保扶贫金融项目文档不仅符合内部标准，也满足外部需求。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扶贫金融项目在文档编制与审查方面建立了严格的管理机制，通过规范的流程和多维度的审查，确保扶贫金融项目文档的质量、准确性和可靠性，为扶贫金融项目的顺利推进提供了有力支持。</w:t>
      </w:r>
    </w:p>
    <w:p>
      <w:pPr>
        <w:pStyle w:val="Heading2"/>
        <w:ind w:firstLine="560" w:firstLineChars="200"/>
        <w:rPr>
          <w:rFonts w:ascii="仿宋" w:eastAsia="仿宋" w:hAnsi="仿宋" w:cs="仿宋" w:hint="eastAsia"/>
          <w:sz w:val="28"/>
          <w:lang w:eastAsia="zh-CN"/>
        </w:rPr>
      </w:pPr>
      <w:bookmarkStart w:id="16" w:name="_Toc21691"/>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在扶贫金融项目中，我们致力于优化文档发布与分发过程，以确保信息的高效传递和团队间协作的顺畅进行。以下是我们采取的关键优化策略：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我们通过多渠道发布文档，包括电子邮件、扶贫金融项目管理平台、内部网站等，以满足不同团队成员的偏好和需求。多渠道发布确保了信息的全面覆盖。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w:t>
      </w:r>
      <w:r>
        <w:rPr>
          <w:rFonts w:ascii="仿宋" w:eastAsia="仿宋" w:hAnsi="仿宋" w:cs="仿宋" w:hint="eastAsia"/>
          <w:sz w:val="28"/>
          <w:lang w:eastAsia="zh-CN"/>
        </w:rPr>
        <w:t xml:space="preserve"> 强化权限管理：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https://d.book118.com/685241113040011103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扶贫金融项目规划设计纲要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40A7DAF"/>
    <w:rsid w:val="140A7DAF"/>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68524111304001110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2024-02-02T03:39:00Z</dcterms:created>
  <dcterms:modified xsi:type="dcterms:W3CDTF">2024-02-02T03:40:07Z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BA3B72B7B41242E9BAF6359F5EEE427A_11</vt:lpwstr>
  </property>
  <property fmtid="{D5CDD505-2E9C-101B-9397-08002B2CF9AE}" pid="3" name="KSOProductBuildVer">
    <vt:lpwstr>2052-12.1.0.16250</vt:lpwstr>
  </property>
</Properties>
</file>