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上光机项目规划设计蓝图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63" w:history="1">
        <w:r>
          <w:rPr>
            <w:rFonts w:ascii="仿宋" w:eastAsia="仿宋" w:hAnsi="仿宋" w:cs="仿宋" w:hint="eastAsia"/>
            <w:lang w:eastAsia="zh-CN"/>
          </w:rPr>
          <w:t>序言</w:t>
        </w:r>
        <w:r>
          <w:tab/>
        </w:r>
        <w:r>
          <w:fldChar w:fldCharType="begin"/>
        </w:r>
        <w:r>
          <w:instrText xml:space="preserve"> PAGEREF _Toc26563 \h </w:instrText>
        </w:r>
        <w:r>
          <w:fldChar w:fldCharType="separate"/>
        </w:r>
        <w:r>
          <w:t>3</w:t>
        </w:r>
        <w:r>
          <w:fldChar w:fldCharType="end"/>
        </w:r>
      </w:hyperlink>
    </w:p>
    <w:p>
      <w:pPr>
        <w:pStyle w:val="TOC1"/>
        <w:tabs>
          <w:tab w:val="right" w:leader="dot" w:pos="8306"/>
        </w:tabs>
      </w:pPr>
      <w:hyperlink w:anchor="_Toc16197" w:history="1">
        <w:r>
          <w:rPr>
            <w:rFonts w:ascii="仿宋" w:eastAsia="仿宋" w:hAnsi="仿宋" w:cs="仿宋" w:hint="eastAsia"/>
            <w:lang w:eastAsia="zh-CN"/>
          </w:rPr>
          <w:t>一、上光机项目建设背景及必要性分析</w:t>
        </w:r>
        <w:r>
          <w:tab/>
        </w:r>
        <w:r>
          <w:fldChar w:fldCharType="begin"/>
        </w:r>
        <w:r>
          <w:instrText xml:space="preserve"> PAGEREF _Toc16197 \h </w:instrText>
        </w:r>
        <w:r>
          <w:fldChar w:fldCharType="separate"/>
        </w:r>
        <w:r>
          <w:t>3</w:t>
        </w:r>
        <w:r>
          <w:fldChar w:fldCharType="end"/>
        </w:r>
      </w:hyperlink>
    </w:p>
    <w:p>
      <w:pPr>
        <w:pStyle w:val="TOC2"/>
        <w:tabs>
          <w:tab w:val="right" w:leader="dot" w:pos="8306"/>
        </w:tabs>
      </w:pPr>
      <w:hyperlink w:anchor="_Toc15630" w:history="1">
        <w:r>
          <w:rPr>
            <w:rFonts w:ascii="仿宋" w:eastAsia="仿宋" w:hAnsi="仿宋" w:cs="仿宋" w:hint="eastAsia"/>
            <w:lang w:eastAsia="zh-CN"/>
          </w:rPr>
          <w:t>(一)、上光机项目背景分析</w:t>
        </w:r>
        <w:r>
          <w:tab/>
        </w:r>
        <w:r>
          <w:fldChar w:fldCharType="begin"/>
        </w:r>
        <w:r>
          <w:instrText xml:space="preserve"> PAGEREF _Toc15630 \h </w:instrText>
        </w:r>
        <w:r>
          <w:fldChar w:fldCharType="separate"/>
        </w:r>
        <w:r>
          <w:t>3</w:t>
        </w:r>
        <w:r>
          <w:fldChar w:fldCharType="end"/>
        </w:r>
      </w:hyperlink>
    </w:p>
    <w:p>
      <w:pPr>
        <w:pStyle w:val="TOC2"/>
        <w:tabs>
          <w:tab w:val="right" w:leader="dot" w:pos="8306"/>
        </w:tabs>
      </w:pPr>
      <w:hyperlink w:anchor="_Toc8953" w:history="1">
        <w:r>
          <w:rPr>
            <w:rFonts w:ascii="仿宋" w:eastAsia="仿宋" w:hAnsi="仿宋" w:cs="仿宋" w:hint="eastAsia"/>
            <w:lang w:eastAsia="zh-CN"/>
          </w:rPr>
          <w:t>(二)、上光机项目建设必要性分析</w:t>
        </w:r>
        <w:r>
          <w:tab/>
        </w:r>
        <w:r>
          <w:fldChar w:fldCharType="begin"/>
        </w:r>
        <w:r>
          <w:instrText xml:space="preserve"> PAGEREF _Toc8953 \h </w:instrText>
        </w:r>
        <w:r>
          <w:fldChar w:fldCharType="separate"/>
        </w:r>
        <w:r>
          <w:t>5</w:t>
        </w:r>
        <w:r>
          <w:fldChar w:fldCharType="end"/>
        </w:r>
      </w:hyperlink>
    </w:p>
    <w:p>
      <w:pPr>
        <w:pStyle w:val="TOC1"/>
        <w:tabs>
          <w:tab w:val="right" w:leader="dot" w:pos="8306"/>
        </w:tabs>
      </w:pPr>
      <w:hyperlink w:anchor="_Toc20175" w:history="1">
        <w:r>
          <w:rPr>
            <w:rFonts w:ascii="仿宋" w:eastAsia="仿宋" w:hAnsi="仿宋" w:cs="仿宋" w:hint="eastAsia"/>
            <w:lang w:eastAsia="zh-CN"/>
          </w:rPr>
          <w:t>二、上光机项目土建工程</w:t>
        </w:r>
        <w:r>
          <w:tab/>
        </w:r>
        <w:r>
          <w:fldChar w:fldCharType="begin"/>
        </w:r>
        <w:r>
          <w:instrText xml:space="preserve"> PAGEREF _Toc20175 \h </w:instrText>
        </w:r>
        <w:r>
          <w:fldChar w:fldCharType="separate"/>
        </w:r>
        <w:r>
          <w:t>6</w:t>
        </w:r>
        <w:r>
          <w:fldChar w:fldCharType="end"/>
        </w:r>
      </w:hyperlink>
    </w:p>
    <w:p>
      <w:pPr>
        <w:pStyle w:val="TOC2"/>
        <w:tabs>
          <w:tab w:val="right" w:leader="dot" w:pos="8306"/>
        </w:tabs>
      </w:pPr>
      <w:hyperlink w:anchor="_Toc55" w:history="1">
        <w:r>
          <w:rPr>
            <w:rFonts w:ascii="仿宋" w:eastAsia="仿宋" w:hAnsi="仿宋" w:cs="仿宋" w:hint="eastAsia"/>
            <w:lang w:eastAsia="zh-CN"/>
          </w:rPr>
          <w:t>(一)、建筑工程设计原则</w:t>
        </w:r>
        <w:r>
          <w:tab/>
        </w:r>
        <w:r>
          <w:fldChar w:fldCharType="begin"/>
        </w:r>
        <w:r>
          <w:instrText xml:space="preserve"> PAGEREF _Toc55 \h </w:instrText>
        </w:r>
        <w:r>
          <w:fldChar w:fldCharType="separate"/>
        </w:r>
        <w:r>
          <w:t>6</w:t>
        </w:r>
        <w:r>
          <w:fldChar w:fldCharType="end"/>
        </w:r>
      </w:hyperlink>
    </w:p>
    <w:p>
      <w:pPr>
        <w:pStyle w:val="TOC2"/>
        <w:tabs>
          <w:tab w:val="right" w:leader="dot" w:pos="8306"/>
        </w:tabs>
      </w:pPr>
      <w:hyperlink w:anchor="_Toc9269" w:history="1">
        <w:r>
          <w:rPr>
            <w:rFonts w:ascii="仿宋" w:eastAsia="仿宋" w:hAnsi="仿宋" w:cs="仿宋" w:hint="eastAsia"/>
            <w:lang w:eastAsia="zh-CN"/>
          </w:rPr>
          <w:t>(二)、土建工程设计年限及安全等级</w:t>
        </w:r>
        <w:r>
          <w:tab/>
        </w:r>
        <w:r>
          <w:fldChar w:fldCharType="begin"/>
        </w:r>
        <w:r>
          <w:instrText xml:space="preserve"> PAGEREF _Toc9269 \h </w:instrText>
        </w:r>
        <w:r>
          <w:fldChar w:fldCharType="separate"/>
        </w:r>
        <w:r>
          <w:t>7</w:t>
        </w:r>
        <w:r>
          <w:fldChar w:fldCharType="end"/>
        </w:r>
      </w:hyperlink>
    </w:p>
    <w:p>
      <w:pPr>
        <w:pStyle w:val="TOC2"/>
        <w:tabs>
          <w:tab w:val="right" w:leader="dot" w:pos="8306"/>
        </w:tabs>
      </w:pPr>
      <w:hyperlink w:anchor="_Toc19147" w:history="1">
        <w:r>
          <w:rPr>
            <w:rFonts w:ascii="仿宋" w:eastAsia="仿宋" w:hAnsi="仿宋" w:cs="仿宋" w:hint="eastAsia"/>
            <w:lang w:eastAsia="zh-CN"/>
          </w:rPr>
          <w:t>(三)、建筑工程设计总体要求</w:t>
        </w:r>
        <w:r>
          <w:tab/>
        </w:r>
        <w:r>
          <w:fldChar w:fldCharType="begin"/>
        </w:r>
        <w:r>
          <w:instrText xml:space="preserve"> PAGEREF _Toc19147 \h </w:instrText>
        </w:r>
        <w:r>
          <w:fldChar w:fldCharType="separate"/>
        </w:r>
        <w:r>
          <w:t>8</w:t>
        </w:r>
        <w:r>
          <w:fldChar w:fldCharType="end"/>
        </w:r>
      </w:hyperlink>
    </w:p>
    <w:p>
      <w:pPr>
        <w:pStyle w:val="TOC2"/>
        <w:tabs>
          <w:tab w:val="right" w:leader="dot" w:pos="8306"/>
        </w:tabs>
      </w:pPr>
      <w:hyperlink w:anchor="_Toc11719" w:history="1">
        <w:r>
          <w:rPr>
            <w:rFonts w:ascii="仿宋" w:eastAsia="仿宋" w:hAnsi="仿宋" w:cs="仿宋" w:hint="eastAsia"/>
            <w:lang w:eastAsia="zh-CN"/>
          </w:rPr>
          <w:t>(四)、土建工程建设指标</w:t>
        </w:r>
        <w:r>
          <w:tab/>
        </w:r>
        <w:r>
          <w:fldChar w:fldCharType="begin"/>
        </w:r>
        <w:r>
          <w:instrText xml:space="preserve"> PAGEREF _Toc11719 \h </w:instrText>
        </w:r>
        <w:r>
          <w:fldChar w:fldCharType="separate"/>
        </w:r>
        <w:r>
          <w:t>9</w:t>
        </w:r>
        <w:r>
          <w:fldChar w:fldCharType="end"/>
        </w:r>
      </w:hyperlink>
    </w:p>
    <w:p>
      <w:pPr>
        <w:pStyle w:val="TOC1"/>
        <w:tabs>
          <w:tab w:val="right" w:leader="dot" w:pos="8306"/>
        </w:tabs>
      </w:pPr>
      <w:hyperlink w:anchor="_Toc5451" w:history="1">
        <w:r>
          <w:rPr>
            <w:rFonts w:ascii="仿宋" w:eastAsia="仿宋" w:hAnsi="仿宋" w:cs="仿宋" w:hint="eastAsia"/>
            <w:lang w:eastAsia="zh-CN"/>
          </w:rPr>
          <w:t>三、产品规划分析</w:t>
        </w:r>
        <w:r>
          <w:tab/>
        </w:r>
        <w:r>
          <w:fldChar w:fldCharType="begin"/>
        </w:r>
        <w:r>
          <w:instrText xml:space="preserve"> PAGEREF _Toc5451 \h </w:instrText>
        </w:r>
        <w:r>
          <w:fldChar w:fldCharType="separate"/>
        </w:r>
        <w:r>
          <w:t>9</w:t>
        </w:r>
        <w:r>
          <w:fldChar w:fldCharType="end"/>
        </w:r>
      </w:hyperlink>
    </w:p>
    <w:p>
      <w:pPr>
        <w:pStyle w:val="TOC2"/>
        <w:tabs>
          <w:tab w:val="right" w:leader="dot" w:pos="8306"/>
        </w:tabs>
      </w:pPr>
      <w:hyperlink w:anchor="_Toc12104" w:history="1">
        <w:r>
          <w:rPr>
            <w:rFonts w:ascii="仿宋" w:eastAsia="仿宋" w:hAnsi="仿宋" w:cs="仿宋" w:hint="eastAsia"/>
            <w:lang w:eastAsia="zh-CN"/>
          </w:rPr>
          <w:t>(一)、产品规划</w:t>
        </w:r>
        <w:r>
          <w:tab/>
        </w:r>
        <w:r>
          <w:fldChar w:fldCharType="begin"/>
        </w:r>
        <w:r>
          <w:instrText xml:space="preserve"> PAGEREF _Toc12104 \h </w:instrText>
        </w:r>
        <w:r>
          <w:fldChar w:fldCharType="separate"/>
        </w:r>
        <w:r>
          <w:t>9</w:t>
        </w:r>
        <w:r>
          <w:fldChar w:fldCharType="end"/>
        </w:r>
      </w:hyperlink>
    </w:p>
    <w:p>
      <w:pPr>
        <w:pStyle w:val="TOC2"/>
        <w:tabs>
          <w:tab w:val="right" w:leader="dot" w:pos="8306"/>
        </w:tabs>
      </w:pPr>
      <w:hyperlink w:anchor="_Toc10727" w:history="1">
        <w:r>
          <w:rPr>
            <w:rFonts w:ascii="仿宋" w:eastAsia="仿宋" w:hAnsi="仿宋" w:cs="仿宋" w:hint="eastAsia"/>
            <w:lang w:eastAsia="zh-CN"/>
          </w:rPr>
          <w:t>(二)、建设规模</w:t>
        </w:r>
        <w:r>
          <w:tab/>
        </w:r>
        <w:r>
          <w:fldChar w:fldCharType="begin"/>
        </w:r>
        <w:r>
          <w:instrText xml:space="preserve"> PAGEREF _Toc10727 \h </w:instrText>
        </w:r>
        <w:r>
          <w:fldChar w:fldCharType="separate"/>
        </w:r>
        <w:r>
          <w:t>10</w:t>
        </w:r>
        <w:r>
          <w:fldChar w:fldCharType="end"/>
        </w:r>
      </w:hyperlink>
    </w:p>
    <w:p>
      <w:pPr>
        <w:pStyle w:val="TOC1"/>
        <w:tabs>
          <w:tab w:val="right" w:leader="dot" w:pos="8306"/>
        </w:tabs>
      </w:pPr>
      <w:hyperlink w:anchor="_Toc29111" w:history="1">
        <w:r>
          <w:rPr>
            <w:rFonts w:ascii="仿宋" w:eastAsia="仿宋" w:hAnsi="仿宋" w:cs="仿宋" w:hint="eastAsia"/>
            <w:lang w:eastAsia="zh-CN"/>
          </w:rPr>
          <w:t>四、上光机项目文档管理</w:t>
        </w:r>
        <w:r>
          <w:tab/>
        </w:r>
        <w:r>
          <w:fldChar w:fldCharType="begin"/>
        </w:r>
        <w:r>
          <w:instrText xml:space="preserve"> PAGEREF _Toc29111 \h </w:instrText>
        </w:r>
        <w:r>
          <w:fldChar w:fldCharType="separate"/>
        </w:r>
        <w:r>
          <w:t>11</w:t>
        </w:r>
        <w:r>
          <w:fldChar w:fldCharType="end"/>
        </w:r>
      </w:hyperlink>
    </w:p>
    <w:p>
      <w:pPr>
        <w:pStyle w:val="TOC2"/>
        <w:tabs>
          <w:tab w:val="right" w:leader="dot" w:pos="8306"/>
        </w:tabs>
      </w:pPr>
      <w:hyperlink w:anchor="_Toc32491" w:history="1">
        <w:r>
          <w:rPr>
            <w:rFonts w:ascii="仿宋" w:eastAsia="仿宋" w:hAnsi="仿宋" w:cs="仿宋" w:hint="eastAsia"/>
            <w:lang w:eastAsia="zh-CN"/>
          </w:rPr>
          <w:t>(一)、文档编制与审查</w:t>
        </w:r>
        <w:r>
          <w:tab/>
        </w:r>
        <w:r>
          <w:fldChar w:fldCharType="begin"/>
        </w:r>
        <w:r>
          <w:instrText xml:space="preserve"> PAGEREF _Toc32491 \h </w:instrText>
        </w:r>
        <w:r>
          <w:fldChar w:fldCharType="separate"/>
        </w:r>
        <w:r>
          <w:t>11</w:t>
        </w:r>
        <w:r>
          <w:fldChar w:fldCharType="end"/>
        </w:r>
      </w:hyperlink>
    </w:p>
    <w:p>
      <w:pPr>
        <w:pStyle w:val="TOC2"/>
        <w:tabs>
          <w:tab w:val="right" w:leader="dot" w:pos="8306"/>
        </w:tabs>
      </w:pPr>
      <w:hyperlink w:anchor="_Toc18007" w:history="1">
        <w:r>
          <w:rPr>
            <w:rFonts w:ascii="仿宋" w:eastAsia="仿宋" w:hAnsi="仿宋" w:cs="仿宋" w:hint="eastAsia"/>
            <w:lang w:eastAsia="zh-CN"/>
          </w:rPr>
          <w:t>(二)、文档发布与分发</w:t>
        </w:r>
        <w:r>
          <w:tab/>
        </w:r>
        <w:r>
          <w:fldChar w:fldCharType="begin"/>
        </w:r>
        <w:r>
          <w:instrText xml:space="preserve"> PAGEREF _Toc18007 \h </w:instrText>
        </w:r>
        <w:r>
          <w:fldChar w:fldCharType="separate"/>
        </w:r>
        <w:r>
          <w:t>12</w:t>
        </w:r>
        <w:r>
          <w:fldChar w:fldCharType="end"/>
        </w:r>
      </w:hyperlink>
    </w:p>
    <w:p>
      <w:pPr>
        <w:pStyle w:val="TOC2"/>
        <w:tabs>
          <w:tab w:val="right" w:leader="dot" w:pos="8306"/>
        </w:tabs>
      </w:pPr>
      <w:hyperlink w:anchor="_Toc3113" w:history="1">
        <w:r>
          <w:rPr>
            <w:rFonts w:ascii="仿宋" w:eastAsia="仿宋" w:hAnsi="仿宋" w:cs="仿宋" w:hint="eastAsia"/>
            <w:lang w:eastAsia="zh-CN"/>
          </w:rPr>
          <w:t>(三)、文档存档与归档</w:t>
        </w:r>
        <w:r>
          <w:tab/>
        </w:r>
        <w:r>
          <w:fldChar w:fldCharType="begin"/>
        </w:r>
        <w:r>
          <w:instrText xml:space="preserve"> PAGEREF _Toc3113 \h </w:instrText>
        </w:r>
        <w:r>
          <w:fldChar w:fldCharType="separate"/>
        </w:r>
        <w:r>
          <w:t>13</w:t>
        </w:r>
        <w:r>
          <w:fldChar w:fldCharType="end"/>
        </w:r>
      </w:hyperlink>
    </w:p>
    <w:p>
      <w:pPr>
        <w:pStyle w:val="TOC1"/>
        <w:tabs>
          <w:tab w:val="right" w:leader="dot" w:pos="8306"/>
        </w:tabs>
      </w:pPr>
      <w:hyperlink w:anchor="_Toc27359" w:history="1">
        <w:r>
          <w:rPr>
            <w:rFonts w:ascii="仿宋" w:eastAsia="仿宋" w:hAnsi="仿宋" w:cs="仿宋" w:hint="eastAsia"/>
            <w:lang w:eastAsia="zh-CN"/>
          </w:rPr>
          <w:t>五、上光机项目可持续发展</w:t>
        </w:r>
        <w:r>
          <w:tab/>
        </w:r>
        <w:r>
          <w:fldChar w:fldCharType="begin"/>
        </w:r>
        <w:r>
          <w:instrText xml:space="preserve"> PAGEREF _Toc27359 \h </w:instrText>
        </w:r>
        <w:r>
          <w:fldChar w:fldCharType="separate"/>
        </w:r>
        <w:r>
          <w:t>14</w:t>
        </w:r>
        <w:r>
          <w:fldChar w:fldCharType="end"/>
        </w:r>
      </w:hyperlink>
    </w:p>
    <w:p>
      <w:pPr>
        <w:pStyle w:val="TOC2"/>
        <w:tabs>
          <w:tab w:val="right" w:leader="dot" w:pos="8306"/>
        </w:tabs>
      </w:pPr>
      <w:hyperlink w:anchor="_Toc28903" w:history="1">
        <w:r>
          <w:rPr>
            <w:rFonts w:ascii="仿宋" w:eastAsia="仿宋" w:hAnsi="仿宋" w:cs="仿宋" w:hint="eastAsia"/>
            <w:lang w:eastAsia="zh-CN"/>
          </w:rPr>
          <w:t>(一)、可持续战略与实践</w:t>
        </w:r>
        <w:r>
          <w:tab/>
        </w:r>
        <w:r>
          <w:fldChar w:fldCharType="begin"/>
        </w:r>
        <w:r>
          <w:instrText xml:space="preserve"> PAGEREF _Toc28903 \h </w:instrText>
        </w:r>
        <w:r>
          <w:fldChar w:fldCharType="separate"/>
        </w:r>
        <w:r>
          <w:t>14</w:t>
        </w:r>
        <w:r>
          <w:fldChar w:fldCharType="end"/>
        </w:r>
      </w:hyperlink>
    </w:p>
    <w:p>
      <w:pPr>
        <w:pStyle w:val="TOC2"/>
        <w:tabs>
          <w:tab w:val="right" w:leader="dot" w:pos="8306"/>
        </w:tabs>
      </w:pPr>
      <w:hyperlink w:anchor="_Toc8259" w:history="1">
        <w:r>
          <w:rPr>
            <w:rFonts w:ascii="仿宋" w:eastAsia="仿宋" w:hAnsi="仿宋" w:cs="仿宋" w:hint="eastAsia"/>
            <w:lang w:eastAsia="zh-CN"/>
          </w:rPr>
          <w:t>(二)、环保与社会责任</w:t>
        </w:r>
        <w:r>
          <w:tab/>
        </w:r>
        <w:r>
          <w:fldChar w:fldCharType="begin"/>
        </w:r>
        <w:r>
          <w:instrText xml:space="preserve"> PAGEREF _Toc8259 \h </w:instrText>
        </w:r>
        <w:r>
          <w:fldChar w:fldCharType="separate"/>
        </w:r>
        <w:r>
          <w:t>15</w:t>
        </w:r>
        <w:r>
          <w:fldChar w:fldCharType="end"/>
        </w:r>
      </w:hyperlink>
    </w:p>
    <w:p>
      <w:pPr>
        <w:pStyle w:val="TOC1"/>
        <w:tabs>
          <w:tab w:val="right" w:leader="dot" w:pos="8306"/>
        </w:tabs>
      </w:pPr>
      <w:hyperlink w:anchor="_Toc5636" w:history="1">
        <w:r>
          <w:rPr>
            <w:rFonts w:ascii="仿宋" w:eastAsia="仿宋" w:hAnsi="仿宋" w:cs="仿宋" w:hint="eastAsia"/>
            <w:lang w:eastAsia="zh-CN"/>
          </w:rPr>
          <w:t>六、上光机项目绩效评估</w:t>
        </w:r>
        <w:r>
          <w:tab/>
        </w:r>
        <w:r>
          <w:fldChar w:fldCharType="begin"/>
        </w:r>
        <w:r>
          <w:instrText xml:space="preserve"> PAGEREF _Toc5636 \h </w:instrText>
        </w:r>
        <w:r>
          <w:fldChar w:fldCharType="separate"/>
        </w:r>
        <w:r>
          <w:t>16</w:t>
        </w:r>
        <w:r>
          <w:fldChar w:fldCharType="end"/>
        </w:r>
      </w:hyperlink>
    </w:p>
    <w:p>
      <w:pPr>
        <w:pStyle w:val="TOC2"/>
        <w:tabs>
          <w:tab w:val="right" w:leader="dot" w:pos="8306"/>
        </w:tabs>
      </w:pPr>
      <w:hyperlink w:anchor="_Toc4279" w:history="1">
        <w:r>
          <w:rPr>
            <w:rFonts w:ascii="仿宋" w:eastAsia="仿宋" w:hAnsi="仿宋" w:cs="仿宋" w:hint="eastAsia"/>
            <w:lang w:eastAsia="zh-CN"/>
          </w:rPr>
          <w:t>(一)、绩效评估指标</w:t>
        </w:r>
        <w:r>
          <w:tab/>
        </w:r>
        <w:r>
          <w:fldChar w:fldCharType="begin"/>
        </w:r>
        <w:r>
          <w:instrText xml:space="preserve"> PAGEREF _Toc4279 \h </w:instrText>
        </w:r>
        <w:r>
          <w:fldChar w:fldCharType="separate"/>
        </w:r>
        <w:r>
          <w:t>16</w:t>
        </w:r>
        <w:r>
          <w:fldChar w:fldCharType="end"/>
        </w:r>
      </w:hyperlink>
    </w:p>
    <w:p>
      <w:pPr>
        <w:pStyle w:val="TOC2"/>
        <w:tabs>
          <w:tab w:val="right" w:leader="dot" w:pos="8306"/>
        </w:tabs>
      </w:pPr>
      <w:hyperlink w:anchor="_Toc5739" w:history="1">
        <w:r>
          <w:rPr>
            <w:rFonts w:ascii="仿宋" w:eastAsia="仿宋" w:hAnsi="仿宋" w:cs="仿宋" w:hint="eastAsia"/>
            <w:lang w:eastAsia="zh-CN"/>
          </w:rPr>
          <w:t>(二)、绩效评估方法</w:t>
        </w:r>
        <w:r>
          <w:tab/>
        </w:r>
        <w:r>
          <w:fldChar w:fldCharType="begin"/>
        </w:r>
        <w:r>
          <w:instrText xml:space="preserve"> PAGEREF _Toc5739 \h </w:instrText>
        </w:r>
        <w:r>
          <w:fldChar w:fldCharType="separate"/>
        </w:r>
        <w:r>
          <w:t>17</w:t>
        </w:r>
        <w:r>
          <w:fldChar w:fldCharType="end"/>
        </w:r>
      </w:hyperlink>
    </w:p>
    <w:p>
      <w:pPr>
        <w:pStyle w:val="TOC2"/>
        <w:tabs>
          <w:tab w:val="right" w:leader="dot" w:pos="8306"/>
        </w:tabs>
      </w:pPr>
      <w:hyperlink w:anchor="_Toc18139" w:history="1">
        <w:r>
          <w:rPr>
            <w:rFonts w:ascii="仿宋" w:eastAsia="仿宋" w:hAnsi="仿宋" w:cs="仿宋" w:hint="eastAsia"/>
            <w:lang w:eastAsia="zh-CN"/>
          </w:rPr>
          <w:t>(三)、绩效评估周期</w:t>
        </w:r>
        <w:r>
          <w:tab/>
        </w:r>
        <w:r>
          <w:fldChar w:fldCharType="begin"/>
        </w:r>
        <w:r>
          <w:instrText xml:space="preserve"> PAGEREF _Toc18139 \h </w:instrText>
        </w:r>
        <w:r>
          <w:fldChar w:fldCharType="separate"/>
        </w:r>
        <w:r>
          <w:t>18</w:t>
        </w:r>
        <w:r>
          <w:fldChar w:fldCharType="end"/>
        </w:r>
      </w:hyperlink>
    </w:p>
    <w:p>
      <w:pPr>
        <w:pStyle w:val="TOC1"/>
        <w:tabs>
          <w:tab w:val="right" w:leader="dot" w:pos="8306"/>
        </w:tabs>
      </w:pPr>
      <w:hyperlink w:anchor="_Toc18454" w:history="1">
        <w:r>
          <w:rPr>
            <w:rFonts w:ascii="仿宋" w:eastAsia="仿宋" w:hAnsi="仿宋" w:cs="仿宋" w:hint="eastAsia"/>
            <w:lang w:eastAsia="zh-CN"/>
          </w:rPr>
          <w:t>七、上光机项目计划安排</w:t>
        </w:r>
        <w:r>
          <w:tab/>
        </w:r>
        <w:r>
          <w:fldChar w:fldCharType="begin"/>
        </w:r>
        <w:r>
          <w:instrText xml:space="preserve"> PAGEREF _Toc18454 \h </w:instrText>
        </w:r>
        <w:r>
          <w:fldChar w:fldCharType="separate"/>
        </w:r>
        <w:r>
          <w:t>19</w:t>
        </w:r>
        <w:r>
          <w:fldChar w:fldCharType="end"/>
        </w:r>
      </w:hyperlink>
    </w:p>
    <w:p>
      <w:pPr>
        <w:pStyle w:val="TOC2"/>
        <w:tabs>
          <w:tab w:val="right" w:leader="dot" w:pos="8306"/>
        </w:tabs>
      </w:pPr>
      <w:hyperlink w:anchor="_Toc18224" w:history="1">
        <w:r>
          <w:rPr>
            <w:rFonts w:ascii="仿宋" w:eastAsia="仿宋" w:hAnsi="仿宋" w:cs="仿宋" w:hint="eastAsia"/>
            <w:lang w:eastAsia="zh-CN"/>
          </w:rPr>
          <w:t>(一)、建设周期</w:t>
        </w:r>
        <w:r>
          <w:tab/>
        </w:r>
        <w:r>
          <w:fldChar w:fldCharType="begin"/>
        </w:r>
        <w:r>
          <w:instrText xml:space="preserve"> PAGEREF _Toc18224 \h </w:instrText>
        </w:r>
        <w:r>
          <w:fldChar w:fldCharType="separate"/>
        </w:r>
        <w:r>
          <w:t>19</w:t>
        </w:r>
        <w:r>
          <w:fldChar w:fldCharType="end"/>
        </w:r>
      </w:hyperlink>
    </w:p>
    <w:p>
      <w:pPr>
        <w:pStyle w:val="TOC2"/>
        <w:tabs>
          <w:tab w:val="right" w:leader="dot" w:pos="8306"/>
        </w:tabs>
      </w:pPr>
      <w:hyperlink w:anchor="_Toc21038" w:history="1">
        <w:r>
          <w:rPr>
            <w:rFonts w:ascii="仿宋" w:eastAsia="仿宋" w:hAnsi="仿宋" w:cs="仿宋" w:hint="eastAsia"/>
            <w:lang w:eastAsia="zh-CN"/>
          </w:rPr>
          <w:t>(二)、建设进度</w:t>
        </w:r>
        <w:r>
          <w:tab/>
        </w:r>
        <w:r>
          <w:fldChar w:fldCharType="begin"/>
        </w:r>
        <w:r>
          <w:instrText xml:space="preserve"> PAGEREF _Toc21038 \h </w:instrText>
        </w:r>
        <w:r>
          <w:fldChar w:fldCharType="separate"/>
        </w:r>
        <w:r>
          <w:t>20</w:t>
        </w:r>
        <w:r>
          <w:fldChar w:fldCharType="end"/>
        </w:r>
      </w:hyperlink>
    </w:p>
    <w:p>
      <w:pPr>
        <w:pStyle w:val="TOC2"/>
        <w:tabs>
          <w:tab w:val="right" w:leader="dot" w:pos="8306"/>
        </w:tabs>
      </w:pPr>
      <w:hyperlink w:anchor="_Toc9797" w:history="1">
        <w:r>
          <w:rPr>
            <w:rFonts w:ascii="仿宋" w:eastAsia="仿宋" w:hAnsi="仿宋" w:cs="仿宋" w:hint="eastAsia"/>
            <w:lang w:eastAsia="zh-CN"/>
          </w:rPr>
          <w:t>(三)、进度安排注意事项</w:t>
        </w:r>
        <w:r>
          <w:tab/>
        </w:r>
        <w:r>
          <w:fldChar w:fldCharType="begin"/>
        </w:r>
        <w:r>
          <w:instrText xml:space="preserve"> PAGEREF _Toc9797 \h </w:instrText>
        </w:r>
        <w:r>
          <w:fldChar w:fldCharType="separate"/>
        </w:r>
        <w:r>
          <w:t>21</w:t>
        </w:r>
        <w:r>
          <w:fldChar w:fldCharType="end"/>
        </w:r>
      </w:hyperlink>
    </w:p>
    <w:p>
      <w:pPr>
        <w:pStyle w:val="TOC2"/>
        <w:tabs>
          <w:tab w:val="right" w:leader="dot" w:pos="8306"/>
        </w:tabs>
      </w:pPr>
      <w:hyperlink w:anchor="_Toc24832" w:history="1">
        <w:r>
          <w:rPr>
            <w:rFonts w:ascii="仿宋" w:eastAsia="仿宋" w:hAnsi="仿宋" w:cs="仿宋" w:hint="eastAsia"/>
            <w:lang w:eastAsia="zh-CN"/>
          </w:rPr>
          <w:t>(四)、人力资源配置</w:t>
        </w:r>
        <w:r>
          <w:tab/>
        </w:r>
        <w:r>
          <w:fldChar w:fldCharType="begin"/>
        </w:r>
        <w:r>
          <w:instrText xml:space="preserve"> PAGEREF _Toc24832 \h </w:instrText>
        </w:r>
        <w:r>
          <w:fldChar w:fldCharType="separate"/>
        </w:r>
        <w:r>
          <w:t>22</w:t>
        </w:r>
        <w:r>
          <w:fldChar w:fldCharType="end"/>
        </w:r>
      </w:hyperlink>
    </w:p>
    <w:p>
      <w:pPr>
        <w:pStyle w:val="TOC1"/>
        <w:tabs>
          <w:tab w:val="right" w:leader="dot" w:pos="8306"/>
        </w:tabs>
      </w:pPr>
      <w:hyperlink w:anchor="_Toc2365" w:history="1">
        <w:r>
          <w:rPr>
            <w:rFonts w:ascii="仿宋" w:eastAsia="仿宋" w:hAnsi="仿宋" w:cs="仿宋" w:hint="eastAsia"/>
            <w:lang w:eastAsia="zh-CN"/>
          </w:rPr>
          <w:t>八、上光机项目环境影响分析</w:t>
        </w:r>
        <w:r>
          <w:tab/>
        </w:r>
        <w:r>
          <w:fldChar w:fldCharType="begin"/>
        </w:r>
        <w:r>
          <w:instrText xml:space="preserve"> PAGEREF _Toc2365 \h </w:instrText>
        </w:r>
        <w:r>
          <w:fldChar w:fldCharType="separate"/>
        </w:r>
        <w:r>
          <w:t>23</w:t>
        </w:r>
        <w:r>
          <w:fldChar w:fldCharType="end"/>
        </w:r>
      </w:hyperlink>
    </w:p>
    <w:p>
      <w:pPr>
        <w:pStyle w:val="TOC2"/>
        <w:tabs>
          <w:tab w:val="right" w:leader="dot" w:pos="8306"/>
        </w:tabs>
      </w:pPr>
      <w:hyperlink w:anchor="_Toc20203" w:history="1">
        <w:r>
          <w:rPr>
            <w:rFonts w:ascii="仿宋" w:eastAsia="仿宋" w:hAnsi="仿宋" w:cs="仿宋" w:hint="eastAsia"/>
            <w:lang w:eastAsia="zh-CN"/>
          </w:rPr>
          <w:t>(一)、建设区域环境质量现状</w:t>
        </w:r>
        <w:r>
          <w:tab/>
        </w:r>
        <w:r>
          <w:fldChar w:fldCharType="begin"/>
        </w:r>
        <w:r>
          <w:instrText xml:space="preserve"> PAGEREF _Toc20203 \h </w:instrText>
        </w:r>
        <w:r>
          <w:fldChar w:fldCharType="separate"/>
        </w:r>
        <w:r>
          <w:t>23</w:t>
        </w:r>
        <w:r>
          <w:fldChar w:fldCharType="end"/>
        </w:r>
      </w:hyperlink>
    </w:p>
    <w:p>
      <w:pPr>
        <w:pStyle w:val="TOC2"/>
        <w:tabs>
          <w:tab w:val="right" w:leader="dot" w:pos="8306"/>
        </w:tabs>
      </w:pPr>
      <w:hyperlink w:anchor="_Toc11168" w:history="1">
        <w:r>
          <w:rPr>
            <w:rFonts w:ascii="仿宋" w:eastAsia="仿宋" w:hAnsi="仿宋" w:cs="仿宋" w:hint="eastAsia"/>
            <w:lang w:eastAsia="zh-CN"/>
          </w:rPr>
          <w:t>(二)、建设期环境保护</w:t>
        </w:r>
        <w:r>
          <w:tab/>
        </w:r>
        <w:r>
          <w:fldChar w:fldCharType="begin"/>
        </w:r>
        <w:r>
          <w:instrText xml:space="preserve"> PAGEREF _Toc11168 \h </w:instrText>
        </w:r>
        <w:r>
          <w:fldChar w:fldCharType="separate"/>
        </w:r>
        <w:r>
          <w:t>25</w:t>
        </w:r>
        <w:r>
          <w:fldChar w:fldCharType="end"/>
        </w:r>
      </w:hyperlink>
    </w:p>
    <w:p>
      <w:pPr>
        <w:pStyle w:val="TOC2"/>
        <w:tabs>
          <w:tab w:val="right" w:leader="dot" w:pos="8306"/>
        </w:tabs>
      </w:pPr>
      <w:hyperlink w:anchor="_Toc4468" w:history="1">
        <w:r>
          <w:rPr>
            <w:rFonts w:ascii="仿宋" w:eastAsia="仿宋" w:hAnsi="仿宋" w:cs="仿宋" w:hint="eastAsia"/>
            <w:lang w:eastAsia="zh-CN"/>
          </w:rPr>
          <w:t>(三)、运营期环境保护</w:t>
        </w:r>
        <w:r>
          <w:tab/>
        </w:r>
        <w:r>
          <w:fldChar w:fldCharType="begin"/>
        </w:r>
        <w:r>
          <w:instrText xml:space="preserve"> PAGEREF _Toc4468 \h </w:instrText>
        </w:r>
        <w:r>
          <w:fldChar w:fldCharType="separate"/>
        </w:r>
        <w:r>
          <w:t>26</w:t>
        </w:r>
        <w:r>
          <w:fldChar w:fldCharType="end"/>
        </w:r>
      </w:hyperlink>
    </w:p>
    <w:p>
      <w:pPr>
        <w:pStyle w:val="TOC2"/>
        <w:tabs>
          <w:tab w:val="right" w:leader="dot" w:pos="8306"/>
        </w:tabs>
      </w:pPr>
      <w:hyperlink w:anchor="_Toc7314" w:history="1">
        <w:r>
          <w:rPr>
            <w:rFonts w:ascii="仿宋" w:eastAsia="仿宋" w:hAnsi="仿宋" w:cs="仿宋" w:hint="eastAsia"/>
            <w:lang w:eastAsia="zh-CN"/>
          </w:rPr>
          <w:t>(四)、上光机项目建设对区域经济的影响</w:t>
        </w:r>
        <w:r>
          <w:tab/>
        </w:r>
        <w:r>
          <w:fldChar w:fldCharType="begin"/>
        </w:r>
        <w:r>
          <w:instrText xml:space="preserve"> PAGEREF _Toc7314 \h </w:instrText>
        </w:r>
        <w:r>
          <w:fldChar w:fldCharType="separate"/>
        </w:r>
        <w:r>
          <w:t>27</w:t>
        </w:r>
        <w:r>
          <w:fldChar w:fldCharType="end"/>
        </w:r>
      </w:hyperlink>
    </w:p>
    <w:p>
      <w:pPr>
        <w:pStyle w:val="TOC2"/>
        <w:tabs>
          <w:tab w:val="right" w:leader="dot" w:pos="8306"/>
        </w:tabs>
      </w:pPr>
      <w:hyperlink w:anchor="_Toc29717" w:history="1">
        <w:r>
          <w:rPr>
            <w:rFonts w:ascii="仿宋" w:eastAsia="仿宋" w:hAnsi="仿宋" w:cs="仿宋" w:hint="eastAsia"/>
            <w:lang w:eastAsia="zh-CN"/>
          </w:rPr>
          <w:t>(五)、废弃物处理</w:t>
        </w:r>
        <w:r>
          <w:tab/>
        </w:r>
        <w:r>
          <w:fldChar w:fldCharType="begin"/>
        </w:r>
        <w:r>
          <w:instrText xml:space="preserve"> PAGEREF _Toc29717 \h </w:instrText>
        </w:r>
        <w:r>
          <w:fldChar w:fldCharType="separate"/>
        </w:r>
        <w:r>
          <w:t>29</w:t>
        </w:r>
        <w:r>
          <w:fldChar w:fldCharType="end"/>
        </w:r>
      </w:hyperlink>
    </w:p>
    <w:p>
      <w:pPr>
        <w:pStyle w:val="TOC2"/>
        <w:tabs>
          <w:tab w:val="right" w:leader="dot" w:pos="8306"/>
        </w:tabs>
      </w:pPr>
      <w:hyperlink w:anchor="_Toc14055" w:history="1">
        <w:r>
          <w:rPr>
            <w:rFonts w:ascii="仿宋" w:eastAsia="仿宋" w:hAnsi="仿宋" w:cs="仿宋" w:hint="eastAsia"/>
            <w:lang w:eastAsia="zh-CN"/>
          </w:rPr>
          <w:t>(六)、特殊环境影响分析</w:t>
        </w:r>
        <w:r>
          <w:tab/>
        </w:r>
        <w:r>
          <w:fldChar w:fldCharType="begin"/>
        </w:r>
        <w:r>
          <w:instrText xml:space="preserve"> PAGEREF _Toc14055 \h </w:instrText>
        </w:r>
        <w:r>
          <w:fldChar w:fldCharType="separate"/>
        </w:r>
        <w:r>
          <w:t>30</w:t>
        </w:r>
        <w:r>
          <w:fldChar w:fldCharType="end"/>
        </w:r>
      </w:hyperlink>
    </w:p>
    <w:p>
      <w:pPr>
        <w:pStyle w:val="TOC2"/>
        <w:tabs>
          <w:tab w:val="right" w:leader="dot" w:pos="8306"/>
        </w:tabs>
      </w:pPr>
      <w:hyperlink w:anchor="_Toc13968" w:history="1">
        <w:r>
          <w:rPr>
            <w:rFonts w:ascii="仿宋" w:eastAsia="仿宋" w:hAnsi="仿宋" w:cs="仿宋" w:hint="eastAsia"/>
            <w:lang w:eastAsia="zh-CN"/>
          </w:rPr>
          <w:t>(七)、清洁生产</w:t>
        </w:r>
        <w:r>
          <w:tab/>
        </w:r>
        <w:r>
          <w:fldChar w:fldCharType="begin"/>
        </w:r>
        <w:r>
          <w:instrText xml:space="preserve"> PAGEREF _Toc13968 \h </w:instrText>
        </w:r>
        <w:r>
          <w:fldChar w:fldCharType="separate"/>
        </w:r>
        <w:r>
          <w:t>31</w:t>
        </w:r>
        <w:r>
          <w:fldChar w:fldCharType="end"/>
        </w:r>
      </w:hyperlink>
    </w:p>
    <w:p>
      <w:pPr>
        <w:pStyle w:val="TOC2"/>
        <w:tabs>
          <w:tab w:val="right" w:leader="dot" w:pos="8306"/>
        </w:tabs>
      </w:pPr>
      <w:hyperlink w:anchor="_Toc12971" w:history="1">
        <w:r>
          <w:rPr>
            <w:rFonts w:ascii="仿宋" w:eastAsia="仿宋" w:hAnsi="仿宋" w:cs="仿宋" w:hint="eastAsia"/>
            <w:lang w:eastAsia="zh-CN"/>
          </w:rPr>
          <w:t>(八)、环境保护综合评价</w:t>
        </w:r>
        <w:r>
          <w:tab/>
        </w:r>
        <w:r>
          <w:fldChar w:fldCharType="begin"/>
        </w:r>
        <w:r>
          <w:instrText xml:space="preserve"> PAGEREF _Toc12971 \h </w:instrText>
        </w:r>
        <w:r>
          <w:fldChar w:fldCharType="separate"/>
        </w:r>
        <w:r>
          <w:t>33</w:t>
        </w:r>
        <w:r>
          <w:fldChar w:fldCharType="end"/>
        </w:r>
      </w:hyperlink>
    </w:p>
    <w:p>
      <w:pPr>
        <w:pStyle w:val="TOC1"/>
        <w:tabs>
          <w:tab w:val="right" w:leader="dot" w:pos="8306"/>
        </w:tabs>
      </w:pPr>
      <w:hyperlink w:anchor="_Toc4807" w:history="1">
        <w:r>
          <w:rPr>
            <w:rFonts w:ascii="仿宋" w:eastAsia="仿宋" w:hAnsi="仿宋" w:cs="仿宋" w:hint="eastAsia"/>
            <w:lang w:eastAsia="zh-CN"/>
          </w:rPr>
          <w:t>九、上光机项目财务管理</w:t>
        </w:r>
        <w:r>
          <w:tab/>
        </w:r>
        <w:r>
          <w:fldChar w:fldCharType="begin"/>
        </w:r>
        <w:r>
          <w:instrText xml:space="preserve"> PAGEREF _Toc4807 \h </w:instrText>
        </w:r>
        <w:r>
          <w:fldChar w:fldCharType="separate"/>
        </w:r>
        <w:r>
          <w:t>34</w:t>
        </w:r>
        <w:r>
          <w:fldChar w:fldCharType="end"/>
        </w:r>
      </w:hyperlink>
    </w:p>
    <w:p>
      <w:pPr>
        <w:pStyle w:val="TOC2"/>
        <w:tabs>
          <w:tab w:val="right" w:leader="dot" w:pos="8306"/>
        </w:tabs>
      </w:pPr>
      <w:hyperlink w:anchor="_Toc25624" w:history="1">
        <w:r>
          <w:rPr>
            <w:rFonts w:ascii="仿宋" w:eastAsia="仿宋" w:hAnsi="仿宋" w:cs="仿宋" w:hint="eastAsia"/>
            <w:lang w:eastAsia="zh-CN"/>
          </w:rPr>
          <w:t>(一)、资金需求大</w:t>
        </w:r>
        <w:r>
          <w:tab/>
        </w:r>
        <w:r>
          <w:fldChar w:fldCharType="begin"/>
        </w:r>
        <w:r>
          <w:instrText xml:space="preserve"> PAGEREF _Toc25624 \h </w:instrText>
        </w:r>
        <w:r>
          <w:fldChar w:fldCharType="separate"/>
        </w:r>
        <w:r>
          <w:t>34</w:t>
        </w:r>
        <w:r>
          <w:fldChar w:fldCharType="end"/>
        </w:r>
      </w:hyperlink>
    </w:p>
    <w:p>
      <w:pPr>
        <w:pStyle w:val="TOC2"/>
        <w:tabs>
          <w:tab w:val="right" w:leader="dot" w:pos="8306"/>
        </w:tabs>
      </w:pPr>
      <w:hyperlink w:anchor="_Toc3690" w:history="1">
        <w:r>
          <w:rPr>
            <w:rFonts w:ascii="仿宋" w:eastAsia="仿宋" w:hAnsi="仿宋" w:cs="仿宋" w:hint="eastAsia"/>
            <w:lang w:eastAsia="zh-CN"/>
          </w:rPr>
          <w:t>(二)、研发周期长</w:t>
        </w:r>
        <w:r>
          <w:tab/>
        </w:r>
        <w:r>
          <w:fldChar w:fldCharType="begin"/>
        </w:r>
        <w:r>
          <w:instrText xml:space="preserve"> PAGEREF _Toc3690 \h </w:instrText>
        </w:r>
        <w:r>
          <w:fldChar w:fldCharType="separate"/>
        </w:r>
        <w:r>
          <w:t>35</w:t>
        </w:r>
        <w:r>
          <w:fldChar w:fldCharType="end"/>
        </w:r>
      </w:hyperlink>
    </w:p>
    <w:p>
      <w:pPr>
        <w:pStyle w:val="TOC2"/>
        <w:tabs>
          <w:tab w:val="right" w:leader="dot" w:pos="8306"/>
        </w:tabs>
      </w:pPr>
      <w:hyperlink w:anchor="_Toc6929" w:history="1">
        <w:r>
          <w:rPr>
            <w:rFonts w:ascii="仿宋" w:eastAsia="仿宋" w:hAnsi="仿宋" w:cs="仿宋" w:hint="eastAsia"/>
            <w:lang w:eastAsia="zh-CN"/>
          </w:rPr>
          <w:t>(三)、市场风险大</w:t>
        </w:r>
        <w:r>
          <w:tab/>
        </w:r>
        <w:r>
          <w:fldChar w:fldCharType="begin"/>
        </w:r>
        <w:r>
          <w:instrText xml:space="preserve"> PAGEREF _Toc6929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14" w:history="1">
        <w:r>
          <w:rPr>
            <w:rFonts w:ascii="仿宋" w:eastAsia="仿宋" w:hAnsi="仿宋" w:cs="仿宋" w:hint="eastAsia"/>
            <w:lang w:eastAsia="zh-CN"/>
          </w:rPr>
          <w:t>(四)、利润率高</w:t>
        </w:r>
        <w:r>
          <w:tab/>
        </w:r>
        <w:r>
          <w:fldChar w:fldCharType="begin"/>
        </w:r>
        <w:r>
          <w:instrText xml:space="preserve"> PAGEREF _Toc24314 \h </w:instrText>
        </w:r>
        <w:r>
          <w:fldChar w:fldCharType="separate"/>
        </w:r>
        <w:r>
          <w:t>39</w:t>
        </w:r>
        <w:r>
          <w:fldChar w:fldCharType="end"/>
        </w:r>
      </w:hyperlink>
    </w:p>
    <w:p>
      <w:pPr>
        <w:pStyle w:val="TOC1"/>
        <w:tabs>
          <w:tab w:val="right" w:leader="dot" w:pos="8306"/>
        </w:tabs>
      </w:pPr>
      <w:hyperlink w:anchor="_Toc28566" w:history="1">
        <w:r>
          <w:rPr>
            <w:rFonts w:ascii="仿宋" w:eastAsia="仿宋" w:hAnsi="仿宋" w:cs="仿宋" w:hint="eastAsia"/>
            <w:lang w:eastAsia="zh-CN"/>
          </w:rPr>
          <w:t>十、上光机项目经营效益</w:t>
        </w:r>
        <w:r>
          <w:tab/>
        </w:r>
        <w:r>
          <w:fldChar w:fldCharType="begin"/>
        </w:r>
        <w:r>
          <w:instrText xml:space="preserve"> PAGEREF _Toc28566 \h </w:instrText>
        </w:r>
        <w:r>
          <w:fldChar w:fldCharType="separate"/>
        </w:r>
        <w:r>
          <w:t>41</w:t>
        </w:r>
        <w:r>
          <w:fldChar w:fldCharType="end"/>
        </w:r>
      </w:hyperlink>
    </w:p>
    <w:p>
      <w:pPr>
        <w:pStyle w:val="TOC2"/>
        <w:tabs>
          <w:tab w:val="right" w:leader="dot" w:pos="8306"/>
        </w:tabs>
      </w:pPr>
      <w:hyperlink w:anchor="_Toc6892" w:history="1">
        <w:r>
          <w:rPr>
            <w:rFonts w:ascii="仿宋" w:eastAsia="仿宋" w:hAnsi="仿宋" w:cs="仿宋" w:hint="eastAsia"/>
            <w:lang w:eastAsia="zh-CN"/>
          </w:rPr>
          <w:t>(一)、经济评价财务测算</w:t>
        </w:r>
        <w:r>
          <w:tab/>
        </w:r>
        <w:r>
          <w:fldChar w:fldCharType="begin"/>
        </w:r>
        <w:r>
          <w:instrText xml:space="preserve"> PAGEREF _Toc6892 \h </w:instrText>
        </w:r>
        <w:r>
          <w:fldChar w:fldCharType="separate"/>
        </w:r>
        <w:r>
          <w:t>41</w:t>
        </w:r>
        <w:r>
          <w:fldChar w:fldCharType="end"/>
        </w:r>
      </w:hyperlink>
    </w:p>
    <w:p>
      <w:pPr>
        <w:pStyle w:val="TOC2"/>
        <w:tabs>
          <w:tab w:val="right" w:leader="dot" w:pos="8306"/>
        </w:tabs>
      </w:pPr>
      <w:hyperlink w:anchor="_Toc27353" w:history="1">
        <w:r>
          <w:rPr>
            <w:rFonts w:ascii="仿宋" w:eastAsia="仿宋" w:hAnsi="仿宋" w:cs="仿宋" w:hint="eastAsia"/>
            <w:lang w:eastAsia="zh-CN"/>
          </w:rPr>
          <w:t>(二)、上光机项目盈利能力分析</w:t>
        </w:r>
        <w:r>
          <w:tab/>
        </w:r>
        <w:r>
          <w:fldChar w:fldCharType="begin"/>
        </w:r>
        <w:r>
          <w:instrText xml:space="preserve"> PAGEREF _Toc27353 \h </w:instrText>
        </w:r>
        <w:r>
          <w:fldChar w:fldCharType="separate"/>
        </w:r>
        <w:r>
          <w:t>42</w:t>
        </w:r>
        <w:r>
          <w:fldChar w:fldCharType="end"/>
        </w:r>
      </w:hyperlink>
    </w:p>
    <w:p>
      <w:pPr>
        <w:pStyle w:val="TOC1"/>
        <w:tabs>
          <w:tab w:val="right" w:leader="dot" w:pos="8306"/>
        </w:tabs>
      </w:pPr>
      <w:hyperlink w:anchor="_Toc2298" w:history="1">
        <w:r>
          <w:rPr>
            <w:rFonts w:ascii="仿宋" w:eastAsia="仿宋" w:hAnsi="仿宋" w:cs="仿宋" w:hint="eastAsia"/>
            <w:lang w:eastAsia="zh-CN"/>
          </w:rPr>
          <w:t>十一、上光机项目风险管理</w:t>
        </w:r>
        <w:r>
          <w:tab/>
        </w:r>
        <w:r>
          <w:fldChar w:fldCharType="begin"/>
        </w:r>
        <w:r>
          <w:instrText xml:space="preserve"> PAGEREF _Toc2298 \h </w:instrText>
        </w:r>
        <w:r>
          <w:fldChar w:fldCharType="separate"/>
        </w:r>
        <w:r>
          <w:t>43</w:t>
        </w:r>
        <w:r>
          <w:fldChar w:fldCharType="end"/>
        </w:r>
      </w:hyperlink>
    </w:p>
    <w:p>
      <w:pPr>
        <w:pStyle w:val="TOC2"/>
        <w:tabs>
          <w:tab w:val="right" w:leader="dot" w:pos="8306"/>
        </w:tabs>
      </w:pPr>
      <w:hyperlink w:anchor="_Toc14796" w:history="1">
        <w:r>
          <w:rPr>
            <w:rFonts w:ascii="仿宋" w:eastAsia="仿宋" w:hAnsi="仿宋" w:cs="仿宋" w:hint="eastAsia"/>
            <w:lang w:eastAsia="zh-CN"/>
          </w:rPr>
          <w:t>(一)、风险识别与评估</w:t>
        </w:r>
        <w:r>
          <w:tab/>
        </w:r>
        <w:r>
          <w:fldChar w:fldCharType="begin"/>
        </w:r>
        <w:r>
          <w:instrText xml:space="preserve"> PAGEREF _Toc14796 \h </w:instrText>
        </w:r>
        <w:r>
          <w:fldChar w:fldCharType="separate"/>
        </w:r>
        <w:r>
          <w:t>43</w:t>
        </w:r>
        <w:r>
          <w:fldChar w:fldCharType="end"/>
        </w:r>
      </w:hyperlink>
    </w:p>
    <w:p>
      <w:pPr>
        <w:pStyle w:val="TOC2"/>
        <w:tabs>
          <w:tab w:val="right" w:leader="dot" w:pos="8306"/>
        </w:tabs>
      </w:pPr>
      <w:hyperlink w:anchor="_Toc9954" w:history="1">
        <w:r>
          <w:rPr>
            <w:rFonts w:ascii="仿宋" w:eastAsia="仿宋" w:hAnsi="仿宋" w:cs="仿宋" w:hint="eastAsia"/>
            <w:lang w:eastAsia="zh-CN"/>
          </w:rPr>
          <w:t>(二)、风险应对策略</w:t>
        </w:r>
        <w:r>
          <w:tab/>
        </w:r>
        <w:r>
          <w:fldChar w:fldCharType="begin"/>
        </w:r>
        <w:r>
          <w:instrText xml:space="preserve"> PAGEREF _Toc9954 \h </w:instrText>
        </w:r>
        <w:r>
          <w:fldChar w:fldCharType="separate"/>
        </w:r>
        <w:r>
          <w:t>44</w:t>
        </w:r>
        <w:r>
          <w:fldChar w:fldCharType="end"/>
        </w:r>
      </w:hyperlink>
    </w:p>
    <w:p>
      <w:pPr>
        <w:pStyle w:val="TOC2"/>
        <w:tabs>
          <w:tab w:val="right" w:leader="dot" w:pos="8306"/>
        </w:tabs>
      </w:pPr>
      <w:hyperlink w:anchor="_Toc15725" w:history="1">
        <w:r>
          <w:rPr>
            <w:rFonts w:ascii="仿宋" w:eastAsia="仿宋" w:hAnsi="仿宋" w:cs="仿宋" w:hint="eastAsia"/>
            <w:lang w:eastAsia="zh-CN"/>
          </w:rPr>
          <w:t>(三)、风险监控与控制</w:t>
        </w:r>
        <w:r>
          <w:tab/>
        </w:r>
        <w:r>
          <w:fldChar w:fldCharType="begin"/>
        </w:r>
        <w:r>
          <w:instrText xml:space="preserve"> PAGEREF _Toc15725 \h </w:instrText>
        </w:r>
        <w:r>
          <w:fldChar w:fldCharType="separate"/>
        </w:r>
        <w:r>
          <w:t>46</w:t>
        </w:r>
        <w:r>
          <w:fldChar w:fldCharType="end"/>
        </w:r>
      </w:hyperlink>
    </w:p>
    <w:p>
      <w:pPr>
        <w:pStyle w:val="TOC1"/>
        <w:tabs>
          <w:tab w:val="right" w:leader="dot" w:pos="8306"/>
        </w:tabs>
      </w:pPr>
      <w:hyperlink w:anchor="_Toc2843" w:history="1">
        <w:r>
          <w:rPr>
            <w:rFonts w:ascii="仿宋" w:eastAsia="仿宋" w:hAnsi="仿宋" w:cs="仿宋" w:hint="eastAsia"/>
            <w:lang w:eastAsia="zh-CN"/>
          </w:rPr>
          <w:t>十二、上光机项目技术管理</w:t>
        </w:r>
        <w:r>
          <w:tab/>
        </w:r>
        <w:r>
          <w:fldChar w:fldCharType="begin"/>
        </w:r>
        <w:r>
          <w:instrText xml:space="preserve"> PAGEREF _Toc2843 \h </w:instrText>
        </w:r>
        <w:r>
          <w:fldChar w:fldCharType="separate"/>
        </w:r>
        <w:r>
          <w:t>47</w:t>
        </w:r>
        <w:r>
          <w:fldChar w:fldCharType="end"/>
        </w:r>
      </w:hyperlink>
    </w:p>
    <w:p>
      <w:pPr>
        <w:pStyle w:val="TOC2"/>
        <w:tabs>
          <w:tab w:val="right" w:leader="dot" w:pos="8306"/>
        </w:tabs>
      </w:pPr>
      <w:hyperlink w:anchor="_Toc11796" w:history="1">
        <w:r>
          <w:rPr>
            <w:rFonts w:ascii="仿宋" w:eastAsia="仿宋" w:hAnsi="仿宋" w:cs="仿宋" w:hint="eastAsia"/>
            <w:lang w:eastAsia="zh-CN"/>
          </w:rPr>
          <w:t>(一)、技术方案选用方向</w:t>
        </w:r>
        <w:r>
          <w:tab/>
        </w:r>
        <w:r>
          <w:fldChar w:fldCharType="begin"/>
        </w:r>
        <w:r>
          <w:instrText xml:space="preserve"> PAGEREF _Toc11796 \h </w:instrText>
        </w:r>
        <w:r>
          <w:fldChar w:fldCharType="separate"/>
        </w:r>
        <w:r>
          <w:t>47</w:t>
        </w:r>
        <w:r>
          <w:fldChar w:fldCharType="end"/>
        </w:r>
      </w:hyperlink>
    </w:p>
    <w:p>
      <w:pPr>
        <w:pStyle w:val="TOC2"/>
        <w:tabs>
          <w:tab w:val="right" w:leader="dot" w:pos="8306"/>
        </w:tabs>
      </w:pPr>
      <w:hyperlink w:anchor="_Toc8529" w:history="1">
        <w:r>
          <w:rPr>
            <w:rFonts w:ascii="仿宋" w:eastAsia="仿宋" w:hAnsi="仿宋" w:cs="仿宋" w:hint="eastAsia"/>
            <w:lang w:eastAsia="zh-CN"/>
          </w:rPr>
          <w:t>(二)、工艺技术方案选用原则</w:t>
        </w:r>
        <w:r>
          <w:tab/>
        </w:r>
        <w:r>
          <w:fldChar w:fldCharType="begin"/>
        </w:r>
        <w:r>
          <w:instrText xml:space="preserve"> PAGEREF _Toc8529 \h </w:instrText>
        </w:r>
        <w:r>
          <w:fldChar w:fldCharType="separate"/>
        </w:r>
        <w:r>
          <w:t>48</w:t>
        </w:r>
        <w:r>
          <w:fldChar w:fldCharType="end"/>
        </w:r>
      </w:hyperlink>
    </w:p>
    <w:p>
      <w:pPr>
        <w:pStyle w:val="TOC2"/>
        <w:tabs>
          <w:tab w:val="right" w:leader="dot" w:pos="8306"/>
        </w:tabs>
      </w:pPr>
      <w:hyperlink w:anchor="_Toc29327" w:history="1">
        <w:r>
          <w:rPr>
            <w:rFonts w:ascii="仿宋" w:eastAsia="仿宋" w:hAnsi="仿宋" w:cs="仿宋" w:hint="eastAsia"/>
            <w:lang w:eastAsia="zh-CN"/>
          </w:rPr>
          <w:t>(三)、工艺技术方案要求</w:t>
        </w:r>
        <w:r>
          <w:tab/>
        </w:r>
        <w:r>
          <w:fldChar w:fldCharType="begin"/>
        </w:r>
        <w:r>
          <w:instrText xml:space="preserve"> PAGEREF _Toc29327 \h </w:instrText>
        </w:r>
        <w:r>
          <w:fldChar w:fldCharType="separate"/>
        </w:r>
        <w:r>
          <w:t>50</w:t>
        </w:r>
        <w:r>
          <w:fldChar w:fldCharType="end"/>
        </w:r>
      </w:hyperlink>
    </w:p>
    <w:p>
      <w:pPr>
        <w:pStyle w:val="TOC1"/>
        <w:tabs>
          <w:tab w:val="right" w:leader="dot" w:pos="8306"/>
        </w:tabs>
      </w:pPr>
      <w:hyperlink w:anchor="_Toc32679" w:history="1">
        <w:r>
          <w:rPr>
            <w:rFonts w:ascii="仿宋" w:eastAsia="仿宋" w:hAnsi="仿宋" w:cs="仿宋" w:hint="eastAsia"/>
            <w:lang w:eastAsia="zh-CN"/>
          </w:rPr>
          <w:t>十三、利益相关者分析与沟通计划</w:t>
        </w:r>
        <w:r>
          <w:tab/>
        </w:r>
        <w:r>
          <w:fldChar w:fldCharType="begin"/>
        </w:r>
        <w:r>
          <w:instrText xml:space="preserve"> PAGEREF _Toc32679 \h </w:instrText>
        </w:r>
        <w:r>
          <w:fldChar w:fldCharType="separate"/>
        </w:r>
        <w:r>
          <w:t>53</w:t>
        </w:r>
        <w:r>
          <w:fldChar w:fldCharType="end"/>
        </w:r>
      </w:hyperlink>
    </w:p>
    <w:p>
      <w:pPr>
        <w:pStyle w:val="TOC2"/>
        <w:tabs>
          <w:tab w:val="right" w:leader="dot" w:pos="8306"/>
        </w:tabs>
      </w:pPr>
      <w:hyperlink w:anchor="_Toc4311" w:history="1">
        <w:r>
          <w:rPr>
            <w:rFonts w:ascii="仿宋" w:eastAsia="仿宋" w:hAnsi="仿宋" w:cs="仿宋" w:hint="eastAsia"/>
            <w:lang w:eastAsia="zh-CN"/>
          </w:rPr>
          <w:t>(一)、利益相关者分析</w:t>
        </w:r>
        <w:r>
          <w:tab/>
        </w:r>
        <w:r>
          <w:fldChar w:fldCharType="begin"/>
        </w:r>
        <w:r>
          <w:instrText xml:space="preserve"> PAGEREF _Toc4311 \h </w:instrText>
        </w:r>
        <w:r>
          <w:fldChar w:fldCharType="separate"/>
        </w:r>
        <w:r>
          <w:t>53</w:t>
        </w:r>
        <w:r>
          <w:fldChar w:fldCharType="end"/>
        </w:r>
      </w:hyperlink>
    </w:p>
    <w:p>
      <w:pPr>
        <w:pStyle w:val="TOC2"/>
        <w:tabs>
          <w:tab w:val="right" w:leader="dot" w:pos="8306"/>
        </w:tabs>
      </w:pPr>
      <w:hyperlink w:anchor="_Toc17162" w:history="1">
        <w:r>
          <w:rPr>
            <w:rFonts w:ascii="仿宋" w:eastAsia="仿宋" w:hAnsi="仿宋" w:cs="仿宋" w:hint="eastAsia"/>
            <w:lang w:eastAsia="zh-CN"/>
          </w:rPr>
          <w:t>(二)、沟通计划</w:t>
        </w:r>
        <w:r>
          <w:tab/>
        </w:r>
        <w:r>
          <w:fldChar w:fldCharType="begin"/>
        </w:r>
        <w:r>
          <w:instrText xml:space="preserve"> PAGEREF _Toc17162 \h </w:instrText>
        </w:r>
        <w:r>
          <w:fldChar w:fldCharType="separate"/>
        </w:r>
        <w:r>
          <w:t>54</w:t>
        </w:r>
        <w:r>
          <w:fldChar w:fldCharType="end"/>
        </w:r>
      </w:hyperlink>
    </w:p>
    <w:p>
      <w:pPr>
        <w:pStyle w:val="TOC1"/>
        <w:tabs>
          <w:tab w:val="right" w:leader="dot" w:pos="8306"/>
        </w:tabs>
      </w:pPr>
      <w:hyperlink w:anchor="_Toc3482" w:history="1">
        <w:r>
          <w:rPr>
            <w:rFonts w:ascii="仿宋" w:eastAsia="仿宋" w:hAnsi="仿宋" w:cs="仿宋" w:hint="eastAsia"/>
            <w:lang w:eastAsia="zh-CN"/>
          </w:rPr>
          <w:t>十四、营销与推广策略</w:t>
        </w:r>
        <w:r>
          <w:tab/>
        </w:r>
        <w:r>
          <w:fldChar w:fldCharType="begin"/>
        </w:r>
        <w:r>
          <w:instrText xml:space="preserve"> PAGEREF _Toc3482 \h </w:instrText>
        </w:r>
        <w:r>
          <w:fldChar w:fldCharType="separate"/>
        </w:r>
        <w:r>
          <w:t>55</w:t>
        </w:r>
        <w:r>
          <w:fldChar w:fldCharType="end"/>
        </w:r>
      </w:hyperlink>
    </w:p>
    <w:p>
      <w:pPr>
        <w:pStyle w:val="TOC2"/>
        <w:tabs>
          <w:tab w:val="right" w:leader="dot" w:pos="8306"/>
        </w:tabs>
      </w:pPr>
      <w:hyperlink w:anchor="_Toc4892" w:history="1">
        <w:r>
          <w:rPr>
            <w:rFonts w:ascii="仿宋" w:eastAsia="仿宋" w:hAnsi="仿宋" w:cs="仿宋" w:hint="eastAsia"/>
            <w:lang w:eastAsia="zh-CN"/>
          </w:rPr>
          <w:t>(一)、产品/服务定位与特点</w:t>
        </w:r>
        <w:r>
          <w:tab/>
        </w:r>
        <w:r>
          <w:fldChar w:fldCharType="begin"/>
        </w:r>
        <w:r>
          <w:instrText xml:space="preserve"> PAGEREF _Toc4892 \h </w:instrText>
        </w:r>
        <w:r>
          <w:fldChar w:fldCharType="separate"/>
        </w:r>
        <w:r>
          <w:t>55</w:t>
        </w:r>
        <w:r>
          <w:fldChar w:fldCharType="end"/>
        </w:r>
      </w:hyperlink>
    </w:p>
    <w:p>
      <w:pPr>
        <w:pStyle w:val="TOC2"/>
        <w:tabs>
          <w:tab w:val="right" w:leader="dot" w:pos="8306"/>
        </w:tabs>
      </w:pPr>
      <w:hyperlink w:anchor="_Toc30965" w:history="1">
        <w:r>
          <w:rPr>
            <w:rFonts w:ascii="仿宋" w:eastAsia="仿宋" w:hAnsi="仿宋" w:cs="仿宋" w:hint="eastAsia"/>
            <w:lang w:eastAsia="zh-CN"/>
          </w:rPr>
          <w:t>(二)、市场定位与竞争分析</w:t>
        </w:r>
        <w:r>
          <w:tab/>
        </w:r>
        <w:r>
          <w:fldChar w:fldCharType="begin"/>
        </w:r>
        <w:r>
          <w:instrText xml:space="preserve"> PAGEREF _Toc30965 \h </w:instrText>
        </w:r>
        <w:r>
          <w:fldChar w:fldCharType="separate"/>
        </w:r>
        <w:r>
          <w:t>56</w:t>
        </w:r>
        <w:r>
          <w:fldChar w:fldCharType="end"/>
        </w:r>
      </w:hyperlink>
    </w:p>
    <w:p>
      <w:pPr>
        <w:pStyle w:val="TOC2"/>
        <w:tabs>
          <w:tab w:val="right" w:leader="dot" w:pos="8306"/>
        </w:tabs>
      </w:pPr>
      <w:hyperlink w:anchor="_Toc12928" w:history="1">
        <w:r>
          <w:rPr>
            <w:rFonts w:ascii="仿宋" w:eastAsia="仿宋" w:hAnsi="仿宋" w:cs="仿宋" w:hint="eastAsia"/>
            <w:lang w:eastAsia="zh-CN"/>
          </w:rPr>
          <w:t>(三)、营销渠道与策略</w:t>
        </w:r>
        <w:r>
          <w:tab/>
        </w:r>
        <w:r>
          <w:fldChar w:fldCharType="begin"/>
        </w:r>
        <w:r>
          <w:instrText xml:space="preserve"> PAGEREF _Toc12928 \h </w:instrText>
        </w:r>
        <w:r>
          <w:fldChar w:fldCharType="separate"/>
        </w:r>
        <w:r>
          <w:t>58</w:t>
        </w:r>
        <w:r>
          <w:fldChar w:fldCharType="end"/>
        </w:r>
      </w:hyperlink>
    </w:p>
    <w:p>
      <w:pPr>
        <w:pStyle w:val="TOC2"/>
        <w:tabs>
          <w:tab w:val="right" w:leader="dot" w:pos="8306"/>
        </w:tabs>
      </w:pPr>
      <w:hyperlink w:anchor="_Toc6667" w:history="1">
        <w:r>
          <w:rPr>
            <w:rFonts w:ascii="仿宋" w:eastAsia="仿宋" w:hAnsi="仿宋" w:cs="仿宋" w:hint="eastAsia"/>
            <w:lang w:eastAsia="zh-CN"/>
          </w:rPr>
          <w:t>(四)、推广与宣传活动</w:t>
        </w:r>
        <w:r>
          <w:tab/>
        </w:r>
        <w:r>
          <w:fldChar w:fldCharType="begin"/>
        </w:r>
        <w:r>
          <w:instrText xml:space="preserve"> PAGEREF _Toc6667 \h </w:instrText>
        </w:r>
        <w:r>
          <w:fldChar w:fldCharType="separate"/>
        </w:r>
        <w:r>
          <w:t>59</w:t>
        </w:r>
        <w:r>
          <w:fldChar w:fldCharType="end"/>
        </w:r>
      </w:hyperlink>
    </w:p>
    <w:p>
      <w:pPr>
        <w:pStyle w:val="TOC1"/>
        <w:tabs>
          <w:tab w:val="right" w:leader="dot" w:pos="8306"/>
        </w:tabs>
      </w:pPr>
      <w:hyperlink w:anchor="_Toc26260" w:history="1">
        <w:r>
          <w:rPr>
            <w:rFonts w:ascii="仿宋" w:eastAsia="仿宋" w:hAnsi="仿宋" w:cs="仿宋" w:hint="eastAsia"/>
            <w:lang w:eastAsia="zh-CN"/>
          </w:rPr>
          <w:t>十五、风险识别与分类</w:t>
        </w:r>
        <w:r>
          <w:tab/>
        </w:r>
        <w:r>
          <w:fldChar w:fldCharType="begin"/>
        </w:r>
        <w:r>
          <w:instrText xml:space="preserve"> PAGEREF _Toc26260 \h </w:instrText>
        </w:r>
        <w:r>
          <w:fldChar w:fldCharType="separate"/>
        </w:r>
        <w:r>
          <w:t>64</w:t>
        </w:r>
        <w:r>
          <w:fldChar w:fldCharType="end"/>
        </w:r>
      </w:hyperlink>
    </w:p>
    <w:p>
      <w:pPr>
        <w:pStyle w:val="TOC2"/>
        <w:tabs>
          <w:tab w:val="right" w:leader="dot" w:pos="8306"/>
        </w:tabs>
      </w:pPr>
      <w:hyperlink w:anchor="_Toc30823" w:history="1">
        <w:r>
          <w:rPr>
            <w:rFonts w:ascii="仿宋" w:eastAsia="仿宋" w:hAnsi="仿宋" w:cs="仿宋" w:hint="eastAsia"/>
            <w:lang w:eastAsia="zh-CN"/>
          </w:rPr>
          <w:t>(一)、风险识别</w:t>
        </w:r>
        <w:r>
          <w:tab/>
        </w:r>
        <w:r>
          <w:fldChar w:fldCharType="begin"/>
        </w:r>
        <w:r>
          <w:instrText xml:space="preserve"> PAGEREF _Toc30823 \h </w:instrText>
        </w:r>
        <w:r>
          <w:fldChar w:fldCharType="separate"/>
        </w:r>
        <w:r>
          <w:t>64</w:t>
        </w:r>
        <w:r>
          <w:fldChar w:fldCharType="end"/>
        </w:r>
      </w:hyperlink>
    </w:p>
    <w:p>
      <w:pPr>
        <w:pStyle w:val="TOC2"/>
        <w:tabs>
          <w:tab w:val="right" w:leader="dot" w:pos="8306"/>
        </w:tabs>
      </w:pPr>
      <w:hyperlink w:anchor="_Toc6615" w:history="1">
        <w:r>
          <w:rPr>
            <w:rFonts w:ascii="仿宋" w:eastAsia="仿宋" w:hAnsi="仿宋" w:cs="仿宋" w:hint="eastAsia"/>
            <w:lang w:eastAsia="zh-CN"/>
          </w:rPr>
          <w:t>(二)、风险分类</w:t>
        </w:r>
        <w:r>
          <w:tab/>
        </w:r>
        <w:r>
          <w:fldChar w:fldCharType="begin"/>
        </w:r>
        <w:r>
          <w:instrText xml:space="preserve"> PAGEREF _Toc6615 \h </w:instrText>
        </w:r>
        <w:r>
          <w:fldChar w:fldCharType="separate"/>
        </w:r>
        <w:r>
          <w:t>65</w:t>
        </w:r>
        <w:r>
          <w:fldChar w:fldCharType="end"/>
        </w:r>
      </w:hyperlink>
    </w:p>
    <w:p>
      <w:pPr>
        <w:pStyle w:val="TOC1"/>
        <w:tabs>
          <w:tab w:val="right" w:leader="dot" w:pos="8306"/>
        </w:tabs>
      </w:pPr>
      <w:hyperlink w:anchor="_Toc14657" w:history="1">
        <w:r>
          <w:rPr>
            <w:rFonts w:ascii="仿宋" w:eastAsia="仿宋" w:hAnsi="仿宋" w:cs="仿宋" w:hint="eastAsia"/>
            <w:lang w:eastAsia="zh-CN"/>
          </w:rPr>
          <w:t>十六、上光机项目实施保障措施</w:t>
        </w:r>
        <w:r>
          <w:tab/>
        </w:r>
        <w:r>
          <w:fldChar w:fldCharType="begin"/>
        </w:r>
        <w:r>
          <w:instrText xml:space="preserve"> PAGEREF _Toc14657 \h </w:instrText>
        </w:r>
        <w:r>
          <w:fldChar w:fldCharType="separate"/>
        </w:r>
        <w:r>
          <w:t>67</w:t>
        </w:r>
        <w:r>
          <w:fldChar w:fldCharType="end"/>
        </w:r>
      </w:hyperlink>
    </w:p>
    <w:p>
      <w:pPr>
        <w:pStyle w:val="TOC2"/>
        <w:tabs>
          <w:tab w:val="right" w:leader="dot" w:pos="8306"/>
        </w:tabs>
      </w:pPr>
      <w:hyperlink w:anchor="_Toc30341" w:history="1">
        <w:r>
          <w:rPr>
            <w:rFonts w:ascii="仿宋" w:eastAsia="仿宋" w:hAnsi="仿宋" w:cs="仿宋" w:hint="eastAsia"/>
            <w:lang w:eastAsia="zh-CN"/>
          </w:rPr>
          <w:t>(一)、上光机项目实施保障机制</w:t>
        </w:r>
        <w:r>
          <w:tab/>
        </w:r>
        <w:r>
          <w:fldChar w:fldCharType="begin"/>
        </w:r>
        <w:r>
          <w:instrText xml:space="preserve"> PAGEREF _Toc30341 \h </w:instrText>
        </w:r>
        <w:r>
          <w:fldChar w:fldCharType="separate"/>
        </w:r>
        <w:r>
          <w:t>67</w:t>
        </w:r>
        <w:r>
          <w:fldChar w:fldCharType="end"/>
        </w:r>
      </w:hyperlink>
    </w:p>
    <w:p>
      <w:pPr>
        <w:pStyle w:val="TOC2"/>
        <w:tabs>
          <w:tab w:val="right" w:leader="dot" w:pos="8306"/>
        </w:tabs>
      </w:pPr>
      <w:hyperlink w:anchor="_Toc14371" w:history="1">
        <w:r>
          <w:rPr>
            <w:rFonts w:ascii="仿宋" w:eastAsia="仿宋" w:hAnsi="仿宋" w:cs="仿宋" w:hint="eastAsia"/>
            <w:lang w:eastAsia="zh-CN"/>
          </w:rPr>
          <w:t>(二)、上光机项目法律合规要求</w:t>
        </w:r>
        <w:r>
          <w:tab/>
        </w:r>
        <w:r>
          <w:fldChar w:fldCharType="begin"/>
        </w:r>
        <w:r>
          <w:instrText xml:space="preserve"> PAGEREF _Toc14371 \h </w:instrText>
        </w:r>
        <w:r>
          <w:fldChar w:fldCharType="separate"/>
        </w:r>
        <w:r>
          <w:t>70</w:t>
        </w:r>
        <w:r>
          <w:fldChar w:fldCharType="end"/>
        </w:r>
      </w:hyperlink>
    </w:p>
    <w:p>
      <w:pPr>
        <w:pStyle w:val="TOC2"/>
        <w:tabs>
          <w:tab w:val="right" w:leader="dot" w:pos="8306"/>
        </w:tabs>
      </w:pPr>
      <w:hyperlink w:anchor="_Toc25405" w:history="1">
        <w:r>
          <w:rPr>
            <w:rFonts w:ascii="仿宋" w:eastAsia="仿宋" w:hAnsi="仿宋" w:cs="仿宋" w:hint="eastAsia"/>
            <w:lang w:eastAsia="zh-CN"/>
          </w:rPr>
          <w:t>(三)、上光机项目合同管理与法律事务</w:t>
        </w:r>
        <w:r>
          <w:tab/>
        </w:r>
        <w:r>
          <w:fldChar w:fldCharType="begin"/>
        </w:r>
        <w:r>
          <w:instrText xml:space="preserve"> PAGEREF _Toc25405 \h </w:instrText>
        </w:r>
        <w:r>
          <w:fldChar w:fldCharType="separate"/>
        </w:r>
        <w:r>
          <w:t>75</w:t>
        </w:r>
        <w:r>
          <w:fldChar w:fldCharType="end"/>
        </w:r>
      </w:hyperlink>
    </w:p>
    <w:p>
      <w:pPr>
        <w:pStyle w:val="TOC2"/>
        <w:tabs>
          <w:tab w:val="right" w:leader="dot" w:pos="8306"/>
        </w:tabs>
      </w:pPr>
      <w:hyperlink w:anchor="_Toc15745" w:history="1">
        <w:r>
          <w:rPr>
            <w:rFonts w:ascii="仿宋" w:eastAsia="仿宋" w:hAnsi="仿宋" w:cs="仿宋" w:hint="eastAsia"/>
            <w:lang w:eastAsia="zh-CN"/>
          </w:rPr>
          <w:t>(四)、上光机项目知识产权保护策略</w:t>
        </w:r>
        <w:r>
          <w:tab/>
        </w:r>
        <w:r>
          <w:fldChar w:fldCharType="begin"/>
        </w:r>
        <w:r>
          <w:instrText xml:space="preserve"> PAGEREF _Toc15745 \h </w:instrText>
        </w:r>
        <w:r>
          <w:fldChar w:fldCharType="separate"/>
        </w:r>
        <w:r>
          <w:t>81</w:t>
        </w:r>
        <w:r>
          <w:fldChar w:fldCharType="end"/>
        </w:r>
      </w:hyperlink>
    </w:p>
    <w:p>
      <w:pPr>
        <w:pStyle w:val="TOC1"/>
        <w:tabs>
          <w:tab w:val="right" w:leader="dot" w:pos="8306"/>
        </w:tabs>
      </w:pPr>
      <w:hyperlink w:anchor="_Toc22954" w:history="1">
        <w:r>
          <w:rPr>
            <w:rFonts w:ascii="仿宋" w:eastAsia="仿宋" w:hAnsi="仿宋" w:cs="仿宋" w:hint="eastAsia"/>
            <w:lang w:eastAsia="zh-CN"/>
          </w:rPr>
          <w:t>十七、上光机项目治理与监督</w:t>
        </w:r>
        <w:r>
          <w:tab/>
        </w:r>
        <w:r>
          <w:fldChar w:fldCharType="begin"/>
        </w:r>
        <w:r>
          <w:instrText xml:space="preserve"> PAGEREF _Toc22954 \h </w:instrText>
        </w:r>
        <w:r>
          <w:fldChar w:fldCharType="separate"/>
        </w:r>
        <w:r>
          <w:t>83</w:t>
        </w:r>
        <w:r>
          <w:fldChar w:fldCharType="end"/>
        </w:r>
      </w:hyperlink>
    </w:p>
    <w:p>
      <w:pPr>
        <w:pStyle w:val="TOC2"/>
        <w:tabs>
          <w:tab w:val="right" w:leader="dot" w:pos="8306"/>
        </w:tabs>
      </w:pPr>
      <w:hyperlink w:anchor="_Toc2879" w:history="1">
        <w:r>
          <w:rPr>
            <w:rFonts w:ascii="仿宋" w:eastAsia="仿宋" w:hAnsi="仿宋" w:cs="仿宋" w:hint="eastAsia"/>
            <w:lang w:eastAsia="zh-CN"/>
          </w:rPr>
          <w:t>(一)、上光机项目治理结构</w:t>
        </w:r>
        <w:r>
          <w:tab/>
        </w:r>
        <w:r>
          <w:fldChar w:fldCharType="begin"/>
        </w:r>
        <w:r>
          <w:instrText xml:space="preserve"> PAGEREF _Toc2879 \h </w:instrText>
        </w:r>
        <w:r>
          <w:fldChar w:fldCharType="separate"/>
        </w:r>
        <w:r>
          <w:t>83</w:t>
        </w:r>
        <w:r>
          <w:fldChar w:fldCharType="end"/>
        </w:r>
      </w:hyperlink>
    </w:p>
    <w:p>
      <w:pPr>
        <w:pStyle w:val="TOC2"/>
        <w:tabs>
          <w:tab w:val="right" w:leader="dot" w:pos="8306"/>
        </w:tabs>
      </w:pPr>
      <w:hyperlink w:anchor="_Toc3965" w:history="1">
        <w:r>
          <w:rPr>
            <w:rFonts w:ascii="仿宋" w:eastAsia="仿宋" w:hAnsi="仿宋" w:cs="仿宋" w:hint="eastAsia"/>
            <w:lang w:eastAsia="zh-CN"/>
          </w:rPr>
          <w:t>(二)、监督与审计</w:t>
        </w:r>
        <w:r>
          <w:tab/>
        </w:r>
        <w:r>
          <w:fldChar w:fldCharType="begin"/>
        </w:r>
        <w:r>
          <w:instrText xml:space="preserve"> PAGEREF _Toc3965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197"/>
      <w:r>
        <w:rPr>
          <w:rFonts w:ascii="仿宋" w:eastAsia="仿宋" w:hAnsi="仿宋" w:cs="仿宋" w:hint="eastAsia"/>
          <w:sz w:val="28"/>
          <w:lang w:eastAsia="zh-CN"/>
        </w:rPr>
        <w:t>一、上光机项目建设背景及必要性分析</w:t>
      </w:r>
      <w:bookmarkEnd w:id="2"/>
    </w:p>
    <w:p>
      <w:pPr>
        <w:pStyle w:val="Heading2"/>
        <w:rPr>
          <w:rFonts w:ascii="仿宋" w:eastAsia="仿宋" w:hAnsi="仿宋" w:cs="仿宋" w:hint="eastAsia"/>
          <w:lang w:eastAsia="zh-CN"/>
        </w:rPr>
      </w:pPr>
      <w:bookmarkStart w:id="3" w:name="_Toc15630"/>
      <w:r>
        <w:rPr>
          <w:rFonts w:ascii="仿宋" w:eastAsia="仿宋" w:hAnsi="仿宋" w:cs="仿宋" w:hint="eastAsia"/>
          <w:lang w:eastAsia="zh-CN"/>
        </w:rPr>
        <w:t>(一)、上光机项目背景分析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上光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上光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我们的背景分析将深入挖掘当前行业的发展趋势，通过对竞争态势的全面审视，找到上光机项目在这个潮流中的定位。同时，我们将关注行业内涌现的新兴机遇，以便上光机项目更好地融入行业发展的潮流中。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上光机项目提供了强大的发展动力。我们将聚焦于行业内最新的技术发展趋势，包括但不限于人工智能、大数据分析、物联网等领域。通过深度的技术研究，我们将确保上光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上光机项目发展的源泉。我们将投入更多的精力对市场需求进行深入剖析，超越表面的需求，深入挖掘潜在的市场痛点和机遇。通过对市场需求的细致了解，上光机项目将更有针对性地设计解决方案，满足市场的多样化需求，从而更好地促进上光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上光机项目战略至关重要。我们将对竞争态势进行更为深入的分析，包括但不限于市场份额、产品特点、客户满意度等多个维度。通过深度的竞争分析，上光机项目将能够更准确地把握市场脉搏，制定具有竞争力的上光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上光机项目的发展具有直接的影响。我们将进行更为全面的法规和政策分析，了解行业发展中的潜在法律风险和合规挑战。通过充分了解和遵守相关法规，上光机项目将确保在法律框架内合法合规运营，为上光机项目的稳健发展提供有力支持。</w:t>
      </w:r>
    </w:p>
    <w:p>
      <w:pPr>
        <w:pStyle w:val="Heading2"/>
        <w:ind w:firstLine="560" w:firstLineChars="200"/>
        <w:rPr>
          <w:rFonts w:ascii="仿宋" w:eastAsia="仿宋" w:hAnsi="仿宋" w:cs="仿宋" w:hint="eastAsia"/>
          <w:sz w:val="28"/>
          <w:lang w:eastAsia="zh-CN"/>
        </w:rPr>
      </w:pPr>
      <w:bookmarkStart w:id="4" w:name="_Toc8953"/>
      <w:r>
        <w:rPr>
          <w:rFonts w:ascii="仿宋" w:eastAsia="仿宋" w:hAnsi="仿宋" w:cs="仿宋" w:hint="eastAsia"/>
          <w:sz w:val="28"/>
          <w:lang w:eastAsia="zh-CN"/>
        </w:rPr>
        <w:t>(二)、上光机项目建设必要性分析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上光机项目建设的迫切性源于对行业发展趋势的深刻洞察。我们正处于一个行业变革的时代，科技创新、数字化转型成为企业发展的关键动力。上光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上光机项目建设不仅仅是为了跟上潮流，更是为了通过技术创新推动企业的持续发展。通过引入先进的技术和解决方案，上光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上光机项目的建设成为必然选择，通过提高产品质量、拓展服务领域，从而在竞争中获得更多的机会。上光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上光机项目建设的必要性体现在对客户需求更精准的满足。通过上光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上光机项目建设的背后是对企业持续创新的追求。只有通过不断创新，企业才能在竞争中立于不败之地。上光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0175"/>
      <w:r>
        <w:rPr>
          <w:rFonts w:ascii="仿宋" w:eastAsia="仿宋" w:hAnsi="仿宋" w:cs="仿宋" w:hint="eastAsia"/>
          <w:sz w:val="28"/>
          <w:lang w:eastAsia="zh-CN"/>
        </w:rPr>
        <w:t>二、上光机项目土建工程</w:t>
      </w:r>
      <w:bookmarkEnd w:id="5"/>
    </w:p>
    <w:p>
      <w:pPr>
        <w:pStyle w:val="Heading2"/>
        <w:rPr>
          <w:rFonts w:ascii="仿宋" w:eastAsia="仿宋" w:hAnsi="仿宋" w:cs="仿宋" w:hint="eastAsia"/>
          <w:lang w:eastAsia="zh-CN"/>
        </w:rPr>
      </w:pPr>
      <w:bookmarkStart w:id="6" w:name="_Toc5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在上光机项目的建筑工程设计中，我们将秉承一系列重要的设计原则，以确保上光机项目建筑在功能、美观、可持续性等方面达到最佳效果。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首要原则是确保建筑的功能性得到最大化的发挥。我们将充分理解上光机项目的实际需求，合理布局各个功能区域，保证建筑在满足业务需求的同时，提供高效的工作环境。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在建筑设计中，我们将综合考虑建设和运营成本。通过精细的经济效益分析，确保设计方案在高效利用资源的同时，对上光机项目的长期盈利能力有积极的贡献。</w:t>
      </w:r>
    </w:p>
    <w:p>
      <w:pPr>
        <w:pStyle w:val="Heading2"/>
        <w:ind w:firstLine="560" w:firstLineChars="200"/>
        <w:rPr>
          <w:rFonts w:ascii="仿宋" w:eastAsia="仿宋" w:hAnsi="仿宋" w:cs="仿宋" w:hint="eastAsia"/>
          <w:sz w:val="28"/>
          <w:lang w:eastAsia="zh-CN"/>
        </w:rPr>
      </w:pPr>
      <w:bookmarkStart w:id="7" w:name="_Toc926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上光机项目的土建工程设计中，我们将精准设定设计年限，结合上光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上光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914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上光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上光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上光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171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本期工程上光机项目预计总建筑面积XXX平方米，其中：计容建筑面积XXX平方米，计划建筑工程投资XX万元，占上光机项目总投资的XX%。</w:t>
      </w:r>
    </w:p>
    <w:p>
      <w:pPr>
        <w:pStyle w:val="Heading1"/>
        <w:ind w:firstLine="560" w:firstLineChars="200"/>
        <w:rPr>
          <w:rFonts w:ascii="仿宋" w:eastAsia="仿宋" w:hAnsi="仿宋" w:cs="仿宋" w:hint="eastAsia"/>
          <w:sz w:val="28"/>
          <w:lang w:eastAsia="zh-CN"/>
        </w:rPr>
      </w:pPr>
      <w:bookmarkStart w:id="10" w:name="_Toc5451"/>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2104"/>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上光机项目的主要产品是XXXX，预计年产值为XXX万元。这一产品在市场中占据着重要的地位，其广泛的应用范围使得该上光机项目的市场前景非常广阔。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上光机项目的xxx产品作为重要的原材料之一，将在多个领域发挥关键作用。其在建筑、交通、能源等方面的广泛应用将为整个产业链提供强大的支持，形成产业协同效应。上光机项目的年产值XXX万XXX万XXX万万元不仅反映了其在市场上的巨大潜力，更预示着它对国民经济的积极贡献。这种关联度高、涉及面广的产业关系，使得该上光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0727"/>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上光机项目总征地面积为XXXX平方米，相当于约XX.XX亩，其中净用地面积为XXXX平方米，红线范围内相当于约XX.XX亩。这一用地规模充分考虑了上光机项目的建设需求，保障了上光机项目在合适的空间内得以充分发展。上光机项目规划的总建筑面积为XXXX平方米，其中主体工程建设占XXXX平方米，计容建筑面积达XXXX平方米。预计建筑工程的投资将达到XXXX万元，为上光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上光机项目计划购置的设备共计XXXX台（套），设备购置费用为XXXX万元。这一设备购置计划充分考虑到上光机项目的生产需求和技术要求，确保了上光机项目在生产运营中具备先进的技术装备和高效的生产能力。设备的合理配置将为上光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上光机项目计划总投资为XXXX万元，预计年实现营业收入为XXXX万元。这一产能规模的设定旨在确保上光机项目能够在投资与回报之间取得平衡，实现长期可持续的发展。上光机项目的总投资充分考虑到各个方面的需求，包括用地建设、设备购置等多个环节，以确保上光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9111"/>
      <w:r>
        <w:rPr>
          <w:rFonts w:ascii="仿宋" w:eastAsia="仿宋" w:hAnsi="仿宋" w:cs="仿宋" w:hint="eastAsia"/>
          <w:sz w:val="28"/>
          <w:lang w:eastAsia="zh-CN"/>
        </w:rPr>
        <w:t>四、上光机项目文档管理</w:t>
      </w:r>
      <w:bookmarkEnd w:id="13"/>
    </w:p>
    <w:p>
      <w:pPr>
        <w:pStyle w:val="Heading2"/>
        <w:rPr>
          <w:rFonts w:ascii="仿宋" w:eastAsia="仿宋" w:hAnsi="仿宋" w:cs="仿宋" w:hint="eastAsia"/>
          <w:lang w:eastAsia="zh-CN"/>
        </w:rPr>
      </w:pPr>
      <w:bookmarkStart w:id="14" w:name="_Toc32491"/>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上光机项目高度重视文档的质量和准确性，以支持上光机项目的各项活动和决策。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上光机项目文档的编制始于上光机项目计划的初期，我们制定了详细的文档编制计划，明确了每个文档的内容、格式和编写责任人。在上光机项目启动阶段，我们首先编制了上光机项目章程，明确定义了上光机项目的目标、范围、风险等关键要素。随后，上光机项目团队根据计划陆续编制了需求文档、设计文档、测试文档等各类文档，确保上光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上光机项目管理中的重要环节，旨在确保上光机项目文档符合质量标准和上光机项目需求。在上光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除了内部审查，我们还进行了外部审查，邀请上光机项目相关利益方和专业领域的专家对文档进行独立审查。这有助于获取更全面、客观的反馈，确保上光机项目文档不仅符合内部标准，也满足外部需求。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上光机项目在文档编制与审查方面建立了严格的管理机制，通过规范的流程和多维度的审查，确保上光机项目文档的质量、准确性和可靠性，为上光机项目的顺利推进提供了有力支持。</w:t>
      </w:r>
    </w:p>
    <w:p>
      <w:pPr>
        <w:pStyle w:val="Heading2"/>
        <w:ind w:firstLine="560" w:firstLineChars="200"/>
        <w:rPr>
          <w:rFonts w:ascii="仿宋" w:eastAsia="仿宋" w:hAnsi="仿宋" w:cs="仿宋" w:hint="eastAsia"/>
          <w:sz w:val="28"/>
          <w:lang w:eastAsia="zh-CN"/>
        </w:rPr>
      </w:pPr>
      <w:bookmarkStart w:id="15" w:name="_Toc18007"/>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在上光机项目中，我们致力于优化文档发布与分发过程，以确保信息的高效传递和团队间协作的顺畅进行。以下是我们采取的关键优化策略：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我们通过多渠道发布文档，包括电子邮件、上光机项目管理平台、内部网站等，以满足不同团队成员的偏好和需求。多渠道发布确保了信息的全面覆盖。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我们采用了精细的权限控制，确保只有授权人员可以访问敏感信息。这种安全措施保护了上光机项目文档的机密性，防止了未经授权的信息泄露。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3113"/>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文档存档与归档是上光机项目生命周期中一个至关重要的环节，直接关系到上光机项目信息的长期保存和历史记录的完整性。在上光机项目中，我们实施了一系列有效的文档存档与归档管理策略：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7359"/>
      <w:r>
        <w:rPr>
          <w:rFonts w:ascii="仿宋" w:eastAsia="仿宋" w:hAnsi="仿宋" w:cs="仿宋" w:hint="eastAsia"/>
          <w:sz w:val="28"/>
          <w:lang w:eastAsia="zh-CN"/>
        </w:rPr>
        <w:t>五、上光机项目可持续发展</w:t>
      </w:r>
      <w:bookmarkEnd w:id="17"/>
    </w:p>
    <w:p>
      <w:pPr>
        <w:pStyle w:val="Heading2"/>
        <w:rPr>
          <w:rFonts w:ascii="仿宋" w:eastAsia="仿宋" w:hAnsi="仿宋" w:cs="仿宋" w:hint="eastAsia"/>
          <w:lang w:eastAsia="zh-CN"/>
        </w:rPr>
      </w:pPr>
      <w:bookmarkStart w:id="18" w:name="_Toc28903"/>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上光机项目中，上光机项目团队着眼于未来，明确了可持续发展的战略方向。制定的具体可持续发展目标包括降低资源使用、采用环保技术、最大化社会效益等。这一步骤不仅有助于上光机项目在环保和社会责任方面达到最高标准，也为未来提供了明确的指引，确保上光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可持续实践的融入上光机项目管理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上光机项目管理周期。从上光机项目规划开始，上光机项目团队就考虑了环境和社会的因素。在执行阶段，上光机项目团队积极推动绿色技术的应用，优化资源利用。此外，关注员工的社会责任，通过培训和沟通活动提高员工对可持续发展的认知，使他们能够在日常工作中践行可持续实践。这些举措不仅为上光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8259"/>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扎根于上光机项目的可持续发展理念，我们深信环保与社会责任是上光机项目成功的关键支柱。在上光机项目的每一步，我们都致力于通过创新和实践，履行对环境和社会的坚定责任。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上光机项目团队通过引入先进的环保技术、建立高效的废物处理系统以及推动能源节约措施，积极履行环保责任。定期的环保监测和评估确保上光机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上光机项目不仅致力于自身可持续发展，还注重对社会的回馈。通过支持社区上光机项目、参与慈善事业、提供培训机会等方式，上光机项目积极履行社会责任。与当地社区建立积极互动，关注员工的工作与生活平衡，以及员工的身心健康，是上光机项目在社会责任层面的关键举措。这样的实践不仅增强了上光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5636"/>
      <w:r>
        <w:rPr>
          <w:rFonts w:ascii="仿宋" w:eastAsia="仿宋" w:hAnsi="仿宋" w:cs="仿宋" w:hint="eastAsia"/>
          <w:sz w:val="28"/>
          <w:lang w:eastAsia="zh-CN"/>
        </w:rPr>
        <w:t>六、上光机项目绩效评估</w:t>
      </w:r>
      <w:bookmarkEnd w:id="20"/>
    </w:p>
    <w:p>
      <w:pPr>
        <w:pStyle w:val="Heading2"/>
        <w:rPr>
          <w:rFonts w:ascii="仿宋" w:eastAsia="仿宋" w:hAnsi="仿宋" w:cs="仿宋" w:hint="eastAsia"/>
          <w:lang w:eastAsia="zh-CN"/>
        </w:rPr>
      </w:pPr>
      <w:bookmarkStart w:id="21" w:name="_Toc4279"/>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在上光机项目中，我们设计了一套全面的绩效评估指标，以确保上光机项目的可控和成功交付。这些指标跨足上光机项目目标、成本、进度和质量等多个维度，为我们提供了全面洞察上光机项目的健康状况。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上光机项目目标达成率是我们关注的首要指标。我们设定了明确的目标，并通过定期监测和评估，迅速发现并应对潜在的目标偏差。这为上光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成本绩效是另一个核心关注点。通过实际成本与预算成本的对比分析，我们深入了解成本差异的原因，及时调整资源分配，保持上光机项目在经济效益方面的合理水平。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https://d.book118.com/685243044123011124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上光机项目规划设计蓝图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414863"/>
    <w:rsid w:val="1A4148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5243044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2024-02-26T17:55:00Z</dcterms:created>
  <dcterms:modified xsi:type="dcterms:W3CDTF">2024-02-26T17:55:59Z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3B379770FD2A4FDC8FBF1F498276E4E1_11</vt:lpwstr>
  </property>
  <property fmtid="{D5CDD505-2E9C-101B-9397-08002B2CF9AE}" pid="3" name="KSOProductBuildVer">
    <vt:lpwstr>2052-12.1.0.16388</vt:lpwstr>
  </property>
</Properties>
</file>