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电力和热力项目规划设计纲要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5" w:history="1">
        <w:r>
          <w:rPr>
            <w:rFonts w:ascii="仿宋" w:eastAsia="仿宋" w:hAnsi="仿宋" w:cs="仿宋" w:hint="eastAsia"/>
            <w:lang w:eastAsia="zh-CN"/>
          </w:rPr>
          <w:t>概论</w:t>
        </w:r>
        <w:r>
          <w:tab/>
        </w:r>
        <w:r>
          <w:fldChar w:fldCharType="begin"/>
        </w:r>
        <w:r>
          <w:instrText xml:space="preserve"> PAGEREF _Toc29355 \h </w:instrText>
        </w:r>
        <w:r>
          <w:fldChar w:fldCharType="separate"/>
        </w:r>
        <w:r>
          <w:t>3</w:t>
        </w:r>
        <w:r>
          <w:fldChar w:fldCharType="end"/>
        </w:r>
      </w:hyperlink>
    </w:p>
    <w:p>
      <w:pPr>
        <w:pStyle w:val="TOC1"/>
        <w:tabs>
          <w:tab w:val="right" w:leader="dot" w:pos="8306"/>
        </w:tabs>
      </w:pPr>
      <w:hyperlink w:anchor="_Toc23357" w:history="1">
        <w:r>
          <w:rPr>
            <w:rFonts w:ascii="仿宋" w:eastAsia="仿宋" w:hAnsi="仿宋" w:cs="仿宋" w:hint="eastAsia"/>
            <w:lang w:eastAsia="zh-CN"/>
          </w:rPr>
          <w:t>一、产品规划分析</w:t>
        </w:r>
        <w:r>
          <w:tab/>
        </w:r>
        <w:r>
          <w:fldChar w:fldCharType="begin"/>
        </w:r>
        <w:r>
          <w:instrText xml:space="preserve"> PAGEREF _Toc23357 \h </w:instrText>
        </w:r>
        <w:r>
          <w:fldChar w:fldCharType="separate"/>
        </w:r>
        <w:r>
          <w:t>3</w:t>
        </w:r>
        <w:r>
          <w:fldChar w:fldCharType="end"/>
        </w:r>
      </w:hyperlink>
    </w:p>
    <w:p>
      <w:pPr>
        <w:pStyle w:val="TOC2"/>
        <w:tabs>
          <w:tab w:val="right" w:leader="dot" w:pos="8306"/>
        </w:tabs>
      </w:pPr>
      <w:hyperlink w:anchor="_Toc6711" w:history="1">
        <w:r>
          <w:rPr>
            <w:rFonts w:ascii="仿宋" w:eastAsia="仿宋" w:hAnsi="仿宋" w:cs="仿宋" w:hint="eastAsia"/>
            <w:lang w:eastAsia="zh-CN"/>
          </w:rPr>
          <w:t>(一)、产品规划</w:t>
        </w:r>
        <w:r>
          <w:tab/>
        </w:r>
        <w:r>
          <w:fldChar w:fldCharType="begin"/>
        </w:r>
        <w:r>
          <w:instrText xml:space="preserve"> PAGEREF _Toc6711 \h </w:instrText>
        </w:r>
        <w:r>
          <w:fldChar w:fldCharType="separate"/>
        </w:r>
        <w:r>
          <w:t>3</w:t>
        </w:r>
        <w:r>
          <w:fldChar w:fldCharType="end"/>
        </w:r>
      </w:hyperlink>
    </w:p>
    <w:p>
      <w:pPr>
        <w:pStyle w:val="TOC2"/>
        <w:tabs>
          <w:tab w:val="right" w:leader="dot" w:pos="8306"/>
        </w:tabs>
      </w:pPr>
      <w:hyperlink w:anchor="_Toc17130" w:history="1">
        <w:r>
          <w:rPr>
            <w:rFonts w:ascii="仿宋" w:eastAsia="仿宋" w:hAnsi="仿宋" w:cs="仿宋" w:hint="eastAsia"/>
            <w:lang w:eastAsia="zh-CN"/>
          </w:rPr>
          <w:t>(二)、建设规模</w:t>
        </w:r>
        <w:r>
          <w:tab/>
        </w:r>
        <w:r>
          <w:fldChar w:fldCharType="begin"/>
        </w:r>
        <w:r>
          <w:instrText xml:space="preserve"> PAGEREF _Toc17130 \h </w:instrText>
        </w:r>
        <w:r>
          <w:fldChar w:fldCharType="separate"/>
        </w:r>
        <w:r>
          <w:t>4</w:t>
        </w:r>
        <w:r>
          <w:fldChar w:fldCharType="end"/>
        </w:r>
      </w:hyperlink>
    </w:p>
    <w:p>
      <w:pPr>
        <w:pStyle w:val="TOC1"/>
        <w:tabs>
          <w:tab w:val="right" w:leader="dot" w:pos="8306"/>
        </w:tabs>
      </w:pPr>
      <w:hyperlink w:anchor="_Toc26850" w:history="1">
        <w:r>
          <w:rPr>
            <w:rFonts w:ascii="仿宋" w:eastAsia="仿宋" w:hAnsi="仿宋" w:cs="仿宋" w:hint="eastAsia"/>
            <w:lang w:eastAsia="zh-CN"/>
          </w:rPr>
          <w:t>二、电力和热力项目概论</w:t>
        </w:r>
        <w:r>
          <w:tab/>
        </w:r>
        <w:r>
          <w:fldChar w:fldCharType="begin"/>
        </w:r>
        <w:r>
          <w:instrText xml:space="preserve"> PAGEREF _Toc26850 \h </w:instrText>
        </w:r>
        <w:r>
          <w:fldChar w:fldCharType="separate"/>
        </w:r>
        <w:r>
          <w:t>5</w:t>
        </w:r>
        <w:r>
          <w:fldChar w:fldCharType="end"/>
        </w:r>
      </w:hyperlink>
    </w:p>
    <w:p>
      <w:pPr>
        <w:pStyle w:val="TOC2"/>
        <w:tabs>
          <w:tab w:val="right" w:leader="dot" w:pos="8306"/>
        </w:tabs>
      </w:pPr>
      <w:hyperlink w:anchor="_Toc25587" w:history="1">
        <w:r>
          <w:rPr>
            <w:rFonts w:ascii="仿宋" w:eastAsia="仿宋" w:hAnsi="仿宋" w:cs="仿宋" w:hint="eastAsia"/>
            <w:lang w:eastAsia="zh-CN"/>
          </w:rPr>
          <w:t>(一)、电力和热力项目概况</w:t>
        </w:r>
        <w:r>
          <w:tab/>
        </w:r>
        <w:r>
          <w:fldChar w:fldCharType="begin"/>
        </w:r>
        <w:r>
          <w:instrText xml:space="preserve"> PAGEREF _Toc25587 \h </w:instrText>
        </w:r>
        <w:r>
          <w:fldChar w:fldCharType="separate"/>
        </w:r>
        <w:r>
          <w:t>5</w:t>
        </w:r>
        <w:r>
          <w:fldChar w:fldCharType="end"/>
        </w:r>
      </w:hyperlink>
    </w:p>
    <w:p>
      <w:pPr>
        <w:pStyle w:val="TOC2"/>
        <w:tabs>
          <w:tab w:val="right" w:leader="dot" w:pos="8306"/>
        </w:tabs>
      </w:pPr>
      <w:hyperlink w:anchor="_Toc1087" w:history="1">
        <w:r>
          <w:rPr>
            <w:rFonts w:ascii="仿宋" w:eastAsia="仿宋" w:hAnsi="仿宋" w:cs="仿宋" w:hint="eastAsia"/>
            <w:lang w:eastAsia="zh-CN"/>
          </w:rPr>
          <w:t>(二)、电力和热力项目目标</w:t>
        </w:r>
        <w:r>
          <w:tab/>
        </w:r>
        <w:r>
          <w:fldChar w:fldCharType="begin"/>
        </w:r>
        <w:r>
          <w:instrText xml:space="preserve"> PAGEREF _Toc1087 \h </w:instrText>
        </w:r>
        <w:r>
          <w:fldChar w:fldCharType="separate"/>
        </w:r>
        <w:r>
          <w:t>7</w:t>
        </w:r>
        <w:r>
          <w:fldChar w:fldCharType="end"/>
        </w:r>
      </w:hyperlink>
    </w:p>
    <w:p>
      <w:pPr>
        <w:pStyle w:val="TOC2"/>
        <w:tabs>
          <w:tab w:val="right" w:leader="dot" w:pos="8306"/>
        </w:tabs>
      </w:pPr>
      <w:hyperlink w:anchor="_Toc9617" w:history="1">
        <w:r>
          <w:rPr>
            <w:rFonts w:ascii="仿宋" w:eastAsia="仿宋" w:hAnsi="仿宋" w:cs="仿宋" w:hint="eastAsia"/>
            <w:lang w:eastAsia="zh-CN"/>
          </w:rPr>
          <w:t>(三)、电力和热力项目提出的理由</w:t>
        </w:r>
        <w:r>
          <w:tab/>
        </w:r>
        <w:r>
          <w:fldChar w:fldCharType="begin"/>
        </w:r>
        <w:r>
          <w:instrText xml:space="preserve"> PAGEREF _Toc9617 \h </w:instrText>
        </w:r>
        <w:r>
          <w:fldChar w:fldCharType="separate"/>
        </w:r>
        <w:r>
          <w:t>8</w:t>
        </w:r>
        <w:r>
          <w:fldChar w:fldCharType="end"/>
        </w:r>
      </w:hyperlink>
    </w:p>
    <w:p>
      <w:pPr>
        <w:pStyle w:val="TOC2"/>
        <w:tabs>
          <w:tab w:val="right" w:leader="dot" w:pos="8306"/>
        </w:tabs>
      </w:pPr>
      <w:hyperlink w:anchor="_Toc22250" w:history="1">
        <w:r>
          <w:rPr>
            <w:rFonts w:ascii="仿宋" w:eastAsia="仿宋" w:hAnsi="仿宋" w:cs="仿宋" w:hint="eastAsia"/>
            <w:lang w:eastAsia="zh-CN"/>
          </w:rPr>
          <w:t>(四)、电力和热力项目意义</w:t>
        </w:r>
        <w:r>
          <w:tab/>
        </w:r>
        <w:r>
          <w:fldChar w:fldCharType="begin"/>
        </w:r>
        <w:r>
          <w:instrText xml:space="preserve"> PAGEREF _Toc22250 \h </w:instrText>
        </w:r>
        <w:r>
          <w:fldChar w:fldCharType="separate"/>
        </w:r>
        <w:r>
          <w:t>10</w:t>
        </w:r>
        <w:r>
          <w:fldChar w:fldCharType="end"/>
        </w:r>
      </w:hyperlink>
    </w:p>
    <w:p>
      <w:pPr>
        <w:pStyle w:val="TOC2"/>
        <w:tabs>
          <w:tab w:val="right" w:leader="dot" w:pos="8306"/>
        </w:tabs>
      </w:pPr>
      <w:hyperlink w:anchor="_Toc28455" w:history="1">
        <w:r>
          <w:rPr>
            <w:rFonts w:ascii="仿宋" w:eastAsia="仿宋" w:hAnsi="仿宋" w:cs="仿宋" w:hint="eastAsia"/>
            <w:lang w:eastAsia="zh-CN"/>
          </w:rPr>
          <w:t>(五)、电力和热力项目背景</w:t>
        </w:r>
        <w:r>
          <w:tab/>
        </w:r>
        <w:r>
          <w:fldChar w:fldCharType="begin"/>
        </w:r>
        <w:r>
          <w:instrText xml:space="preserve"> PAGEREF _Toc28455 \h </w:instrText>
        </w:r>
        <w:r>
          <w:fldChar w:fldCharType="separate"/>
        </w:r>
        <w:r>
          <w:t>11</w:t>
        </w:r>
        <w:r>
          <w:fldChar w:fldCharType="end"/>
        </w:r>
      </w:hyperlink>
    </w:p>
    <w:p>
      <w:pPr>
        <w:pStyle w:val="TOC1"/>
        <w:tabs>
          <w:tab w:val="right" w:leader="dot" w:pos="8306"/>
        </w:tabs>
      </w:pPr>
      <w:hyperlink w:anchor="_Toc7430" w:history="1">
        <w:r>
          <w:rPr>
            <w:rFonts w:ascii="仿宋" w:eastAsia="仿宋" w:hAnsi="仿宋" w:cs="仿宋" w:hint="eastAsia"/>
            <w:lang w:eastAsia="zh-CN"/>
          </w:rPr>
          <w:t>三、电力和热力项目建设单位说明</w:t>
        </w:r>
        <w:r>
          <w:tab/>
        </w:r>
        <w:r>
          <w:fldChar w:fldCharType="begin"/>
        </w:r>
        <w:r>
          <w:instrText xml:space="preserve"> PAGEREF _Toc7430 \h </w:instrText>
        </w:r>
        <w:r>
          <w:fldChar w:fldCharType="separate"/>
        </w:r>
        <w:r>
          <w:t>11</w:t>
        </w:r>
        <w:r>
          <w:fldChar w:fldCharType="end"/>
        </w:r>
      </w:hyperlink>
    </w:p>
    <w:p>
      <w:pPr>
        <w:pStyle w:val="TOC2"/>
        <w:tabs>
          <w:tab w:val="right" w:leader="dot" w:pos="8306"/>
        </w:tabs>
      </w:pPr>
      <w:hyperlink w:anchor="_Toc32082" w:history="1">
        <w:r>
          <w:rPr>
            <w:rFonts w:ascii="仿宋" w:eastAsia="仿宋" w:hAnsi="仿宋" w:cs="仿宋" w:hint="eastAsia"/>
            <w:lang w:eastAsia="zh-CN"/>
          </w:rPr>
          <w:t>(一)、电力和热力项目承办单位基本情况</w:t>
        </w:r>
        <w:r>
          <w:tab/>
        </w:r>
        <w:r>
          <w:fldChar w:fldCharType="begin"/>
        </w:r>
        <w:r>
          <w:instrText xml:space="preserve"> PAGEREF _Toc32082 \h </w:instrText>
        </w:r>
        <w:r>
          <w:fldChar w:fldCharType="separate"/>
        </w:r>
        <w:r>
          <w:t>11</w:t>
        </w:r>
        <w:r>
          <w:fldChar w:fldCharType="end"/>
        </w:r>
      </w:hyperlink>
    </w:p>
    <w:p>
      <w:pPr>
        <w:pStyle w:val="TOC2"/>
        <w:tabs>
          <w:tab w:val="right" w:leader="dot" w:pos="8306"/>
        </w:tabs>
      </w:pPr>
      <w:hyperlink w:anchor="_Toc30116" w:history="1">
        <w:r>
          <w:rPr>
            <w:rFonts w:ascii="仿宋" w:eastAsia="仿宋" w:hAnsi="仿宋" w:cs="仿宋" w:hint="eastAsia"/>
            <w:lang w:eastAsia="zh-CN"/>
          </w:rPr>
          <w:t>(二)、公司经济效益分析</w:t>
        </w:r>
        <w:r>
          <w:tab/>
        </w:r>
        <w:r>
          <w:fldChar w:fldCharType="begin"/>
        </w:r>
        <w:r>
          <w:instrText xml:space="preserve"> PAGEREF _Toc30116 \h </w:instrText>
        </w:r>
        <w:r>
          <w:fldChar w:fldCharType="separate"/>
        </w:r>
        <w:r>
          <w:t>12</w:t>
        </w:r>
        <w:r>
          <w:fldChar w:fldCharType="end"/>
        </w:r>
      </w:hyperlink>
    </w:p>
    <w:p>
      <w:pPr>
        <w:pStyle w:val="TOC1"/>
        <w:tabs>
          <w:tab w:val="right" w:leader="dot" w:pos="8306"/>
        </w:tabs>
      </w:pPr>
      <w:hyperlink w:anchor="_Toc31808" w:history="1">
        <w:r>
          <w:rPr>
            <w:rFonts w:ascii="仿宋" w:eastAsia="仿宋" w:hAnsi="仿宋" w:cs="仿宋" w:hint="eastAsia"/>
            <w:lang w:eastAsia="zh-CN"/>
          </w:rPr>
          <w:t>四、电力和热力项目土建工程</w:t>
        </w:r>
        <w:r>
          <w:tab/>
        </w:r>
        <w:r>
          <w:fldChar w:fldCharType="begin"/>
        </w:r>
        <w:r>
          <w:instrText xml:space="preserve"> PAGEREF _Toc31808 \h </w:instrText>
        </w:r>
        <w:r>
          <w:fldChar w:fldCharType="separate"/>
        </w:r>
        <w:r>
          <w:t>13</w:t>
        </w:r>
        <w:r>
          <w:fldChar w:fldCharType="end"/>
        </w:r>
      </w:hyperlink>
    </w:p>
    <w:p>
      <w:pPr>
        <w:pStyle w:val="TOC2"/>
        <w:tabs>
          <w:tab w:val="right" w:leader="dot" w:pos="8306"/>
        </w:tabs>
      </w:pPr>
      <w:hyperlink w:anchor="_Toc10281" w:history="1">
        <w:r>
          <w:rPr>
            <w:rFonts w:ascii="仿宋" w:eastAsia="仿宋" w:hAnsi="仿宋" w:cs="仿宋" w:hint="eastAsia"/>
            <w:lang w:eastAsia="zh-CN"/>
          </w:rPr>
          <w:t>(一)、建筑工程设计原则</w:t>
        </w:r>
        <w:r>
          <w:tab/>
        </w:r>
        <w:r>
          <w:fldChar w:fldCharType="begin"/>
        </w:r>
        <w:r>
          <w:instrText xml:space="preserve"> PAGEREF _Toc10281 \h </w:instrText>
        </w:r>
        <w:r>
          <w:fldChar w:fldCharType="separate"/>
        </w:r>
        <w:r>
          <w:t>13</w:t>
        </w:r>
        <w:r>
          <w:fldChar w:fldCharType="end"/>
        </w:r>
      </w:hyperlink>
    </w:p>
    <w:p>
      <w:pPr>
        <w:pStyle w:val="TOC2"/>
        <w:tabs>
          <w:tab w:val="right" w:leader="dot" w:pos="8306"/>
        </w:tabs>
      </w:pPr>
      <w:hyperlink w:anchor="_Toc31205" w:history="1">
        <w:r>
          <w:rPr>
            <w:rFonts w:ascii="仿宋" w:eastAsia="仿宋" w:hAnsi="仿宋" w:cs="仿宋" w:hint="eastAsia"/>
            <w:lang w:eastAsia="zh-CN"/>
          </w:rPr>
          <w:t>(二)、土建工程设计年限及安全等级</w:t>
        </w:r>
        <w:r>
          <w:tab/>
        </w:r>
        <w:r>
          <w:fldChar w:fldCharType="begin"/>
        </w:r>
        <w:r>
          <w:instrText xml:space="preserve"> PAGEREF _Toc31205 \h </w:instrText>
        </w:r>
        <w:r>
          <w:fldChar w:fldCharType="separate"/>
        </w:r>
        <w:r>
          <w:t>14</w:t>
        </w:r>
        <w:r>
          <w:fldChar w:fldCharType="end"/>
        </w:r>
      </w:hyperlink>
    </w:p>
    <w:p>
      <w:pPr>
        <w:pStyle w:val="TOC2"/>
        <w:tabs>
          <w:tab w:val="right" w:leader="dot" w:pos="8306"/>
        </w:tabs>
      </w:pPr>
      <w:hyperlink w:anchor="_Toc1593" w:history="1">
        <w:r>
          <w:rPr>
            <w:rFonts w:ascii="仿宋" w:eastAsia="仿宋" w:hAnsi="仿宋" w:cs="仿宋" w:hint="eastAsia"/>
            <w:lang w:eastAsia="zh-CN"/>
          </w:rPr>
          <w:t>(三)、建筑工程设计总体要求</w:t>
        </w:r>
        <w:r>
          <w:tab/>
        </w:r>
        <w:r>
          <w:fldChar w:fldCharType="begin"/>
        </w:r>
        <w:r>
          <w:instrText xml:space="preserve"> PAGEREF _Toc1593 \h </w:instrText>
        </w:r>
        <w:r>
          <w:fldChar w:fldCharType="separate"/>
        </w:r>
        <w:r>
          <w:t>15</w:t>
        </w:r>
        <w:r>
          <w:fldChar w:fldCharType="end"/>
        </w:r>
      </w:hyperlink>
    </w:p>
    <w:p>
      <w:pPr>
        <w:pStyle w:val="TOC2"/>
        <w:tabs>
          <w:tab w:val="right" w:leader="dot" w:pos="8306"/>
        </w:tabs>
      </w:pPr>
      <w:hyperlink w:anchor="_Toc5843" w:history="1">
        <w:r>
          <w:rPr>
            <w:rFonts w:ascii="仿宋" w:eastAsia="仿宋" w:hAnsi="仿宋" w:cs="仿宋" w:hint="eastAsia"/>
            <w:lang w:eastAsia="zh-CN"/>
          </w:rPr>
          <w:t>(四)、土建工程建设指标</w:t>
        </w:r>
        <w:r>
          <w:tab/>
        </w:r>
        <w:r>
          <w:fldChar w:fldCharType="begin"/>
        </w:r>
        <w:r>
          <w:instrText xml:space="preserve"> PAGEREF _Toc5843 \h </w:instrText>
        </w:r>
        <w:r>
          <w:fldChar w:fldCharType="separate"/>
        </w:r>
        <w:r>
          <w:t>16</w:t>
        </w:r>
        <w:r>
          <w:fldChar w:fldCharType="end"/>
        </w:r>
      </w:hyperlink>
    </w:p>
    <w:p>
      <w:pPr>
        <w:pStyle w:val="TOC1"/>
        <w:tabs>
          <w:tab w:val="right" w:leader="dot" w:pos="8306"/>
        </w:tabs>
      </w:pPr>
      <w:hyperlink w:anchor="_Toc21940" w:history="1">
        <w:r>
          <w:rPr>
            <w:rFonts w:ascii="仿宋" w:eastAsia="仿宋" w:hAnsi="仿宋" w:cs="仿宋" w:hint="eastAsia"/>
            <w:lang w:eastAsia="zh-CN"/>
          </w:rPr>
          <w:t>五、电力和热力项目可持续发展</w:t>
        </w:r>
        <w:r>
          <w:tab/>
        </w:r>
        <w:r>
          <w:fldChar w:fldCharType="begin"/>
        </w:r>
        <w:r>
          <w:instrText xml:space="preserve"> PAGEREF _Toc21940 \h </w:instrText>
        </w:r>
        <w:r>
          <w:fldChar w:fldCharType="separate"/>
        </w:r>
        <w:r>
          <w:t>16</w:t>
        </w:r>
        <w:r>
          <w:fldChar w:fldCharType="end"/>
        </w:r>
      </w:hyperlink>
    </w:p>
    <w:p>
      <w:pPr>
        <w:pStyle w:val="TOC2"/>
        <w:tabs>
          <w:tab w:val="right" w:leader="dot" w:pos="8306"/>
        </w:tabs>
      </w:pPr>
      <w:hyperlink w:anchor="_Toc21172" w:history="1">
        <w:r>
          <w:rPr>
            <w:rFonts w:ascii="仿宋" w:eastAsia="仿宋" w:hAnsi="仿宋" w:cs="仿宋" w:hint="eastAsia"/>
            <w:lang w:eastAsia="zh-CN"/>
          </w:rPr>
          <w:t>(一)、可持续战略与实践</w:t>
        </w:r>
        <w:r>
          <w:tab/>
        </w:r>
        <w:r>
          <w:fldChar w:fldCharType="begin"/>
        </w:r>
        <w:r>
          <w:instrText xml:space="preserve"> PAGEREF _Toc21172 \h </w:instrText>
        </w:r>
        <w:r>
          <w:fldChar w:fldCharType="separate"/>
        </w:r>
        <w:r>
          <w:t>16</w:t>
        </w:r>
        <w:r>
          <w:fldChar w:fldCharType="end"/>
        </w:r>
      </w:hyperlink>
    </w:p>
    <w:p>
      <w:pPr>
        <w:pStyle w:val="TOC2"/>
        <w:tabs>
          <w:tab w:val="right" w:leader="dot" w:pos="8306"/>
        </w:tabs>
      </w:pPr>
      <w:hyperlink w:anchor="_Toc19387" w:history="1">
        <w:r>
          <w:rPr>
            <w:rFonts w:ascii="仿宋" w:eastAsia="仿宋" w:hAnsi="仿宋" w:cs="仿宋" w:hint="eastAsia"/>
            <w:lang w:eastAsia="zh-CN"/>
          </w:rPr>
          <w:t>(二)、环保与社会责任</w:t>
        </w:r>
        <w:r>
          <w:tab/>
        </w:r>
        <w:r>
          <w:fldChar w:fldCharType="begin"/>
        </w:r>
        <w:r>
          <w:instrText xml:space="preserve"> PAGEREF _Toc19387 \h </w:instrText>
        </w:r>
        <w:r>
          <w:fldChar w:fldCharType="separate"/>
        </w:r>
        <w:r>
          <w:t>17</w:t>
        </w:r>
        <w:r>
          <w:fldChar w:fldCharType="end"/>
        </w:r>
      </w:hyperlink>
    </w:p>
    <w:p>
      <w:pPr>
        <w:pStyle w:val="TOC1"/>
        <w:tabs>
          <w:tab w:val="right" w:leader="dot" w:pos="8306"/>
        </w:tabs>
      </w:pPr>
      <w:hyperlink w:anchor="_Toc31164" w:history="1">
        <w:r>
          <w:rPr>
            <w:rFonts w:ascii="仿宋" w:eastAsia="仿宋" w:hAnsi="仿宋" w:cs="仿宋" w:hint="eastAsia"/>
            <w:lang w:eastAsia="zh-CN"/>
          </w:rPr>
          <w:t>六、电力和热力项目绩效评估</w:t>
        </w:r>
        <w:r>
          <w:tab/>
        </w:r>
        <w:r>
          <w:fldChar w:fldCharType="begin"/>
        </w:r>
        <w:r>
          <w:instrText xml:space="preserve"> PAGEREF _Toc31164 \h </w:instrText>
        </w:r>
        <w:r>
          <w:fldChar w:fldCharType="separate"/>
        </w:r>
        <w:r>
          <w:t>18</w:t>
        </w:r>
        <w:r>
          <w:fldChar w:fldCharType="end"/>
        </w:r>
      </w:hyperlink>
    </w:p>
    <w:p>
      <w:pPr>
        <w:pStyle w:val="TOC2"/>
        <w:tabs>
          <w:tab w:val="right" w:leader="dot" w:pos="8306"/>
        </w:tabs>
      </w:pPr>
      <w:hyperlink w:anchor="_Toc10471" w:history="1">
        <w:r>
          <w:rPr>
            <w:rFonts w:ascii="仿宋" w:eastAsia="仿宋" w:hAnsi="仿宋" w:cs="仿宋" w:hint="eastAsia"/>
            <w:lang w:eastAsia="zh-CN"/>
          </w:rPr>
          <w:t>(一)、绩效评估指标</w:t>
        </w:r>
        <w:r>
          <w:tab/>
        </w:r>
        <w:r>
          <w:fldChar w:fldCharType="begin"/>
        </w:r>
        <w:r>
          <w:instrText xml:space="preserve"> PAGEREF _Toc10471 \h </w:instrText>
        </w:r>
        <w:r>
          <w:fldChar w:fldCharType="separate"/>
        </w:r>
        <w:r>
          <w:t>18</w:t>
        </w:r>
        <w:r>
          <w:fldChar w:fldCharType="end"/>
        </w:r>
      </w:hyperlink>
    </w:p>
    <w:p>
      <w:pPr>
        <w:pStyle w:val="TOC2"/>
        <w:tabs>
          <w:tab w:val="right" w:leader="dot" w:pos="8306"/>
        </w:tabs>
      </w:pPr>
      <w:hyperlink w:anchor="_Toc8848" w:history="1">
        <w:r>
          <w:rPr>
            <w:rFonts w:ascii="仿宋" w:eastAsia="仿宋" w:hAnsi="仿宋" w:cs="仿宋" w:hint="eastAsia"/>
            <w:lang w:eastAsia="zh-CN"/>
          </w:rPr>
          <w:t>(二)、绩效评估方法</w:t>
        </w:r>
        <w:r>
          <w:tab/>
        </w:r>
        <w:r>
          <w:fldChar w:fldCharType="begin"/>
        </w:r>
        <w:r>
          <w:instrText xml:space="preserve"> PAGEREF _Toc8848 \h </w:instrText>
        </w:r>
        <w:r>
          <w:fldChar w:fldCharType="separate"/>
        </w:r>
        <w:r>
          <w:t>19</w:t>
        </w:r>
        <w:r>
          <w:fldChar w:fldCharType="end"/>
        </w:r>
      </w:hyperlink>
    </w:p>
    <w:p>
      <w:pPr>
        <w:pStyle w:val="TOC2"/>
        <w:tabs>
          <w:tab w:val="right" w:leader="dot" w:pos="8306"/>
        </w:tabs>
      </w:pPr>
      <w:hyperlink w:anchor="_Toc18442" w:history="1">
        <w:r>
          <w:rPr>
            <w:rFonts w:ascii="仿宋" w:eastAsia="仿宋" w:hAnsi="仿宋" w:cs="仿宋" w:hint="eastAsia"/>
            <w:lang w:eastAsia="zh-CN"/>
          </w:rPr>
          <w:t>(三)、绩效评估周期</w:t>
        </w:r>
        <w:r>
          <w:tab/>
        </w:r>
        <w:r>
          <w:fldChar w:fldCharType="begin"/>
        </w:r>
        <w:r>
          <w:instrText xml:space="preserve"> PAGEREF _Toc18442 \h </w:instrText>
        </w:r>
        <w:r>
          <w:fldChar w:fldCharType="separate"/>
        </w:r>
        <w:r>
          <w:t>20</w:t>
        </w:r>
        <w:r>
          <w:fldChar w:fldCharType="end"/>
        </w:r>
      </w:hyperlink>
    </w:p>
    <w:p>
      <w:pPr>
        <w:pStyle w:val="TOC1"/>
        <w:tabs>
          <w:tab w:val="right" w:leader="dot" w:pos="8306"/>
        </w:tabs>
      </w:pPr>
      <w:hyperlink w:anchor="_Toc26734" w:history="1">
        <w:r>
          <w:rPr>
            <w:rFonts w:ascii="仿宋" w:eastAsia="仿宋" w:hAnsi="仿宋" w:cs="仿宋" w:hint="eastAsia"/>
            <w:lang w:eastAsia="zh-CN"/>
          </w:rPr>
          <w:t>七、电力和热力项目风险管理</w:t>
        </w:r>
        <w:r>
          <w:tab/>
        </w:r>
        <w:r>
          <w:fldChar w:fldCharType="begin"/>
        </w:r>
        <w:r>
          <w:instrText xml:space="preserve"> PAGEREF _Toc26734 \h </w:instrText>
        </w:r>
        <w:r>
          <w:fldChar w:fldCharType="separate"/>
        </w:r>
        <w:r>
          <w:t>21</w:t>
        </w:r>
        <w:r>
          <w:fldChar w:fldCharType="end"/>
        </w:r>
      </w:hyperlink>
    </w:p>
    <w:p>
      <w:pPr>
        <w:pStyle w:val="TOC2"/>
        <w:tabs>
          <w:tab w:val="right" w:leader="dot" w:pos="8306"/>
        </w:tabs>
      </w:pPr>
      <w:hyperlink w:anchor="_Toc15418" w:history="1">
        <w:r>
          <w:rPr>
            <w:rFonts w:ascii="仿宋" w:eastAsia="仿宋" w:hAnsi="仿宋" w:cs="仿宋" w:hint="eastAsia"/>
            <w:lang w:eastAsia="zh-CN"/>
          </w:rPr>
          <w:t>(一)、风险识别与评估</w:t>
        </w:r>
        <w:r>
          <w:tab/>
        </w:r>
        <w:r>
          <w:fldChar w:fldCharType="begin"/>
        </w:r>
        <w:r>
          <w:instrText xml:space="preserve"> PAGEREF _Toc15418 \h </w:instrText>
        </w:r>
        <w:r>
          <w:fldChar w:fldCharType="separate"/>
        </w:r>
        <w:r>
          <w:t>21</w:t>
        </w:r>
        <w:r>
          <w:fldChar w:fldCharType="end"/>
        </w:r>
      </w:hyperlink>
    </w:p>
    <w:p>
      <w:pPr>
        <w:pStyle w:val="TOC2"/>
        <w:tabs>
          <w:tab w:val="right" w:leader="dot" w:pos="8306"/>
        </w:tabs>
      </w:pPr>
      <w:hyperlink w:anchor="_Toc11170" w:history="1">
        <w:r>
          <w:rPr>
            <w:rFonts w:ascii="仿宋" w:eastAsia="仿宋" w:hAnsi="仿宋" w:cs="仿宋" w:hint="eastAsia"/>
            <w:lang w:eastAsia="zh-CN"/>
          </w:rPr>
          <w:t>(二)、风险应对策略</w:t>
        </w:r>
        <w:r>
          <w:tab/>
        </w:r>
        <w:r>
          <w:fldChar w:fldCharType="begin"/>
        </w:r>
        <w:r>
          <w:instrText xml:space="preserve"> PAGEREF _Toc11170 \h </w:instrText>
        </w:r>
        <w:r>
          <w:fldChar w:fldCharType="separate"/>
        </w:r>
        <w:r>
          <w:t>22</w:t>
        </w:r>
        <w:r>
          <w:fldChar w:fldCharType="end"/>
        </w:r>
      </w:hyperlink>
    </w:p>
    <w:p>
      <w:pPr>
        <w:pStyle w:val="TOC2"/>
        <w:tabs>
          <w:tab w:val="right" w:leader="dot" w:pos="8306"/>
        </w:tabs>
      </w:pPr>
      <w:hyperlink w:anchor="_Toc16373" w:history="1">
        <w:r>
          <w:rPr>
            <w:rFonts w:ascii="仿宋" w:eastAsia="仿宋" w:hAnsi="仿宋" w:cs="仿宋" w:hint="eastAsia"/>
            <w:lang w:eastAsia="zh-CN"/>
          </w:rPr>
          <w:t>(三)、风险监控与控制</w:t>
        </w:r>
        <w:r>
          <w:tab/>
        </w:r>
        <w:r>
          <w:fldChar w:fldCharType="begin"/>
        </w:r>
        <w:r>
          <w:instrText xml:space="preserve"> PAGEREF _Toc16373 \h </w:instrText>
        </w:r>
        <w:r>
          <w:fldChar w:fldCharType="separate"/>
        </w:r>
        <w:r>
          <w:t>24</w:t>
        </w:r>
        <w:r>
          <w:fldChar w:fldCharType="end"/>
        </w:r>
      </w:hyperlink>
    </w:p>
    <w:p>
      <w:pPr>
        <w:pStyle w:val="TOC1"/>
        <w:tabs>
          <w:tab w:val="right" w:leader="dot" w:pos="8306"/>
        </w:tabs>
      </w:pPr>
      <w:hyperlink w:anchor="_Toc12935" w:history="1">
        <w:r>
          <w:rPr>
            <w:rFonts w:ascii="仿宋" w:eastAsia="仿宋" w:hAnsi="仿宋" w:cs="仿宋" w:hint="eastAsia"/>
            <w:lang w:eastAsia="zh-CN"/>
          </w:rPr>
          <w:t>八、电力和热力项目计划安排</w:t>
        </w:r>
        <w:r>
          <w:tab/>
        </w:r>
        <w:r>
          <w:fldChar w:fldCharType="begin"/>
        </w:r>
        <w:r>
          <w:instrText xml:space="preserve"> PAGEREF _Toc12935 \h </w:instrText>
        </w:r>
        <w:r>
          <w:fldChar w:fldCharType="separate"/>
        </w:r>
        <w:r>
          <w:t>25</w:t>
        </w:r>
        <w:r>
          <w:fldChar w:fldCharType="end"/>
        </w:r>
      </w:hyperlink>
    </w:p>
    <w:p>
      <w:pPr>
        <w:pStyle w:val="TOC2"/>
        <w:tabs>
          <w:tab w:val="right" w:leader="dot" w:pos="8306"/>
        </w:tabs>
      </w:pPr>
      <w:hyperlink w:anchor="_Toc1694" w:history="1">
        <w:r>
          <w:rPr>
            <w:rFonts w:ascii="仿宋" w:eastAsia="仿宋" w:hAnsi="仿宋" w:cs="仿宋" w:hint="eastAsia"/>
            <w:lang w:eastAsia="zh-CN"/>
          </w:rPr>
          <w:t>(一)、建设周期</w:t>
        </w:r>
        <w:r>
          <w:tab/>
        </w:r>
        <w:r>
          <w:fldChar w:fldCharType="begin"/>
        </w:r>
        <w:r>
          <w:instrText xml:space="preserve"> PAGEREF _Toc1694 \h </w:instrText>
        </w:r>
        <w:r>
          <w:fldChar w:fldCharType="separate"/>
        </w:r>
        <w:r>
          <w:t>25</w:t>
        </w:r>
        <w:r>
          <w:fldChar w:fldCharType="end"/>
        </w:r>
      </w:hyperlink>
    </w:p>
    <w:p>
      <w:pPr>
        <w:pStyle w:val="TOC2"/>
        <w:tabs>
          <w:tab w:val="right" w:leader="dot" w:pos="8306"/>
        </w:tabs>
      </w:pPr>
      <w:hyperlink w:anchor="_Toc6052" w:history="1">
        <w:r>
          <w:rPr>
            <w:rFonts w:ascii="仿宋" w:eastAsia="仿宋" w:hAnsi="仿宋" w:cs="仿宋" w:hint="eastAsia"/>
            <w:lang w:eastAsia="zh-CN"/>
          </w:rPr>
          <w:t>(二)、建设进度</w:t>
        </w:r>
        <w:r>
          <w:tab/>
        </w:r>
        <w:r>
          <w:fldChar w:fldCharType="begin"/>
        </w:r>
        <w:r>
          <w:instrText xml:space="preserve"> PAGEREF _Toc6052 \h </w:instrText>
        </w:r>
        <w:r>
          <w:fldChar w:fldCharType="separate"/>
        </w:r>
        <w:r>
          <w:t>26</w:t>
        </w:r>
        <w:r>
          <w:fldChar w:fldCharType="end"/>
        </w:r>
      </w:hyperlink>
    </w:p>
    <w:p>
      <w:pPr>
        <w:pStyle w:val="TOC2"/>
        <w:tabs>
          <w:tab w:val="right" w:leader="dot" w:pos="8306"/>
        </w:tabs>
      </w:pPr>
      <w:hyperlink w:anchor="_Toc19106" w:history="1">
        <w:r>
          <w:rPr>
            <w:rFonts w:ascii="仿宋" w:eastAsia="仿宋" w:hAnsi="仿宋" w:cs="仿宋" w:hint="eastAsia"/>
            <w:lang w:eastAsia="zh-CN"/>
          </w:rPr>
          <w:t>(三)、进度安排注意事项</w:t>
        </w:r>
        <w:r>
          <w:tab/>
        </w:r>
        <w:r>
          <w:fldChar w:fldCharType="begin"/>
        </w:r>
        <w:r>
          <w:instrText xml:space="preserve"> PAGEREF _Toc19106 \h </w:instrText>
        </w:r>
        <w:r>
          <w:fldChar w:fldCharType="separate"/>
        </w:r>
        <w:r>
          <w:t>27</w:t>
        </w:r>
        <w:r>
          <w:fldChar w:fldCharType="end"/>
        </w:r>
      </w:hyperlink>
    </w:p>
    <w:p>
      <w:pPr>
        <w:pStyle w:val="TOC2"/>
        <w:tabs>
          <w:tab w:val="right" w:leader="dot" w:pos="8306"/>
        </w:tabs>
      </w:pPr>
      <w:hyperlink w:anchor="_Toc5544" w:history="1">
        <w:r>
          <w:rPr>
            <w:rFonts w:ascii="仿宋" w:eastAsia="仿宋" w:hAnsi="仿宋" w:cs="仿宋" w:hint="eastAsia"/>
            <w:lang w:eastAsia="zh-CN"/>
          </w:rPr>
          <w:t>(四)、人力资源配置</w:t>
        </w:r>
        <w:r>
          <w:tab/>
        </w:r>
        <w:r>
          <w:fldChar w:fldCharType="begin"/>
        </w:r>
        <w:r>
          <w:instrText xml:space="preserve"> PAGEREF _Toc5544 \h </w:instrText>
        </w:r>
        <w:r>
          <w:fldChar w:fldCharType="separate"/>
        </w:r>
        <w:r>
          <w:t>28</w:t>
        </w:r>
        <w:r>
          <w:fldChar w:fldCharType="end"/>
        </w:r>
      </w:hyperlink>
    </w:p>
    <w:p>
      <w:pPr>
        <w:pStyle w:val="TOC1"/>
        <w:tabs>
          <w:tab w:val="right" w:leader="dot" w:pos="8306"/>
        </w:tabs>
      </w:pPr>
      <w:hyperlink w:anchor="_Toc1542" w:history="1">
        <w:r>
          <w:rPr>
            <w:rFonts w:ascii="仿宋" w:eastAsia="仿宋" w:hAnsi="仿宋" w:cs="仿宋" w:hint="eastAsia"/>
            <w:lang w:eastAsia="zh-CN"/>
          </w:rPr>
          <w:t>九、生产安全保护</w:t>
        </w:r>
        <w:r>
          <w:tab/>
        </w:r>
        <w:r>
          <w:fldChar w:fldCharType="begin"/>
        </w:r>
        <w:r>
          <w:instrText xml:space="preserve"> PAGEREF _Toc1542 \h </w:instrText>
        </w:r>
        <w:r>
          <w:fldChar w:fldCharType="separate"/>
        </w:r>
        <w:r>
          <w:t>29</w:t>
        </w:r>
        <w:r>
          <w:fldChar w:fldCharType="end"/>
        </w:r>
      </w:hyperlink>
    </w:p>
    <w:p>
      <w:pPr>
        <w:pStyle w:val="TOC2"/>
        <w:tabs>
          <w:tab w:val="right" w:leader="dot" w:pos="8306"/>
        </w:tabs>
      </w:pPr>
      <w:hyperlink w:anchor="_Toc2129" w:history="1">
        <w:r>
          <w:rPr>
            <w:rFonts w:ascii="仿宋" w:eastAsia="仿宋" w:hAnsi="仿宋" w:cs="仿宋" w:hint="eastAsia"/>
            <w:lang w:eastAsia="zh-CN"/>
          </w:rPr>
          <w:t>(一)、消防安全</w:t>
        </w:r>
        <w:r>
          <w:tab/>
        </w:r>
        <w:r>
          <w:fldChar w:fldCharType="begin"/>
        </w:r>
        <w:r>
          <w:instrText xml:space="preserve"> PAGEREF _Toc2129 \h </w:instrText>
        </w:r>
        <w:r>
          <w:fldChar w:fldCharType="separate"/>
        </w:r>
        <w:r>
          <w:t>29</w:t>
        </w:r>
        <w:r>
          <w:fldChar w:fldCharType="end"/>
        </w:r>
      </w:hyperlink>
    </w:p>
    <w:p>
      <w:pPr>
        <w:pStyle w:val="TOC2"/>
        <w:tabs>
          <w:tab w:val="right" w:leader="dot" w:pos="8306"/>
        </w:tabs>
      </w:pPr>
      <w:hyperlink w:anchor="_Toc28720" w:history="1">
        <w:r>
          <w:rPr>
            <w:rFonts w:ascii="仿宋" w:eastAsia="仿宋" w:hAnsi="仿宋" w:cs="仿宋" w:hint="eastAsia"/>
            <w:lang w:eastAsia="zh-CN"/>
          </w:rPr>
          <w:t>(二)、防火防爆总图布置措施</w:t>
        </w:r>
        <w:r>
          <w:tab/>
        </w:r>
        <w:r>
          <w:fldChar w:fldCharType="begin"/>
        </w:r>
        <w:r>
          <w:instrText xml:space="preserve"> PAGEREF _Toc28720 \h </w:instrText>
        </w:r>
        <w:r>
          <w:fldChar w:fldCharType="separate"/>
        </w:r>
        <w:r>
          <w:t>31</w:t>
        </w:r>
        <w:r>
          <w:fldChar w:fldCharType="end"/>
        </w:r>
      </w:hyperlink>
    </w:p>
    <w:p>
      <w:pPr>
        <w:pStyle w:val="TOC2"/>
        <w:tabs>
          <w:tab w:val="right" w:leader="dot" w:pos="8306"/>
        </w:tabs>
      </w:pPr>
      <w:hyperlink w:anchor="_Toc29059" w:history="1">
        <w:r>
          <w:rPr>
            <w:rFonts w:ascii="仿宋" w:eastAsia="仿宋" w:hAnsi="仿宋" w:cs="仿宋" w:hint="eastAsia"/>
            <w:lang w:eastAsia="zh-CN"/>
          </w:rPr>
          <w:t>(三)、自然灾害防范措施</w:t>
        </w:r>
        <w:r>
          <w:tab/>
        </w:r>
        <w:r>
          <w:fldChar w:fldCharType="begin"/>
        </w:r>
        <w:r>
          <w:instrText xml:space="preserve"> PAGEREF _Toc29059 \h </w:instrText>
        </w:r>
        <w:r>
          <w:fldChar w:fldCharType="separate"/>
        </w:r>
        <w:r>
          <w:t>31</w:t>
        </w:r>
        <w:r>
          <w:fldChar w:fldCharType="end"/>
        </w:r>
      </w:hyperlink>
    </w:p>
    <w:p>
      <w:pPr>
        <w:pStyle w:val="TOC2"/>
        <w:tabs>
          <w:tab w:val="right" w:leader="dot" w:pos="8306"/>
        </w:tabs>
      </w:pPr>
      <w:hyperlink w:anchor="_Toc29478" w:history="1">
        <w:r>
          <w:rPr>
            <w:rFonts w:ascii="仿宋" w:eastAsia="仿宋" w:hAnsi="仿宋" w:cs="仿宋" w:hint="eastAsia"/>
            <w:lang w:eastAsia="zh-CN"/>
          </w:rPr>
          <w:t>(四)、安全色及安全标志使用要求</w:t>
        </w:r>
        <w:r>
          <w:tab/>
        </w:r>
        <w:r>
          <w:fldChar w:fldCharType="begin"/>
        </w:r>
        <w:r>
          <w:instrText xml:space="preserve"> PAGEREF _Toc29478 \h </w:instrText>
        </w:r>
        <w:r>
          <w:fldChar w:fldCharType="separate"/>
        </w:r>
        <w:r>
          <w:t>32</w:t>
        </w:r>
        <w:r>
          <w:fldChar w:fldCharType="end"/>
        </w:r>
      </w:hyperlink>
    </w:p>
    <w:p>
      <w:pPr>
        <w:pStyle w:val="TOC2"/>
        <w:tabs>
          <w:tab w:val="right" w:leader="dot" w:pos="8306"/>
        </w:tabs>
      </w:pPr>
      <w:hyperlink w:anchor="_Toc3097" w:history="1">
        <w:r>
          <w:rPr>
            <w:rFonts w:ascii="仿宋" w:eastAsia="仿宋" w:hAnsi="仿宋" w:cs="仿宋" w:hint="eastAsia"/>
            <w:lang w:eastAsia="zh-CN"/>
          </w:rPr>
          <w:t>(五)、防尘防毒措施</w:t>
        </w:r>
        <w:r>
          <w:tab/>
        </w:r>
        <w:r>
          <w:fldChar w:fldCharType="begin"/>
        </w:r>
        <w:r>
          <w:instrText xml:space="preserve"> PAGEREF _Toc3097 \h </w:instrText>
        </w:r>
        <w:r>
          <w:fldChar w:fldCharType="separate"/>
        </w:r>
        <w:r>
          <w:t>33</w:t>
        </w:r>
        <w:r>
          <w:fldChar w:fldCharType="end"/>
        </w:r>
      </w:hyperlink>
    </w:p>
    <w:p>
      <w:pPr>
        <w:pStyle w:val="TOC2"/>
        <w:tabs>
          <w:tab w:val="right" w:leader="dot" w:pos="8306"/>
        </w:tabs>
      </w:pPr>
      <w:hyperlink w:anchor="_Toc7066" w:history="1">
        <w:r>
          <w:rPr>
            <w:rFonts w:ascii="仿宋" w:eastAsia="仿宋" w:hAnsi="仿宋" w:cs="仿宋" w:hint="eastAsia"/>
            <w:lang w:eastAsia="zh-CN"/>
          </w:rPr>
          <w:t>(六)、防静电、触电防护及防雷措施</w:t>
        </w:r>
        <w:r>
          <w:tab/>
        </w:r>
        <w:r>
          <w:fldChar w:fldCharType="begin"/>
        </w:r>
        <w:r>
          <w:instrText xml:space="preserve"> PAGEREF _Toc7066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5" w:history="1">
        <w:r>
          <w:rPr>
            <w:rFonts w:ascii="仿宋" w:eastAsia="仿宋" w:hAnsi="仿宋" w:cs="仿宋" w:hint="eastAsia"/>
            <w:lang w:eastAsia="zh-CN"/>
          </w:rPr>
          <w:t>(七)、机械设备安全保障措施</w:t>
        </w:r>
        <w:r>
          <w:tab/>
        </w:r>
        <w:r>
          <w:fldChar w:fldCharType="begin"/>
        </w:r>
        <w:r>
          <w:instrText xml:space="preserve"> PAGEREF _Toc565 \h </w:instrText>
        </w:r>
        <w:r>
          <w:fldChar w:fldCharType="separate"/>
        </w:r>
        <w:r>
          <w:t>36</w:t>
        </w:r>
        <w:r>
          <w:fldChar w:fldCharType="end"/>
        </w:r>
      </w:hyperlink>
    </w:p>
    <w:p>
      <w:pPr>
        <w:pStyle w:val="TOC1"/>
        <w:tabs>
          <w:tab w:val="right" w:leader="dot" w:pos="8306"/>
        </w:tabs>
      </w:pPr>
      <w:hyperlink w:anchor="_Toc25210" w:history="1">
        <w:r>
          <w:rPr>
            <w:rFonts w:ascii="仿宋" w:eastAsia="仿宋" w:hAnsi="仿宋" w:cs="仿宋" w:hint="eastAsia"/>
            <w:lang w:eastAsia="zh-CN"/>
          </w:rPr>
          <w:t>十、电力和热力项目环境影响分析</w:t>
        </w:r>
        <w:r>
          <w:tab/>
        </w:r>
        <w:r>
          <w:fldChar w:fldCharType="begin"/>
        </w:r>
        <w:r>
          <w:instrText xml:space="preserve"> PAGEREF _Toc25210 \h </w:instrText>
        </w:r>
        <w:r>
          <w:fldChar w:fldCharType="separate"/>
        </w:r>
        <w:r>
          <w:t>37</w:t>
        </w:r>
        <w:r>
          <w:fldChar w:fldCharType="end"/>
        </w:r>
      </w:hyperlink>
    </w:p>
    <w:p>
      <w:pPr>
        <w:pStyle w:val="TOC2"/>
        <w:tabs>
          <w:tab w:val="right" w:leader="dot" w:pos="8306"/>
        </w:tabs>
      </w:pPr>
      <w:hyperlink w:anchor="_Toc19226" w:history="1">
        <w:r>
          <w:rPr>
            <w:rFonts w:ascii="仿宋" w:eastAsia="仿宋" w:hAnsi="仿宋" w:cs="仿宋" w:hint="eastAsia"/>
            <w:lang w:eastAsia="zh-CN"/>
          </w:rPr>
          <w:t>(一)、建设区域环境质量现状</w:t>
        </w:r>
        <w:r>
          <w:tab/>
        </w:r>
        <w:r>
          <w:fldChar w:fldCharType="begin"/>
        </w:r>
        <w:r>
          <w:instrText xml:space="preserve"> PAGEREF _Toc19226 \h </w:instrText>
        </w:r>
        <w:r>
          <w:fldChar w:fldCharType="separate"/>
        </w:r>
        <w:r>
          <w:t>37</w:t>
        </w:r>
        <w:r>
          <w:fldChar w:fldCharType="end"/>
        </w:r>
      </w:hyperlink>
    </w:p>
    <w:p>
      <w:pPr>
        <w:pStyle w:val="TOC2"/>
        <w:tabs>
          <w:tab w:val="right" w:leader="dot" w:pos="8306"/>
        </w:tabs>
      </w:pPr>
      <w:hyperlink w:anchor="_Toc25567" w:history="1">
        <w:r>
          <w:rPr>
            <w:rFonts w:ascii="仿宋" w:eastAsia="仿宋" w:hAnsi="仿宋" w:cs="仿宋" w:hint="eastAsia"/>
            <w:lang w:eastAsia="zh-CN"/>
          </w:rPr>
          <w:t>(二)、建设期环境保护</w:t>
        </w:r>
        <w:r>
          <w:tab/>
        </w:r>
        <w:r>
          <w:fldChar w:fldCharType="begin"/>
        </w:r>
        <w:r>
          <w:instrText xml:space="preserve"> PAGEREF _Toc25567 \h </w:instrText>
        </w:r>
        <w:r>
          <w:fldChar w:fldCharType="separate"/>
        </w:r>
        <w:r>
          <w:t>38</w:t>
        </w:r>
        <w:r>
          <w:fldChar w:fldCharType="end"/>
        </w:r>
      </w:hyperlink>
    </w:p>
    <w:p>
      <w:pPr>
        <w:pStyle w:val="TOC2"/>
        <w:tabs>
          <w:tab w:val="right" w:leader="dot" w:pos="8306"/>
        </w:tabs>
      </w:pPr>
      <w:hyperlink w:anchor="_Toc5335" w:history="1">
        <w:r>
          <w:rPr>
            <w:rFonts w:ascii="仿宋" w:eastAsia="仿宋" w:hAnsi="仿宋" w:cs="仿宋" w:hint="eastAsia"/>
            <w:lang w:eastAsia="zh-CN"/>
          </w:rPr>
          <w:t>(三)、运营期环境保护</w:t>
        </w:r>
        <w:r>
          <w:tab/>
        </w:r>
        <w:r>
          <w:fldChar w:fldCharType="begin"/>
        </w:r>
        <w:r>
          <w:instrText xml:space="preserve"> PAGEREF _Toc5335 \h </w:instrText>
        </w:r>
        <w:r>
          <w:fldChar w:fldCharType="separate"/>
        </w:r>
        <w:r>
          <w:t>40</w:t>
        </w:r>
        <w:r>
          <w:fldChar w:fldCharType="end"/>
        </w:r>
      </w:hyperlink>
    </w:p>
    <w:p>
      <w:pPr>
        <w:pStyle w:val="TOC2"/>
        <w:tabs>
          <w:tab w:val="right" w:leader="dot" w:pos="8306"/>
        </w:tabs>
      </w:pPr>
      <w:hyperlink w:anchor="_Toc30347" w:history="1">
        <w:r>
          <w:rPr>
            <w:rFonts w:ascii="仿宋" w:eastAsia="仿宋" w:hAnsi="仿宋" w:cs="仿宋" w:hint="eastAsia"/>
            <w:lang w:eastAsia="zh-CN"/>
          </w:rPr>
          <w:t>(四)、电力和热力项目建设对区域经济的影响</w:t>
        </w:r>
        <w:r>
          <w:tab/>
        </w:r>
        <w:r>
          <w:fldChar w:fldCharType="begin"/>
        </w:r>
        <w:r>
          <w:instrText xml:space="preserve"> PAGEREF _Toc30347 \h </w:instrText>
        </w:r>
        <w:r>
          <w:fldChar w:fldCharType="separate"/>
        </w:r>
        <w:r>
          <w:t>41</w:t>
        </w:r>
        <w:r>
          <w:fldChar w:fldCharType="end"/>
        </w:r>
      </w:hyperlink>
    </w:p>
    <w:p>
      <w:pPr>
        <w:pStyle w:val="TOC2"/>
        <w:tabs>
          <w:tab w:val="right" w:leader="dot" w:pos="8306"/>
        </w:tabs>
      </w:pPr>
      <w:hyperlink w:anchor="_Toc76" w:history="1">
        <w:r>
          <w:rPr>
            <w:rFonts w:ascii="仿宋" w:eastAsia="仿宋" w:hAnsi="仿宋" w:cs="仿宋" w:hint="eastAsia"/>
            <w:lang w:eastAsia="zh-CN"/>
          </w:rPr>
          <w:t>(五)、废弃物处理</w:t>
        </w:r>
        <w:r>
          <w:tab/>
        </w:r>
        <w:r>
          <w:fldChar w:fldCharType="begin"/>
        </w:r>
        <w:r>
          <w:instrText xml:space="preserve"> PAGEREF _Toc76 \h </w:instrText>
        </w:r>
        <w:r>
          <w:fldChar w:fldCharType="separate"/>
        </w:r>
        <w:r>
          <w:t>43</w:t>
        </w:r>
        <w:r>
          <w:fldChar w:fldCharType="end"/>
        </w:r>
      </w:hyperlink>
    </w:p>
    <w:p>
      <w:pPr>
        <w:pStyle w:val="TOC2"/>
        <w:tabs>
          <w:tab w:val="right" w:leader="dot" w:pos="8306"/>
        </w:tabs>
      </w:pPr>
      <w:hyperlink w:anchor="_Toc28768" w:history="1">
        <w:r>
          <w:rPr>
            <w:rFonts w:ascii="仿宋" w:eastAsia="仿宋" w:hAnsi="仿宋" w:cs="仿宋" w:hint="eastAsia"/>
            <w:lang w:eastAsia="zh-CN"/>
          </w:rPr>
          <w:t>(六)、特殊环境影响分析</w:t>
        </w:r>
        <w:r>
          <w:tab/>
        </w:r>
        <w:r>
          <w:fldChar w:fldCharType="begin"/>
        </w:r>
        <w:r>
          <w:instrText xml:space="preserve"> PAGEREF _Toc28768 \h </w:instrText>
        </w:r>
        <w:r>
          <w:fldChar w:fldCharType="separate"/>
        </w:r>
        <w:r>
          <w:t>44</w:t>
        </w:r>
        <w:r>
          <w:fldChar w:fldCharType="end"/>
        </w:r>
      </w:hyperlink>
    </w:p>
    <w:p>
      <w:pPr>
        <w:pStyle w:val="TOC2"/>
        <w:tabs>
          <w:tab w:val="right" w:leader="dot" w:pos="8306"/>
        </w:tabs>
      </w:pPr>
      <w:hyperlink w:anchor="_Toc27215" w:history="1">
        <w:r>
          <w:rPr>
            <w:rFonts w:ascii="仿宋" w:eastAsia="仿宋" w:hAnsi="仿宋" w:cs="仿宋" w:hint="eastAsia"/>
            <w:lang w:eastAsia="zh-CN"/>
          </w:rPr>
          <w:t>(七)、清洁生产</w:t>
        </w:r>
        <w:r>
          <w:tab/>
        </w:r>
        <w:r>
          <w:fldChar w:fldCharType="begin"/>
        </w:r>
        <w:r>
          <w:instrText xml:space="preserve"> PAGEREF _Toc27215 \h </w:instrText>
        </w:r>
        <w:r>
          <w:fldChar w:fldCharType="separate"/>
        </w:r>
        <w:r>
          <w:t>45</w:t>
        </w:r>
        <w:r>
          <w:fldChar w:fldCharType="end"/>
        </w:r>
      </w:hyperlink>
    </w:p>
    <w:p>
      <w:pPr>
        <w:pStyle w:val="TOC2"/>
        <w:tabs>
          <w:tab w:val="right" w:leader="dot" w:pos="8306"/>
        </w:tabs>
      </w:pPr>
      <w:hyperlink w:anchor="_Toc1902" w:history="1">
        <w:r>
          <w:rPr>
            <w:rFonts w:ascii="仿宋" w:eastAsia="仿宋" w:hAnsi="仿宋" w:cs="仿宋" w:hint="eastAsia"/>
            <w:lang w:eastAsia="zh-CN"/>
          </w:rPr>
          <w:t>(八)、环境保护综合评价</w:t>
        </w:r>
        <w:r>
          <w:tab/>
        </w:r>
        <w:r>
          <w:fldChar w:fldCharType="begin"/>
        </w:r>
        <w:r>
          <w:instrText xml:space="preserve"> PAGEREF _Toc1902 \h </w:instrText>
        </w:r>
        <w:r>
          <w:fldChar w:fldCharType="separate"/>
        </w:r>
        <w:r>
          <w:t>47</w:t>
        </w:r>
        <w:r>
          <w:fldChar w:fldCharType="end"/>
        </w:r>
      </w:hyperlink>
    </w:p>
    <w:p>
      <w:pPr>
        <w:pStyle w:val="TOC1"/>
        <w:tabs>
          <w:tab w:val="right" w:leader="dot" w:pos="8306"/>
        </w:tabs>
      </w:pPr>
      <w:hyperlink w:anchor="_Toc4859" w:history="1">
        <w:r>
          <w:rPr>
            <w:rFonts w:ascii="仿宋" w:eastAsia="仿宋" w:hAnsi="仿宋" w:cs="仿宋" w:hint="eastAsia"/>
            <w:lang w:eastAsia="zh-CN"/>
          </w:rPr>
          <w:t>十一、电力和热力项目技术管理</w:t>
        </w:r>
        <w:r>
          <w:tab/>
        </w:r>
        <w:r>
          <w:fldChar w:fldCharType="begin"/>
        </w:r>
        <w:r>
          <w:instrText xml:space="preserve"> PAGEREF _Toc4859 \h </w:instrText>
        </w:r>
        <w:r>
          <w:fldChar w:fldCharType="separate"/>
        </w:r>
        <w:r>
          <w:t>48</w:t>
        </w:r>
        <w:r>
          <w:fldChar w:fldCharType="end"/>
        </w:r>
      </w:hyperlink>
    </w:p>
    <w:p>
      <w:pPr>
        <w:pStyle w:val="TOC2"/>
        <w:tabs>
          <w:tab w:val="right" w:leader="dot" w:pos="8306"/>
        </w:tabs>
      </w:pPr>
      <w:hyperlink w:anchor="_Toc31881" w:history="1">
        <w:r>
          <w:rPr>
            <w:rFonts w:ascii="仿宋" w:eastAsia="仿宋" w:hAnsi="仿宋" w:cs="仿宋" w:hint="eastAsia"/>
            <w:lang w:eastAsia="zh-CN"/>
          </w:rPr>
          <w:t>(一)、技术方案选用方向</w:t>
        </w:r>
        <w:r>
          <w:tab/>
        </w:r>
        <w:r>
          <w:fldChar w:fldCharType="begin"/>
        </w:r>
        <w:r>
          <w:instrText xml:space="preserve"> PAGEREF _Toc31881 \h </w:instrText>
        </w:r>
        <w:r>
          <w:fldChar w:fldCharType="separate"/>
        </w:r>
        <w:r>
          <w:t>48</w:t>
        </w:r>
        <w:r>
          <w:fldChar w:fldCharType="end"/>
        </w:r>
      </w:hyperlink>
    </w:p>
    <w:p>
      <w:pPr>
        <w:pStyle w:val="TOC2"/>
        <w:tabs>
          <w:tab w:val="right" w:leader="dot" w:pos="8306"/>
        </w:tabs>
      </w:pPr>
      <w:hyperlink w:anchor="_Toc15468" w:history="1">
        <w:r>
          <w:rPr>
            <w:rFonts w:ascii="仿宋" w:eastAsia="仿宋" w:hAnsi="仿宋" w:cs="仿宋" w:hint="eastAsia"/>
            <w:lang w:eastAsia="zh-CN"/>
          </w:rPr>
          <w:t>(二)、工艺技术方案选用原则</w:t>
        </w:r>
        <w:r>
          <w:tab/>
        </w:r>
        <w:r>
          <w:fldChar w:fldCharType="begin"/>
        </w:r>
        <w:r>
          <w:instrText xml:space="preserve"> PAGEREF _Toc15468 \h </w:instrText>
        </w:r>
        <w:r>
          <w:fldChar w:fldCharType="separate"/>
        </w:r>
        <w:r>
          <w:t>50</w:t>
        </w:r>
        <w:r>
          <w:fldChar w:fldCharType="end"/>
        </w:r>
      </w:hyperlink>
    </w:p>
    <w:p>
      <w:pPr>
        <w:pStyle w:val="TOC2"/>
        <w:tabs>
          <w:tab w:val="right" w:leader="dot" w:pos="8306"/>
        </w:tabs>
      </w:pPr>
      <w:hyperlink w:anchor="_Toc25485" w:history="1">
        <w:r>
          <w:rPr>
            <w:rFonts w:ascii="仿宋" w:eastAsia="仿宋" w:hAnsi="仿宋" w:cs="仿宋" w:hint="eastAsia"/>
            <w:lang w:eastAsia="zh-CN"/>
          </w:rPr>
          <w:t>(三)、工艺技术方案要求</w:t>
        </w:r>
        <w:r>
          <w:tab/>
        </w:r>
        <w:r>
          <w:fldChar w:fldCharType="begin"/>
        </w:r>
        <w:r>
          <w:instrText xml:space="preserve"> PAGEREF _Toc25485 \h </w:instrText>
        </w:r>
        <w:r>
          <w:fldChar w:fldCharType="separate"/>
        </w:r>
        <w:r>
          <w:t>52</w:t>
        </w:r>
        <w:r>
          <w:fldChar w:fldCharType="end"/>
        </w:r>
      </w:hyperlink>
    </w:p>
    <w:p>
      <w:pPr>
        <w:pStyle w:val="TOC1"/>
        <w:tabs>
          <w:tab w:val="right" w:leader="dot" w:pos="8306"/>
        </w:tabs>
      </w:pPr>
      <w:hyperlink w:anchor="_Toc25723" w:history="1">
        <w:r>
          <w:rPr>
            <w:rFonts w:ascii="仿宋" w:eastAsia="仿宋" w:hAnsi="仿宋" w:cs="仿宋" w:hint="eastAsia"/>
            <w:lang w:eastAsia="zh-CN"/>
          </w:rPr>
          <w:t>十二、电力和热力项目财务管理</w:t>
        </w:r>
        <w:r>
          <w:tab/>
        </w:r>
        <w:r>
          <w:fldChar w:fldCharType="begin"/>
        </w:r>
        <w:r>
          <w:instrText xml:space="preserve"> PAGEREF _Toc25723 \h </w:instrText>
        </w:r>
        <w:r>
          <w:fldChar w:fldCharType="separate"/>
        </w:r>
        <w:r>
          <w:t>54</w:t>
        </w:r>
        <w:r>
          <w:fldChar w:fldCharType="end"/>
        </w:r>
      </w:hyperlink>
    </w:p>
    <w:p>
      <w:pPr>
        <w:pStyle w:val="TOC2"/>
        <w:tabs>
          <w:tab w:val="right" w:leader="dot" w:pos="8306"/>
        </w:tabs>
      </w:pPr>
      <w:hyperlink w:anchor="_Toc16051" w:history="1">
        <w:r>
          <w:rPr>
            <w:rFonts w:ascii="仿宋" w:eastAsia="仿宋" w:hAnsi="仿宋" w:cs="仿宋" w:hint="eastAsia"/>
            <w:lang w:eastAsia="zh-CN"/>
          </w:rPr>
          <w:t>(一)、资金需求大</w:t>
        </w:r>
        <w:r>
          <w:tab/>
        </w:r>
        <w:r>
          <w:fldChar w:fldCharType="begin"/>
        </w:r>
        <w:r>
          <w:instrText xml:space="preserve"> PAGEREF _Toc16051 \h </w:instrText>
        </w:r>
        <w:r>
          <w:fldChar w:fldCharType="separate"/>
        </w:r>
        <w:r>
          <w:t>54</w:t>
        </w:r>
        <w:r>
          <w:fldChar w:fldCharType="end"/>
        </w:r>
      </w:hyperlink>
    </w:p>
    <w:p>
      <w:pPr>
        <w:pStyle w:val="TOC2"/>
        <w:tabs>
          <w:tab w:val="right" w:leader="dot" w:pos="8306"/>
        </w:tabs>
      </w:pPr>
      <w:hyperlink w:anchor="_Toc6451" w:history="1">
        <w:r>
          <w:rPr>
            <w:rFonts w:ascii="仿宋" w:eastAsia="仿宋" w:hAnsi="仿宋" w:cs="仿宋" w:hint="eastAsia"/>
            <w:lang w:eastAsia="zh-CN"/>
          </w:rPr>
          <w:t>(二)、研发周期长</w:t>
        </w:r>
        <w:r>
          <w:tab/>
        </w:r>
        <w:r>
          <w:fldChar w:fldCharType="begin"/>
        </w:r>
        <w:r>
          <w:instrText xml:space="preserve"> PAGEREF _Toc6451 \h </w:instrText>
        </w:r>
        <w:r>
          <w:fldChar w:fldCharType="separate"/>
        </w:r>
        <w:r>
          <w:t>55</w:t>
        </w:r>
        <w:r>
          <w:fldChar w:fldCharType="end"/>
        </w:r>
      </w:hyperlink>
    </w:p>
    <w:p>
      <w:pPr>
        <w:pStyle w:val="TOC2"/>
        <w:tabs>
          <w:tab w:val="right" w:leader="dot" w:pos="8306"/>
        </w:tabs>
      </w:pPr>
      <w:hyperlink w:anchor="_Toc3498" w:history="1">
        <w:r>
          <w:rPr>
            <w:rFonts w:ascii="仿宋" w:eastAsia="仿宋" w:hAnsi="仿宋" w:cs="仿宋" w:hint="eastAsia"/>
            <w:lang w:eastAsia="zh-CN"/>
          </w:rPr>
          <w:t>(三)、市场风险大</w:t>
        </w:r>
        <w:r>
          <w:tab/>
        </w:r>
        <w:r>
          <w:fldChar w:fldCharType="begin"/>
        </w:r>
        <w:r>
          <w:instrText xml:space="preserve"> PAGEREF _Toc3498 \h </w:instrText>
        </w:r>
        <w:r>
          <w:fldChar w:fldCharType="separate"/>
        </w:r>
        <w:r>
          <w:t>56</w:t>
        </w:r>
        <w:r>
          <w:fldChar w:fldCharType="end"/>
        </w:r>
      </w:hyperlink>
    </w:p>
    <w:p>
      <w:pPr>
        <w:pStyle w:val="TOC2"/>
        <w:tabs>
          <w:tab w:val="right" w:leader="dot" w:pos="8306"/>
        </w:tabs>
      </w:pPr>
      <w:hyperlink w:anchor="_Toc9751" w:history="1">
        <w:r>
          <w:rPr>
            <w:rFonts w:ascii="仿宋" w:eastAsia="仿宋" w:hAnsi="仿宋" w:cs="仿宋" w:hint="eastAsia"/>
            <w:lang w:eastAsia="zh-CN"/>
          </w:rPr>
          <w:t>(四)、利润率高</w:t>
        </w:r>
        <w:r>
          <w:tab/>
        </w:r>
        <w:r>
          <w:fldChar w:fldCharType="begin"/>
        </w:r>
        <w:r>
          <w:instrText xml:space="preserve"> PAGEREF _Toc9751 \h </w:instrText>
        </w:r>
        <w:r>
          <w:fldChar w:fldCharType="separate"/>
        </w:r>
        <w:r>
          <w:t>59</w:t>
        </w:r>
        <w:r>
          <w:fldChar w:fldCharType="end"/>
        </w:r>
      </w:hyperlink>
    </w:p>
    <w:p>
      <w:pPr>
        <w:pStyle w:val="TOC1"/>
        <w:tabs>
          <w:tab w:val="right" w:leader="dot" w:pos="8306"/>
        </w:tabs>
      </w:pPr>
      <w:hyperlink w:anchor="_Toc13897" w:history="1">
        <w:r>
          <w:rPr>
            <w:rFonts w:ascii="仿宋" w:eastAsia="仿宋" w:hAnsi="仿宋" w:cs="仿宋" w:hint="eastAsia"/>
            <w:lang w:eastAsia="zh-CN"/>
          </w:rPr>
          <w:t>十三、电力和热力项目实施时间节点</w:t>
        </w:r>
        <w:r>
          <w:tab/>
        </w:r>
        <w:r>
          <w:fldChar w:fldCharType="begin"/>
        </w:r>
        <w:r>
          <w:instrText xml:space="preserve"> PAGEREF _Toc13897 \h </w:instrText>
        </w:r>
        <w:r>
          <w:fldChar w:fldCharType="separate"/>
        </w:r>
        <w:r>
          <w:t>61</w:t>
        </w:r>
        <w:r>
          <w:fldChar w:fldCharType="end"/>
        </w:r>
      </w:hyperlink>
    </w:p>
    <w:p>
      <w:pPr>
        <w:pStyle w:val="TOC2"/>
        <w:tabs>
          <w:tab w:val="right" w:leader="dot" w:pos="8306"/>
        </w:tabs>
      </w:pPr>
      <w:hyperlink w:anchor="_Toc2163" w:history="1">
        <w:r>
          <w:rPr>
            <w:rFonts w:ascii="仿宋" w:eastAsia="仿宋" w:hAnsi="仿宋" w:cs="仿宋" w:hint="eastAsia"/>
            <w:lang w:eastAsia="zh-CN"/>
          </w:rPr>
          <w:t>(一)、电力和热力项目启动阶段时间节点</w:t>
        </w:r>
        <w:r>
          <w:tab/>
        </w:r>
        <w:r>
          <w:fldChar w:fldCharType="begin"/>
        </w:r>
        <w:r>
          <w:instrText xml:space="preserve"> PAGEREF _Toc2163 \h </w:instrText>
        </w:r>
        <w:r>
          <w:fldChar w:fldCharType="separate"/>
        </w:r>
        <w:r>
          <w:t>61</w:t>
        </w:r>
        <w:r>
          <w:fldChar w:fldCharType="end"/>
        </w:r>
      </w:hyperlink>
    </w:p>
    <w:p>
      <w:pPr>
        <w:pStyle w:val="TOC2"/>
        <w:tabs>
          <w:tab w:val="right" w:leader="dot" w:pos="8306"/>
        </w:tabs>
      </w:pPr>
      <w:hyperlink w:anchor="_Toc7200" w:history="1">
        <w:r>
          <w:rPr>
            <w:rFonts w:ascii="仿宋" w:eastAsia="仿宋" w:hAnsi="仿宋" w:cs="仿宋" w:hint="eastAsia"/>
            <w:lang w:eastAsia="zh-CN"/>
          </w:rPr>
          <w:t>(二)、电力和热力项目执行阶段时间节点</w:t>
        </w:r>
        <w:r>
          <w:tab/>
        </w:r>
        <w:r>
          <w:fldChar w:fldCharType="begin"/>
        </w:r>
        <w:r>
          <w:instrText xml:space="preserve"> PAGEREF _Toc7200 \h </w:instrText>
        </w:r>
        <w:r>
          <w:fldChar w:fldCharType="separate"/>
        </w:r>
        <w:r>
          <w:t>62</w:t>
        </w:r>
        <w:r>
          <w:fldChar w:fldCharType="end"/>
        </w:r>
      </w:hyperlink>
    </w:p>
    <w:p>
      <w:pPr>
        <w:pStyle w:val="TOC2"/>
        <w:tabs>
          <w:tab w:val="right" w:leader="dot" w:pos="8306"/>
        </w:tabs>
      </w:pPr>
      <w:hyperlink w:anchor="_Toc19274" w:history="1">
        <w:r>
          <w:rPr>
            <w:rFonts w:ascii="仿宋" w:eastAsia="仿宋" w:hAnsi="仿宋" w:cs="仿宋" w:hint="eastAsia"/>
            <w:lang w:eastAsia="zh-CN"/>
          </w:rPr>
          <w:t>(三)、电力和热力项目完成阶段时间节点</w:t>
        </w:r>
        <w:r>
          <w:tab/>
        </w:r>
        <w:r>
          <w:fldChar w:fldCharType="begin"/>
        </w:r>
        <w:r>
          <w:instrText xml:space="preserve"> PAGEREF _Toc19274 \h </w:instrText>
        </w:r>
        <w:r>
          <w:fldChar w:fldCharType="separate"/>
        </w:r>
        <w:r>
          <w:t>63</w:t>
        </w:r>
        <w:r>
          <w:fldChar w:fldCharType="end"/>
        </w:r>
      </w:hyperlink>
    </w:p>
    <w:p>
      <w:pPr>
        <w:pStyle w:val="TOC1"/>
        <w:tabs>
          <w:tab w:val="right" w:leader="dot" w:pos="8306"/>
        </w:tabs>
      </w:pPr>
      <w:hyperlink w:anchor="_Toc9514" w:history="1">
        <w:r>
          <w:rPr>
            <w:rFonts w:ascii="仿宋" w:eastAsia="仿宋" w:hAnsi="仿宋" w:cs="仿宋" w:hint="eastAsia"/>
            <w:lang w:eastAsia="zh-CN"/>
          </w:rPr>
          <w:t>十四、电力和热力项目变更管理</w:t>
        </w:r>
        <w:r>
          <w:tab/>
        </w:r>
        <w:r>
          <w:fldChar w:fldCharType="begin"/>
        </w:r>
        <w:r>
          <w:instrText xml:space="preserve"> PAGEREF _Toc9514 \h </w:instrText>
        </w:r>
        <w:r>
          <w:fldChar w:fldCharType="separate"/>
        </w:r>
        <w:r>
          <w:t>64</w:t>
        </w:r>
        <w:r>
          <w:fldChar w:fldCharType="end"/>
        </w:r>
      </w:hyperlink>
    </w:p>
    <w:p>
      <w:pPr>
        <w:pStyle w:val="TOC2"/>
        <w:tabs>
          <w:tab w:val="right" w:leader="dot" w:pos="8306"/>
        </w:tabs>
      </w:pPr>
      <w:hyperlink w:anchor="_Toc12192" w:history="1">
        <w:r>
          <w:rPr>
            <w:rFonts w:ascii="仿宋" w:eastAsia="仿宋" w:hAnsi="仿宋" w:cs="仿宋" w:hint="eastAsia"/>
            <w:lang w:eastAsia="zh-CN"/>
          </w:rPr>
          <w:t>(一)、变更申请与评估</w:t>
        </w:r>
        <w:r>
          <w:tab/>
        </w:r>
        <w:r>
          <w:fldChar w:fldCharType="begin"/>
        </w:r>
        <w:r>
          <w:instrText xml:space="preserve"> PAGEREF _Toc12192 \h </w:instrText>
        </w:r>
        <w:r>
          <w:fldChar w:fldCharType="separate"/>
        </w:r>
        <w:r>
          <w:t>64</w:t>
        </w:r>
        <w:r>
          <w:fldChar w:fldCharType="end"/>
        </w:r>
      </w:hyperlink>
    </w:p>
    <w:p>
      <w:pPr>
        <w:pStyle w:val="TOC2"/>
        <w:tabs>
          <w:tab w:val="right" w:leader="dot" w:pos="8306"/>
        </w:tabs>
      </w:pPr>
      <w:hyperlink w:anchor="_Toc7532" w:history="1">
        <w:r>
          <w:rPr>
            <w:rFonts w:ascii="仿宋" w:eastAsia="仿宋" w:hAnsi="仿宋" w:cs="仿宋" w:hint="eastAsia"/>
            <w:lang w:eastAsia="zh-CN"/>
          </w:rPr>
          <w:t>(二)、变更实施与控制</w:t>
        </w:r>
        <w:r>
          <w:tab/>
        </w:r>
        <w:r>
          <w:fldChar w:fldCharType="begin"/>
        </w:r>
        <w:r>
          <w:instrText xml:space="preserve"> PAGEREF _Toc7532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7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电力和热力项目的主要产品是XXXX，预计年产值为XXX万元。这一产品在市场中占据着重要的地位，其广泛的应用范围使得该电力和热力项目的市场前景非常广阔。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和热力项目的xxx产品作为重要的原材料之一，将在多个领域发挥关键作用。其在建筑、交通、能源等方面的广泛应用将为整个产业链提供强大的支持，形成产业协同效应。电力和热力项目的年产值XXX万XXX万XXX万万元不仅反映了其在市场上的巨大潜力，更预示着它对国民经济的积极贡献。这种关联度高、涉及面广的产业关系，使得该电力和热力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1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总征地面积为XXXX平方米，相当于约XX.XX亩，其中净用地面积为XXXX平方米，红线范围内相当于约XX.XX亩。这一用地规模充分考虑了电力和热力项目的建设需求，保障了电力和热力项目在合适的空间内得以充分发展。电力和热力项目规划的总建筑面积为XXXX平方米，其中主体工程建设占XXXX平方米，计容建筑面积达XXXX平方米。预计建筑工程的投资将达到XXXX万元，为电力和热力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计划购置的设备共计XXXX台（套），设备购置费用为XXXX万元。这一设备购置计划充分考虑到电力和热力项目的生产需求和技术要求，确保了电力和热力项目在生产运营中具备先进的技术装备和高效的生产能力。设备的合理配置将为电力和热力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计划总投资为XXXX万元，预计年实现营业收入为XXXX万元。这一产能规模的设定旨在确保电力和热力项目能够在投资与回报之间取得平衡，实现长期可持续的发展。电力和热力项目的总投资充分考虑到各个方面的需求，包括用地建设、设备购置等多个环节，以确保电力和热力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850"/>
      <w:r>
        <w:rPr>
          <w:rFonts w:ascii="仿宋" w:eastAsia="仿宋" w:hAnsi="仿宋" w:cs="仿宋" w:hint="eastAsia"/>
          <w:sz w:val="28"/>
          <w:lang w:eastAsia="zh-CN"/>
        </w:rPr>
        <w:t>二、电力和热力项目概论</w:t>
      </w:r>
      <w:bookmarkEnd w:id="5"/>
    </w:p>
    <w:p>
      <w:pPr>
        <w:pStyle w:val="Heading2"/>
        <w:rPr>
          <w:rFonts w:ascii="仿宋" w:eastAsia="仿宋" w:hAnsi="仿宋" w:cs="仿宋" w:hint="eastAsia"/>
          <w:lang w:eastAsia="zh-CN"/>
        </w:rPr>
      </w:pPr>
      <w:bookmarkStart w:id="6" w:name="_Toc25587"/>
      <w:r>
        <w:rPr>
          <w:rFonts w:ascii="仿宋" w:eastAsia="仿宋" w:hAnsi="仿宋" w:cs="仿宋" w:hint="eastAsia"/>
          <w:lang w:eastAsia="zh-CN"/>
        </w:rPr>
        <w:t>(一)、电力和热力项目概况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起源追溯至对市场的深入洞察。市场的不断演变与变革为电力和热力项目提供了难得的机遇。当前市场存在的需求缺口和变革的大环境共同构成了电力和热力项目的背景。这个电力和热力项目旨在充分利用市场机遇，填补行业中尚未满足的需求，为客户提供全新的解决方案。市场的变革和需求的增长使得这个电力和热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电力和热力项目名称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正式命名为电力和热力。这个名称不仅仅是一个标识，更代表了电力和热力项目的核心理念和愿景。它蕴含着电力和热力项目所要解决问题的关键字，具有强烈的表达和辨识度，为电力和热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电力和热力项目目标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核心目标是提供一种全新、高效的解决方案，满足客户日益增长的需求。电力和热力项目追求的不仅仅是满足市场需求，更是在市场中获得卓越的竞争优势。通过不断提升产品或服务的质量和创新水平，电力和热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电力和热力项目范围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全面涵盖了产品研发、制造、市场推广和售后服务，确保从产品设计到最终用户体验的全方位关注。这一全面的电力和热力项目范围是为了确保电力和热力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电力和热力项目时间表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电力和热力项目计划在未来18个月内完成，包括研发、测试、市场试点和正式推出等不同阶段。这个时间表的合理设计是为了确保电力和热力项目各个阶段的顺利推进，以便按时交付高质量的成果。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电力和热力项目预算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电力和热力项目总预算估算为XX百万美元，主要分配在研发、市场推广、人员培训和运营等方面。这一充足的预算为电力和热力项目提供了充足的资源，确保电力和热力项目在各个方面都能取得优异的表现。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电力和热力项目风险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力和热力项目可能面临的风险包括市场接受度低、技术难题、竞争激烈等。电力和热力项目团队已经制定了相应的风险应对计划，通过前瞻性的风险管理，确保电力和热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电力和热力项目团队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电力和热力项目汇聚了一支经验丰富、多领域专业素养的核心团队，确保电力和热力项目在各个方面都能拥有高水平的执行力。团队的协同作战是电力和热力项目成功的关键因素之一。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电力和热力项目背景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电力和热力项目的背景根植于市场对更高效、创新产品的渴望，同时也受到科技发展对行业格局的深刻改变的影响。这为电力和热力项目提供了广阔的发展空间和市场需求。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电力和热力项目现状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截至目前，电力和热力项目已完成市场调研和技术验证，取得了初步的成功。这为电力和热力项目在未来的发展奠定了坚实的基础，为更远大的目标打下了坚实的基石。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87"/>
      <w:r>
        <w:rPr>
          <w:rFonts w:ascii="仿宋" w:eastAsia="仿宋" w:hAnsi="仿宋" w:cs="仿宋" w:hint="eastAsia"/>
          <w:sz w:val="28"/>
          <w:lang w:eastAsia="zh-CN"/>
        </w:rPr>
        <w:t>(二)、电力和热力项目目标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keyword》电力和热力项目首要业务目标是在市场中占据有利地位，实现产品/服务的成功推广和销售。通过不断提升产品质量、创新性，电力和热力项目追求成为行业中的领导者，赢得更多客户的青睐。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在科技迅速发展的时代，电力和热力项目着眼于技术创新。通过持续的研发和技术升级，电力和热力项目旨在推出更具创新性的产品或服务，以满足市场对新鲜、先进解决方案的需求。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为了建立可持续的客户关系，电力和热力项目设定了客户满意度目标。通过提供卓越的产品质量和优质的客户服务，电力和热力项目追求赢得客户的信任和忠诚度，确保他们的满意度达到行业领先水平。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电力和热力项目注重社会责任和可持续发展。通过实施环保、社会责任电力和热力项目，电力和热力项目致力于在经济发展的同时保护环境，促进社会公平，实现可持续经营。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电力和热力项目的团队是实现目标的核心驱动力。因此，电力和热力项目设定了团队发展目标，包括提升团队成员的专业技能、培养领导力，以及搭建协同高效的团队工作氛围。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617"/>
      <w:r>
        <w:rPr>
          <w:rFonts w:ascii="仿宋" w:eastAsia="仿宋" w:hAnsi="仿宋" w:cs="仿宋" w:hint="eastAsia"/>
          <w:sz w:val="28"/>
          <w:lang w:eastAsia="zh-CN"/>
        </w:rPr>
        <w:t>(三)、电力和热力项目提出的理由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电力和热力项目提出的理由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提出源于对市场机遇的深刻洞察。当前市场中存在的需求缺口和行业发展趋势表明，有巨大的商业机会等待被开发。通过准确捕捉市场机遇，电力和热力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理念基于对技术创新的信仰。通过持续的研发和技术投入，电力和热力项目有望推出更具创新性的产品或服务。在科技飞速发展的当下，电力和热力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提出是为了增强企业的行业竞争力。通过提升产品或服务的质量和独特性，电力和热力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响应了消费者需求的变化。随着社会和科技的不断发展，消费者对产品和服务的需求也在发生变化。通过深入了解并及时回应消费者的新需求，电力和热力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电力和热力项目的提出是企业战略发展规划的一部分。在面对日益激烈的市场竞争和不断变化的商业环境中，电力和热力项目作为企业战略的一环，旨在为企业开辟新的增长领域，巩固企业在行业中的地位。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提出不仅仅是基于商业考量，还注重社会责任。通过推出环保、社会责任等方面的电力和热力项目，电力和热力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电力和热力项目的提出反映了对利益相关者期望的关注。包括客户、员工、投资者等利益相关者在企业发展中都有着各自的期望，电力和热力项目力求在满足这些期望的同时，取得更大的共赢。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250"/>
      <w:r>
        <w:rPr>
          <w:rFonts w:ascii="仿宋" w:eastAsia="仿宋" w:hAnsi="仿宋" w:cs="仿宋" w:hint="eastAsia"/>
          <w:sz w:val="28"/>
          <w:lang w:eastAsia="zh-CN"/>
        </w:rPr>
        <w:t>(四)、电力和热力项目意义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在实施电力和热力项目的过程中，我们不仅仅是在追逐商业成功，更是为企业和社会的多个层面创造了深远的意义。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首要意义在于提升企业的市场竞争力。通过持续的创新和对产品质量的高标准要求，电力和热力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和热力项目的推进将促使行业技术水平的提升。通过引入先进技术和创新性解决方案，电力和热力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力和热力项目不仅创造了大量就业机会，提高了就业水平，还注重社会责任和环保。通过参与社会公益事业和推动环保电力和热力项目，电力和热力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综合而言，电力和热力项目意义重大，不仅推动了企业的发展，也为行业和社会的进步贡献了积极力量。这是一个全面而深刻的影响，将在未来产生可持续的正面效应。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455"/>
      <w:r>
        <w:rPr>
          <w:rFonts w:ascii="仿宋" w:eastAsia="仿宋" w:hAnsi="仿宋" w:cs="仿宋" w:hint="eastAsia"/>
          <w:sz w:val="28"/>
          <w:lang w:eastAsia="zh-CN"/>
        </w:rPr>
        <w:t>(五)、电力和热力项目背景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在当今迅猛发展的商业环境中，电力和热力项目的动因根植于对多方面因素的审慎考量。这个电力和热力项目的提出并非孤立的决策，而是对企业所处背景深入思考的产物。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力和热力项目背后的首要原因。科技的迅速发展和全球市场的快速变化使得企业必须灵活应对。电力和热力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竞争的激烈程度也是电力和热力项目背景中不可忽视的一环。企业需要在激烈竞争中脱颖而出，为此，电力和热力项目致力于打破常规，提供独特的价值主张，以吸引客户并确保市场份额的增长。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技术的迅速发展为企业带来了机遇与挑战。作为电力和热力项目启动的背景之一，对新兴技术的应用将有助于提升企业的技术水平，使其在不断演进的商业环境中保持竞争优势。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此外，社会对企业责任的期望也在逐渐升高。电力和热力项目充分融入了社会责任的理念，通过可持续经营和社会公益电力和热力项目，企图为社会贡献一份力量，在商业成功的同时关注社会价值。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430"/>
      <w:r>
        <w:rPr>
          <w:rFonts w:ascii="仿宋" w:eastAsia="仿宋" w:hAnsi="仿宋" w:cs="仿宋" w:hint="eastAsia"/>
          <w:sz w:val="28"/>
          <w:lang w:eastAsia="zh-CN"/>
        </w:rPr>
        <w:t>三、电力和热力项目建设单位说明</w:t>
      </w:r>
      <w:bookmarkEnd w:id="11"/>
    </w:p>
    <w:p>
      <w:pPr>
        <w:pStyle w:val="Heading2"/>
        <w:rPr>
          <w:rFonts w:ascii="仿宋" w:eastAsia="仿宋" w:hAnsi="仿宋" w:cs="仿宋" w:hint="eastAsia"/>
          <w:lang w:eastAsia="zh-CN"/>
        </w:rPr>
      </w:pPr>
      <w:bookmarkStart w:id="12" w:name="_Toc32082"/>
      <w:r>
        <w:rPr>
          <w:rFonts w:ascii="仿宋" w:eastAsia="仿宋" w:hAnsi="仿宋" w:cs="仿宋" w:hint="eastAsia"/>
          <w:lang w:eastAsia="zh-CN"/>
        </w:rPr>
        <w:t>(一)、电力和热力项目承办单位基本情况</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11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和热力项目承办单位的XXXX，我们着眼于实现可持续的经济效益。通过技术创新和解决方案的提供，公司预计在电力和热力项目执行期间将获得可观的收入增长。这一收入来源主要包括电力和热力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同时，我们注重成本控制和效率提升，以确保电力和热力项目的可持续盈利。透过精细的管理和资源优化，公司期望实现电力和热力项目利润最大化。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和热力项目实施进行全面的投资评估，包括电力和热力项目启动阶段的资金投入和后续运营成本。通过对电力和热力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力和热力项目实施过程中具备足够的资金流动性，公司将进行详尽的现金流分析。这包括资金需求的合理预测、电力和热力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808"/>
      <w:r>
        <w:rPr>
          <w:rFonts w:ascii="仿宋" w:eastAsia="仿宋" w:hAnsi="仿宋" w:cs="仿宋" w:hint="eastAsia"/>
          <w:sz w:val="28"/>
          <w:lang w:eastAsia="zh-CN"/>
        </w:rPr>
        <w:t>四、电力和热力项目土建工程</w:t>
      </w:r>
      <w:bookmarkEnd w:id="14"/>
    </w:p>
    <w:p>
      <w:pPr>
        <w:pStyle w:val="Heading2"/>
        <w:rPr>
          <w:rFonts w:ascii="仿宋" w:eastAsia="仿宋" w:hAnsi="仿宋" w:cs="仿宋" w:hint="eastAsia"/>
          <w:lang w:eastAsia="zh-CN"/>
        </w:rPr>
      </w:pPr>
      <w:bookmarkStart w:id="15" w:name="_Toc1028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在电力和热力项目的建筑工程设计中，我们将秉承一系列重要的设计原则，以确保电力和热力项目建筑在功能、美观、可持续性等方面达到最佳效果。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首要原则是确保建筑的功能性得到最大化的发挥。我们将充分理解电力和热力项目的实际需求，合理布局各个功能区域，保证建筑在满足业务需求的同时，提供高效的工作环境。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在建筑设计中，我们将综合考虑建设和运营成本。通过精细的经济效益分析，确保设计方案在高效利用资源的同时，对电力和热力项目的长期盈利能力有积极的贡献。</w:t>
      </w:r>
    </w:p>
    <w:p>
      <w:pPr>
        <w:pStyle w:val="Heading2"/>
        <w:ind w:firstLine="560" w:firstLineChars="200"/>
        <w:rPr>
          <w:rFonts w:ascii="仿宋" w:eastAsia="仿宋" w:hAnsi="仿宋" w:cs="仿宋" w:hint="eastAsia"/>
          <w:sz w:val="28"/>
          <w:lang w:eastAsia="zh-CN"/>
        </w:rPr>
      </w:pPr>
      <w:bookmarkStart w:id="16" w:name="_Toc3120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电力和热力项目的土建工程设计中，我们将精准设定设计年限，结合电力和热力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和热力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9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力和热力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和热力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和热力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84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本期工程电力和热力项目预计总建筑面积XXX平方米，其中：计容建筑面积XXX平方米，计划建筑工程投资XX万元，占电力和热力项目总投资的XX%。</w:t>
      </w:r>
    </w:p>
    <w:p>
      <w:pPr>
        <w:pStyle w:val="Heading1"/>
        <w:ind w:firstLine="560" w:firstLineChars="200"/>
        <w:rPr>
          <w:rFonts w:ascii="仿宋" w:eastAsia="仿宋" w:hAnsi="仿宋" w:cs="仿宋" w:hint="eastAsia"/>
          <w:sz w:val="28"/>
          <w:lang w:eastAsia="zh-CN"/>
        </w:rPr>
      </w:pPr>
      <w:bookmarkStart w:id="19" w:name="_Toc21940"/>
      <w:r>
        <w:rPr>
          <w:rFonts w:ascii="仿宋" w:eastAsia="仿宋" w:hAnsi="仿宋" w:cs="仿宋" w:hint="eastAsia"/>
          <w:sz w:val="28"/>
          <w:lang w:eastAsia="zh-CN"/>
        </w:rPr>
        <w:t>五、电力和热力项目可持续发展</w:t>
      </w:r>
      <w:bookmarkEnd w:id="19"/>
    </w:p>
    <w:p>
      <w:pPr>
        <w:pStyle w:val="Heading2"/>
        <w:rPr>
          <w:rFonts w:ascii="仿宋" w:eastAsia="仿宋" w:hAnsi="仿宋" w:cs="仿宋" w:hint="eastAsia"/>
          <w:lang w:eastAsia="zh-CN"/>
        </w:rPr>
      </w:pPr>
      <w:bookmarkStart w:id="20" w:name="_Toc2117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https://d.book118.com/685243334244011122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05250"/>
    <w:rsid w:val="5DE05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2433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2024-03-02T15:13:00Z</dcterms:created>
  <dcterms:modified xsi:type="dcterms:W3CDTF">2024-03-02T15:14:14Z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B87B33C2E5CE48CF8113FCF353F83597_11</vt:lpwstr>
  </property>
  <property fmtid="{D5CDD505-2E9C-101B-9397-08002B2CF9AE}" pid="3" name="KSOProductBuildVer">
    <vt:lpwstr>2052-12.1.0.16388</vt:lpwstr>
  </property>
</Properties>
</file>