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D0CA9" w14:paraId="04ED57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0CA9" w14:paraId="58582E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0CA9" w14:paraId="5D71432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0CA9" w:rsidRPr="00FD0CA9" w14:paraId="705E1524" w14:textId="4D60327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D0CA9">
        <w:rPr>
          <w:rFonts w:ascii="宋体" w:eastAsia="宋体" w:hAnsi="宋体" w:hint="eastAsia"/>
          <w:b/>
          <w:sz w:val="60"/>
        </w:rPr>
        <w:t>交流调频调压牵引装置项目风险评估报告</w:t>
      </w:r>
    </w:p>
    <w:p w:rsidR="00FD0CA9" w:rsidP="00FD0CA9" w14:paraId="766A6B0F" w14:textId="53A8089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D0CA9">
        <w:rPr>
          <w:rFonts w:ascii="仿宋" w:eastAsia="仿宋" w:hAnsi="仿宋" w:hint="eastAsia"/>
          <w:b/>
          <w:sz w:val="40"/>
        </w:rPr>
        <w:t>目录</w:t>
      </w:r>
    </w:p>
    <w:p w:rsidR="00FD0CA9" w14:paraId="420493AA" w14:textId="0BBC6CE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D0CA9" w14:paraId="44A1B367" w14:textId="71FCFB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D0CA9" w14:paraId="0A6C5DAC" w14:textId="3CA702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D0CA9" w14:paraId="7A524E7F" w14:textId="2F9978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_Toc157483274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D0CA9" w14:paraId="429A551F" w14:textId="10D3E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D0CA9" w14:paraId="35C0712F" w14:textId="79483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D0CA9" w14:paraId="32C2F9A2" w14:textId="78198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D0CA9" w14:paraId="7CEF825B" w14:textId="694A9C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D0CA9" w14:paraId="0B68DA58" w14:textId="5E18B6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D0CA9" w14:paraId="508D0A0E" w14:textId="7887DD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D0CA9" w14:paraId="4DC79BBE" w14:textId="4A74E5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D0CA9" w14:paraId="7DAEADFF" w14:textId="0CB9B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D0CA9" w14:paraId="31561802" w14:textId="5310F2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_Toc157483283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D0CA9" w14:paraId="4EE3CEAE" w14:textId="3D8725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D0CA9" w14:paraId="147CCDC5" w14:textId="213495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_Toc157483285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D0CA9" w14:paraId="12EEA8E7" w14:textId="755084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D0CA9" w14:paraId="68D27172" w14:textId="1CA08B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_Toc157483287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D0CA9" w14:paraId="6C56FFD9" w14:textId="52076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_Toc157483288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D0CA9" w14:paraId="60A21513" w14:textId="0EF3C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_Toc157483289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D0CA9" w14:paraId="450F73D0" w14:textId="63DF2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D0CA9" w14:paraId="7CDABA57" w14:textId="7723F08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_Toc157483291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D0CA9" w14:paraId="6E2B9C41" w14:textId="48C54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D0CA9" w14:paraId="1A16652C" w14:textId="5E76C9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(二)、评价交流调频调压牵引装置项目风险分析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_Toc157483293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D0CA9" w14:paraId="683410B0" w14:textId="4D31D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D0CA9" w14:paraId="3071299F" w14:textId="007438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_Toc157483295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D0CA9" w14:paraId="00569201" w14:textId="0D389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_Toc157483296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D0CA9" w14:paraId="142BF0A8" w14:textId="471BB9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_Toc157483297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D0CA9" w14:paraId="74BC0AA9" w14:textId="55FDC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D0CA9" w14:paraId="6CF1F55A" w14:textId="626288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_Toc157483299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D0CA9" w14:paraId="195E68C5" w14:textId="50F81C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D0CA9" w14:paraId="55E616C5" w14:textId="72E2C4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D0CA9" w14:paraId="77046F29" w14:textId="62563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_Toc157483302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D0CA9" w14:paraId="002971CF" w14:textId="53749E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_Toc157483303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D0CA9" w14:paraId="50FFB3B1" w14:textId="374B99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_Toc157483304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D0CA9" w14:paraId="7C9D6E8E" w14:textId="0B6212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_Toc157483305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D0CA9" w14:paraId="3EA74355" w14:textId="728BEF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_Toc157483306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D0CA9" w14:paraId="31CEF690" w14:textId="5EAC3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_Toc157483307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D0CA9" w14:paraId="6BD5AE41" w14:textId="210438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_Toc157483308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D0CA9" w14:paraId="7F8AD970" w14:textId="023752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_Toc157483309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D0CA9" w14:paraId="0CC49833" w14:textId="191964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_Toc157483310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D0CA9" w14:paraId="6D0F8F67" w14:textId="60DB58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_Toc157483311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D0CA9" w14:paraId="08FD4913" w14:textId="00E52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_Toc157483312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D0CA9" w14:paraId="77E90BAE" w14:textId="502DCDD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_Toc157483313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D0CA9" w14:paraId="427211BD" w14:textId="7C906A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_Toc157483314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D0CA9" w14:paraId="2D1F5F7F" w14:textId="4DD4DE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_Toc157483315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D0CA9" w14:paraId="279F4AD4" w14:textId="4BFE8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_Toc157483316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D0CA9" w14:paraId="250669A1" w14:textId="056B4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_Toc157483317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D0CA9" w14:paraId="020F0B53" w14:textId="7FC197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_Toc157483318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D0CA9" w14:paraId="16322DB8" w14:textId="717D1B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_Toc157483319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D0CA9" w14:paraId="1E10B906" w14:textId="05E61C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_Toc157483320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D0CA9" w14:paraId="0296E91C" w14:textId="56D29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_Toc157483321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FD0CA9" w14:paraId="7279870C" w14:textId="457EDF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_Toc157483322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FD0CA9" w14:paraId="3B3EDA30" w14:textId="6DA787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_Toc157483323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FD0CA9" w14:paraId="75453388" w14:textId="44055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_Toc157483324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FD0CA9" w14:paraId="7AD6EF46" w14:textId="34BC5E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_Toc157483325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FD0CA9" w14:paraId="22A64ED6" w14:textId="02D41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_Toc157483326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FD0CA9" w14:paraId="612B2BB3" w14:textId="7ADA63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十二、交流调频调压牵引装置项目安全现状评价报告的存档与发布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_Toc157483327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FD0CA9" w14:paraId="50386890" w14:textId="3D28D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_Toc157483328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FD0CA9" w14:paraId="1F1043CA" w14:textId="009D3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_Toc157483329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FD0CA9" w14:paraId="4E05704D" w14:textId="325B06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_Toc157483330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FD0CA9" w14:paraId="41B22499" w14:textId="617F6E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_Toc157483331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FD0CA9" w14:paraId="6A32C743" w14:textId="65FE96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_Toc157483332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FD0CA9" w14:paraId="391352B2" w14:textId="5DBAA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_Toc157483333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FD0CA9" w14:paraId="35584C15" w14:textId="6C26EA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_Toc157483334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FD0CA9" w14:paraId="176B9E2B" w14:textId="01D03B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_Toc157483335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https://d.book118.com/686013003242010043</w:t>
        </w:r>
      </w:hyperlink>
    </w:p>
    <w:p w:rsidR="00FD0CA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:rsidP="0035386A" w14:paraId="7B9CDA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0CA9" w14:paraId="17B00C9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:rsidP="0035386A" w14:paraId="4B7B10E0" w14:textId="6B3296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D0CA9" w14:paraId="241EABA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14:paraId="6470BF6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:rsidP="003538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0CA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:rsidP="0035386A" w14:textId="6B3296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D0CA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:rsidP="003538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0CA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:rsidP="0035386A" w14:textId="6B3296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D0CA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:rsidP="003538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0CA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:rsidP="0035386A" w14:textId="6B3296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D0CA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14:paraId="648CE2C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:rsidRPr="00FD0CA9" w:rsidP="00FD0CA9" w14:paraId="6FFCDD7A" w14:textId="546B4F1F">
    <w:pPr>
      <w:pStyle w:val="Header"/>
      <w:rPr>
        <w:rFonts w:ascii="仿宋" w:eastAsia="仿宋" w:hAnsi="仿宋"/>
      </w:rPr>
    </w:pPr>
    <w:r w:rsidRPr="00FD0CA9">
      <w:rPr>
        <w:rFonts w:ascii="仿宋" w:eastAsia="仿宋" w:hAnsi="仿宋" w:hint="eastAsia"/>
      </w:rPr>
      <w:t>交流调频调压牵引装置项目风险评估报告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14:paraId="52051F4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:rsidRPr="00FD0CA9" w:rsidP="00FD0CA9" w14:textId="546B4F1F">
    <w:pPr>
      <w:pStyle w:val="Header"/>
      <w:rPr>
        <w:rFonts w:ascii="仿宋" w:eastAsia="仿宋" w:hAnsi="仿宋"/>
      </w:rPr>
    </w:pPr>
    <w:r w:rsidRPr="00FD0CA9">
      <w:rPr>
        <w:rFonts w:ascii="仿宋" w:eastAsia="仿宋" w:hAnsi="仿宋" w:hint="eastAsia"/>
      </w:rPr>
      <w:t>交流调频调压牵引装置项目风险评估报告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:rsidRPr="00FD0CA9" w:rsidP="00FD0CA9" w14:textId="546B4F1F">
    <w:pPr>
      <w:pStyle w:val="Header"/>
      <w:rPr>
        <w:rFonts w:ascii="仿宋" w:eastAsia="仿宋" w:hAnsi="仿宋"/>
      </w:rPr>
    </w:pPr>
    <w:r w:rsidRPr="00FD0CA9">
      <w:rPr>
        <w:rFonts w:ascii="仿宋" w:eastAsia="仿宋" w:hAnsi="仿宋" w:hint="eastAsia"/>
      </w:rPr>
      <w:t>交流调频调压牵引装置项目风险评估报告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:rsidRPr="00FD0CA9" w:rsidP="00FD0CA9" w14:textId="546B4F1F">
    <w:pPr>
      <w:pStyle w:val="Header"/>
      <w:rPr>
        <w:rFonts w:ascii="仿宋" w:eastAsia="仿宋" w:hAnsi="仿宋"/>
      </w:rPr>
    </w:pPr>
    <w:r w:rsidRPr="00FD0CA9">
      <w:rPr>
        <w:rFonts w:ascii="仿宋" w:eastAsia="仿宋" w:hAnsi="仿宋" w:hint="eastAsia"/>
      </w:rPr>
      <w:t>交流调频调压牵引装置项目风险评估报告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0CA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A9"/>
    <w:rsid w:val="0035386A"/>
    <w:rsid w:val="00FD0CA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E58513"/>
  <w15:chartTrackingRefBased/>
  <w15:docId w15:val="{8B22572E-86C6-4F05-BA13-FA4D625C2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D0CA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D0CA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D0CA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D0CA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D0C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D0CA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D0C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D0CA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D0CA9"/>
  </w:style>
  <w:style w:type="paragraph" w:styleId="TOC1">
    <w:name w:val="toc 1"/>
    <w:basedOn w:val="Normal"/>
    <w:next w:val="Normal"/>
    <w:autoRedefine/>
    <w:uiPriority w:val="39"/>
    <w:unhideWhenUsed/>
    <w:rsid w:val="00FD0CA9"/>
  </w:style>
  <w:style w:type="paragraph" w:styleId="TOC2">
    <w:name w:val="toc 2"/>
    <w:basedOn w:val="Normal"/>
    <w:next w:val="Normal"/>
    <w:autoRedefine/>
    <w:uiPriority w:val="39"/>
    <w:unhideWhenUsed/>
    <w:rsid w:val="00FD0CA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86013003242010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7479</Words>
  <Characters>42631</Characters>
  <Application>Microsoft Office Word</Application>
  <DocSecurity>0</DocSecurity>
  <Lines>355</Lines>
  <Paragraphs>100</Paragraphs>
  <ScaleCrop>false</ScaleCrop>
  <Company/>
  <LinksUpToDate>false</LinksUpToDate>
  <CharactersWithSpaces>50010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2024-01-29T21:00:00Z</dcterms:created>
  <dcterms:modified xsi:type="dcterms:W3CDTF">2024-01-29T21:00:00Z</dcterms:modified>
</cp:coreProperties>
</file>