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直播项目规划设计蓝图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77" w:history="1">
        <w:r>
          <w:rPr>
            <w:rFonts w:ascii="仿宋" w:eastAsia="仿宋" w:hAnsi="仿宋" w:cs="仿宋" w:hint="eastAsia"/>
            <w:lang w:eastAsia="zh-CN"/>
          </w:rPr>
          <w:t>序言</w:t>
        </w:r>
        <w:r>
          <w:tab/>
        </w:r>
        <w:r>
          <w:fldChar w:fldCharType="begin"/>
        </w:r>
        <w:r>
          <w:instrText xml:space="preserve"> PAGEREF _Toc5977 \h </w:instrText>
        </w:r>
        <w:r>
          <w:fldChar w:fldCharType="separate"/>
        </w:r>
        <w:r>
          <w:t>3</w:t>
        </w:r>
        <w:r>
          <w:fldChar w:fldCharType="end"/>
        </w:r>
      </w:hyperlink>
    </w:p>
    <w:p>
      <w:pPr>
        <w:pStyle w:val="TOC1"/>
        <w:tabs>
          <w:tab w:val="right" w:leader="dot" w:pos="8306"/>
        </w:tabs>
      </w:pPr>
      <w:hyperlink w:anchor="_Toc6734" w:history="1">
        <w:r>
          <w:rPr>
            <w:rFonts w:ascii="仿宋" w:eastAsia="仿宋" w:hAnsi="仿宋" w:cs="仿宋" w:hint="eastAsia"/>
            <w:lang w:eastAsia="zh-CN"/>
          </w:rPr>
          <w:t>一、直播项目概论</w:t>
        </w:r>
        <w:r>
          <w:tab/>
        </w:r>
        <w:r>
          <w:fldChar w:fldCharType="begin"/>
        </w:r>
        <w:r>
          <w:instrText xml:space="preserve"> PAGEREF _Toc6734 \h </w:instrText>
        </w:r>
        <w:r>
          <w:fldChar w:fldCharType="separate"/>
        </w:r>
        <w:r>
          <w:t>3</w:t>
        </w:r>
        <w:r>
          <w:fldChar w:fldCharType="end"/>
        </w:r>
      </w:hyperlink>
    </w:p>
    <w:p>
      <w:pPr>
        <w:pStyle w:val="TOC2"/>
        <w:tabs>
          <w:tab w:val="right" w:leader="dot" w:pos="8306"/>
        </w:tabs>
      </w:pPr>
      <w:hyperlink w:anchor="_Toc1106" w:history="1">
        <w:r>
          <w:rPr>
            <w:rFonts w:ascii="仿宋" w:eastAsia="仿宋" w:hAnsi="仿宋" w:cs="仿宋" w:hint="eastAsia"/>
            <w:lang w:eastAsia="zh-CN"/>
          </w:rPr>
          <w:t>(一)、直播项目概况</w:t>
        </w:r>
        <w:r>
          <w:tab/>
        </w:r>
        <w:r>
          <w:fldChar w:fldCharType="begin"/>
        </w:r>
        <w:r>
          <w:instrText xml:space="preserve"> PAGEREF _Toc1106 \h </w:instrText>
        </w:r>
        <w:r>
          <w:fldChar w:fldCharType="separate"/>
        </w:r>
        <w:r>
          <w:t>3</w:t>
        </w:r>
        <w:r>
          <w:fldChar w:fldCharType="end"/>
        </w:r>
      </w:hyperlink>
    </w:p>
    <w:p>
      <w:pPr>
        <w:pStyle w:val="TOC2"/>
        <w:tabs>
          <w:tab w:val="right" w:leader="dot" w:pos="8306"/>
        </w:tabs>
      </w:pPr>
      <w:hyperlink w:anchor="_Toc717" w:history="1">
        <w:r>
          <w:rPr>
            <w:rFonts w:ascii="仿宋" w:eastAsia="仿宋" w:hAnsi="仿宋" w:cs="仿宋" w:hint="eastAsia"/>
            <w:lang w:eastAsia="zh-CN"/>
          </w:rPr>
          <w:t>(二)、直播项目目标</w:t>
        </w:r>
        <w:r>
          <w:tab/>
        </w:r>
        <w:r>
          <w:fldChar w:fldCharType="begin"/>
        </w:r>
        <w:r>
          <w:instrText xml:space="preserve"> PAGEREF _Toc717 \h </w:instrText>
        </w:r>
        <w:r>
          <w:fldChar w:fldCharType="separate"/>
        </w:r>
        <w:r>
          <w:t>5</w:t>
        </w:r>
        <w:r>
          <w:fldChar w:fldCharType="end"/>
        </w:r>
      </w:hyperlink>
    </w:p>
    <w:p>
      <w:pPr>
        <w:pStyle w:val="TOC2"/>
        <w:tabs>
          <w:tab w:val="right" w:leader="dot" w:pos="8306"/>
        </w:tabs>
      </w:pPr>
      <w:hyperlink w:anchor="_Toc21051" w:history="1">
        <w:r>
          <w:rPr>
            <w:rFonts w:ascii="仿宋" w:eastAsia="仿宋" w:hAnsi="仿宋" w:cs="仿宋" w:hint="eastAsia"/>
            <w:lang w:eastAsia="zh-CN"/>
          </w:rPr>
          <w:t>(三)、直播项目提出的理由</w:t>
        </w:r>
        <w:r>
          <w:tab/>
        </w:r>
        <w:r>
          <w:fldChar w:fldCharType="begin"/>
        </w:r>
        <w:r>
          <w:instrText xml:space="preserve"> PAGEREF _Toc21051 \h </w:instrText>
        </w:r>
        <w:r>
          <w:fldChar w:fldCharType="separate"/>
        </w:r>
        <w:r>
          <w:t>6</w:t>
        </w:r>
        <w:r>
          <w:fldChar w:fldCharType="end"/>
        </w:r>
      </w:hyperlink>
    </w:p>
    <w:p>
      <w:pPr>
        <w:pStyle w:val="TOC2"/>
        <w:tabs>
          <w:tab w:val="right" w:leader="dot" w:pos="8306"/>
        </w:tabs>
      </w:pPr>
      <w:hyperlink w:anchor="_Toc16898" w:history="1">
        <w:r>
          <w:rPr>
            <w:rFonts w:ascii="仿宋" w:eastAsia="仿宋" w:hAnsi="仿宋" w:cs="仿宋" w:hint="eastAsia"/>
            <w:lang w:eastAsia="zh-CN"/>
          </w:rPr>
          <w:t>(四)、直播项目意义</w:t>
        </w:r>
        <w:r>
          <w:tab/>
        </w:r>
        <w:r>
          <w:fldChar w:fldCharType="begin"/>
        </w:r>
        <w:r>
          <w:instrText xml:space="preserve"> PAGEREF _Toc16898 \h </w:instrText>
        </w:r>
        <w:r>
          <w:fldChar w:fldCharType="separate"/>
        </w:r>
        <w:r>
          <w:t>7</w:t>
        </w:r>
        <w:r>
          <w:fldChar w:fldCharType="end"/>
        </w:r>
      </w:hyperlink>
    </w:p>
    <w:p>
      <w:pPr>
        <w:pStyle w:val="TOC2"/>
        <w:tabs>
          <w:tab w:val="right" w:leader="dot" w:pos="8306"/>
        </w:tabs>
      </w:pPr>
      <w:hyperlink w:anchor="_Toc23658" w:history="1">
        <w:r>
          <w:rPr>
            <w:rFonts w:ascii="仿宋" w:eastAsia="仿宋" w:hAnsi="仿宋" w:cs="仿宋" w:hint="eastAsia"/>
            <w:lang w:eastAsia="zh-CN"/>
          </w:rPr>
          <w:t>(五)、直播项目背景</w:t>
        </w:r>
        <w:r>
          <w:tab/>
        </w:r>
        <w:r>
          <w:fldChar w:fldCharType="begin"/>
        </w:r>
        <w:r>
          <w:instrText xml:space="preserve"> PAGEREF _Toc23658 \h </w:instrText>
        </w:r>
        <w:r>
          <w:fldChar w:fldCharType="separate"/>
        </w:r>
        <w:r>
          <w:t>8</w:t>
        </w:r>
        <w:r>
          <w:fldChar w:fldCharType="end"/>
        </w:r>
      </w:hyperlink>
    </w:p>
    <w:p>
      <w:pPr>
        <w:pStyle w:val="TOC1"/>
        <w:tabs>
          <w:tab w:val="right" w:leader="dot" w:pos="8306"/>
        </w:tabs>
      </w:pPr>
      <w:hyperlink w:anchor="_Toc1062" w:history="1">
        <w:r>
          <w:rPr>
            <w:rFonts w:ascii="仿宋" w:eastAsia="仿宋" w:hAnsi="仿宋" w:cs="仿宋" w:hint="eastAsia"/>
            <w:lang w:eastAsia="zh-CN"/>
          </w:rPr>
          <w:t>二、直播项目危机管理</w:t>
        </w:r>
        <w:r>
          <w:tab/>
        </w:r>
        <w:r>
          <w:fldChar w:fldCharType="begin"/>
        </w:r>
        <w:r>
          <w:instrText xml:space="preserve"> PAGEREF _Toc1062 \h </w:instrText>
        </w:r>
        <w:r>
          <w:fldChar w:fldCharType="separate"/>
        </w:r>
        <w:r>
          <w:t>9</w:t>
        </w:r>
        <w:r>
          <w:fldChar w:fldCharType="end"/>
        </w:r>
      </w:hyperlink>
    </w:p>
    <w:p>
      <w:pPr>
        <w:pStyle w:val="TOC2"/>
        <w:tabs>
          <w:tab w:val="right" w:leader="dot" w:pos="8306"/>
        </w:tabs>
      </w:pPr>
      <w:hyperlink w:anchor="_Toc19340" w:history="1">
        <w:r>
          <w:rPr>
            <w:rFonts w:ascii="仿宋" w:eastAsia="仿宋" w:hAnsi="仿宋" w:cs="仿宋" w:hint="eastAsia"/>
            <w:lang w:eastAsia="zh-CN"/>
          </w:rPr>
          <w:t>(一)、危机预警与识别</w:t>
        </w:r>
        <w:r>
          <w:tab/>
        </w:r>
        <w:r>
          <w:fldChar w:fldCharType="begin"/>
        </w:r>
        <w:r>
          <w:instrText xml:space="preserve"> PAGEREF _Toc19340 \h </w:instrText>
        </w:r>
        <w:r>
          <w:fldChar w:fldCharType="separate"/>
        </w:r>
        <w:r>
          <w:t>9</w:t>
        </w:r>
        <w:r>
          <w:fldChar w:fldCharType="end"/>
        </w:r>
      </w:hyperlink>
    </w:p>
    <w:p>
      <w:pPr>
        <w:pStyle w:val="TOC2"/>
        <w:tabs>
          <w:tab w:val="right" w:leader="dot" w:pos="8306"/>
        </w:tabs>
      </w:pPr>
      <w:hyperlink w:anchor="_Toc3899" w:history="1">
        <w:r>
          <w:rPr>
            <w:rFonts w:ascii="仿宋" w:eastAsia="仿宋" w:hAnsi="仿宋" w:cs="仿宋" w:hint="eastAsia"/>
            <w:lang w:eastAsia="zh-CN"/>
          </w:rPr>
          <w:t>(二)、危机应对与恢复</w:t>
        </w:r>
        <w:r>
          <w:tab/>
        </w:r>
        <w:r>
          <w:fldChar w:fldCharType="begin"/>
        </w:r>
        <w:r>
          <w:instrText xml:space="preserve"> PAGEREF _Toc3899 \h </w:instrText>
        </w:r>
        <w:r>
          <w:fldChar w:fldCharType="separate"/>
        </w:r>
        <w:r>
          <w:t>10</w:t>
        </w:r>
        <w:r>
          <w:fldChar w:fldCharType="end"/>
        </w:r>
      </w:hyperlink>
    </w:p>
    <w:p>
      <w:pPr>
        <w:pStyle w:val="TOC1"/>
        <w:tabs>
          <w:tab w:val="right" w:leader="dot" w:pos="8306"/>
        </w:tabs>
      </w:pPr>
      <w:hyperlink w:anchor="_Toc13686" w:history="1">
        <w:r>
          <w:rPr>
            <w:rFonts w:ascii="仿宋" w:eastAsia="仿宋" w:hAnsi="仿宋" w:cs="仿宋" w:hint="eastAsia"/>
            <w:lang w:eastAsia="zh-CN"/>
          </w:rPr>
          <w:t>三、直播项目建设单位说明</w:t>
        </w:r>
        <w:r>
          <w:tab/>
        </w:r>
        <w:r>
          <w:fldChar w:fldCharType="begin"/>
        </w:r>
        <w:r>
          <w:instrText xml:space="preserve"> PAGEREF _Toc13686 \h </w:instrText>
        </w:r>
        <w:r>
          <w:fldChar w:fldCharType="separate"/>
        </w:r>
        <w:r>
          <w:t>12</w:t>
        </w:r>
        <w:r>
          <w:fldChar w:fldCharType="end"/>
        </w:r>
      </w:hyperlink>
    </w:p>
    <w:p>
      <w:pPr>
        <w:pStyle w:val="TOC2"/>
        <w:tabs>
          <w:tab w:val="right" w:leader="dot" w:pos="8306"/>
        </w:tabs>
      </w:pPr>
      <w:hyperlink w:anchor="_Toc29216" w:history="1">
        <w:r>
          <w:rPr>
            <w:rFonts w:ascii="仿宋" w:eastAsia="仿宋" w:hAnsi="仿宋" w:cs="仿宋" w:hint="eastAsia"/>
            <w:lang w:eastAsia="zh-CN"/>
          </w:rPr>
          <w:t>(一)、直播项目承办单位基本情况</w:t>
        </w:r>
        <w:r>
          <w:tab/>
        </w:r>
        <w:r>
          <w:fldChar w:fldCharType="begin"/>
        </w:r>
        <w:r>
          <w:instrText xml:space="preserve"> PAGEREF _Toc29216 \h </w:instrText>
        </w:r>
        <w:r>
          <w:fldChar w:fldCharType="separate"/>
        </w:r>
        <w:r>
          <w:t>12</w:t>
        </w:r>
        <w:r>
          <w:fldChar w:fldCharType="end"/>
        </w:r>
      </w:hyperlink>
    </w:p>
    <w:p>
      <w:pPr>
        <w:pStyle w:val="TOC2"/>
        <w:tabs>
          <w:tab w:val="right" w:leader="dot" w:pos="8306"/>
        </w:tabs>
      </w:pPr>
      <w:hyperlink w:anchor="_Toc25730" w:history="1">
        <w:r>
          <w:rPr>
            <w:rFonts w:ascii="仿宋" w:eastAsia="仿宋" w:hAnsi="仿宋" w:cs="仿宋" w:hint="eastAsia"/>
            <w:lang w:eastAsia="zh-CN"/>
          </w:rPr>
          <w:t>(二)、公司经济效益分析</w:t>
        </w:r>
        <w:r>
          <w:tab/>
        </w:r>
        <w:r>
          <w:fldChar w:fldCharType="begin"/>
        </w:r>
        <w:r>
          <w:instrText xml:space="preserve"> PAGEREF _Toc25730 \h </w:instrText>
        </w:r>
        <w:r>
          <w:fldChar w:fldCharType="separate"/>
        </w:r>
        <w:r>
          <w:t>12</w:t>
        </w:r>
        <w:r>
          <w:fldChar w:fldCharType="end"/>
        </w:r>
      </w:hyperlink>
    </w:p>
    <w:p>
      <w:pPr>
        <w:pStyle w:val="TOC1"/>
        <w:tabs>
          <w:tab w:val="right" w:leader="dot" w:pos="8306"/>
        </w:tabs>
      </w:pPr>
      <w:hyperlink w:anchor="_Toc12526" w:history="1">
        <w:r>
          <w:rPr>
            <w:rFonts w:ascii="仿宋" w:eastAsia="仿宋" w:hAnsi="仿宋" w:cs="仿宋" w:hint="eastAsia"/>
            <w:lang w:eastAsia="zh-CN"/>
          </w:rPr>
          <w:t>四、工艺说明</w:t>
        </w:r>
        <w:r>
          <w:tab/>
        </w:r>
        <w:r>
          <w:fldChar w:fldCharType="begin"/>
        </w:r>
        <w:r>
          <w:instrText xml:space="preserve"> PAGEREF _Toc12526 \h </w:instrText>
        </w:r>
        <w:r>
          <w:fldChar w:fldCharType="separate"/>
        </w:r>
        <w:r>
          <w:t>13</w:t>
        </w:r>
        <w:r>
          <w:fldChar w:fldCharType="end"/>
        </w:r>
      </w:hyperlink>
    </w:p>
    <w:p>
      <w:pPr>
        <w:pStyle w:val="TOC2"/>
        <w:tabs>
          <w:tab w:val="right" w:leader="dot" w:pos="8306"/>
        </w:tabs>
      </w:pPr>
      <w:hyperlink w:anchor="_Toc19172" w:history="1">
        <w:r>
          <w:rPr>
            <w:rFonts w:ascii="仿宋" w:eastAsia="仿宋" w:hAnsi="仿宋" w:cs="仿宋" w:hint="eastAsia"/>
            <w:lang w:eastAsia="zh-CN"/>
          </w:rPr>
          <w:t>(一)、技术管理特点</w:t>
        </w:r>
        <w:r>
          <w:tab/>
        </w:r>
        <w:r>
          <w:fldChar w:fldCharType="begin"/>
        </w:r>
        <w:r>
          <w:instrText xml:space="preserve"> PAGEREF _Toc19172 \h </w:instrText>
        </w:r>
        <w:r>
          <w:fldChar w:fldCharType="separate"/>
        </w:r>
        <w:r>
          <w:t>13</w:t>
        </w:r>
        <w:r>
          <w:fldChar w:fldCharType="end"/>
        </w:r>
      </w:hyperlink>
    </w:p>
    <w:p>
      <w:pPr>
        <w:pStyle w:val="TOC2"/>
        <w:tabs>
          <w:tab w:val="right" w:leader="dot" w:pos="8306"/>
        </w:tabs>
      </w:pPr>
      <w:hyperlink w:anchor="_Toc384" w:history="1">
        <w:r>
          <w:rPr>
            <w:rFonts w:ascii="仿宋" w:eastAsia="仿宋" w:hAnsi="仿宋" w:cs="仿宋" w:hint="eastAsia"/>
            <w:lang w:eastAsia="zh-CN"/>
          </w:rPr>
          <w:t>(二)、直播项目工艺技术设计方案</w:t>
        </w:r>
        <w:r>
          <w:tab/>
        </w:r>
        <w:r>
          <w:fldChar w:fldCharType="begin"/>
        </w:r>
        <w:r>
          <w:instrText xml:space="preserve"> PAGEREF _Toc384 \h </w:instrText>
        </w:r>
        <w:r>
          <w:fldChar w:fldCharType="separate"/>
        </w:r>
        <w:r>
          <w:t>14</w:t>
        </w:r>
        <w:r>
          <w:fldChar w:fldCharType="end"/>
        </w:r>
      </w:hyperlink>
    </w:p>
    <w:p>
      <w:pPr>
        <w:pStyle w:val="TOC2"/>
        <w:tabs>
          <w:tab w:val="right" w:leader="dot" w:pos="8306"/>
        </w:tabs>
      </w:pPr>
      <w:hyperlink w:anchor="_Toc2461" w:history="1">
        <w:r>
          <w:rPr>
            <w:rFonts w:ascii="仿宋" w:eastAsia="仿宋" w:hAnsi="仿宋" w:cs="仿宋" w:hint="eastAsia"/>
            <w:lang w:eastAsia="zh-CN"/>
          </w:rPr>
          <w:t>(三)、设备选型方案</w:t>
        </w:r>
        <w:r>
          <w:tab/>
        </w:r>
        <w:r>
          <w:fldChar w:fldCharType="begin"/>
        </w:r>
        <w:r>
          <w:instrText xml:space="preserve"> PAGEREF _Toc2461 \h </w:instrText>
        </w:r>
        <w:r>
          <w:fldChar w:fldCharType="separate"/>
        </w:r>
        <w:r>
          <w:t>15</w:t>
        </w:r>
        <w:r>
          <w:fldChar w:fldCharType="end"/>
        </w:r>
      </w:hyperlink>
    </w:p>
    <w:p>
      <w:pPr>
        <w:pStyle w:val="TOC1"/>
        <w:tabs>
          <w:tab w:val="right" w:leader="dot" w:pos="8306"/>
        </w:tabs>
      </w:pPr>
      <w:hyperlink w:anchor="_Toc291" w:history="1">
        <w:r>
          <w:rPr>
            <w:rFonts w:ascii="仿宋" w:eastAsia="仿宋" w:hAnsi="仿宋" w:cs="仿宋" w:hint="eastAsia"/>
            <w:lang w:eastAsia="zh-CN"/>
          </w:rPr>
          <w:t>五、直播项目可持续发展</w:t>
        </w:r>
        <w:r>
          <w:tab/>
        </w:r>
        <w:r>
          <w:fldChar w:fldCharType="begin"/>
        </w:r>
        <w:r>
          <w:instrText xml:space="preserve"> PAGEREF _Toc291 \h </w:instrText>
        </w:r>
        <w:r>
          <w:fldChar w:fldCharType="separate"/>
        </w:r>
        <w:r>
          <w:t>17</w:t>
        </w:r>
        <w:r>
          <w:fldChar w:fldCharType="end"/>
        </w:r>
      </w:hyperlink>
    </w:p>
    <w:p>
      <w:pPr>
        <w:pStyle w:val="TOC2"/>
        <w:tabs>
          <w:tab w:val="right" w:leader="dot" w:pos="8306"/>
        </w:tabs>
      </w:pPr>
      <w:hyperlink w:anchor="_Toc28653" w:history="1">
        <w:r>
          <w:rPr>
            <w:rFonts w:ascii="仿宋" w:eastAsia="仿宋" w:hAnsi="仿宋" w:cs="仿宋" w:hint="eastAsia"/>
            <w:lang w:eastAsia="zh-CN"/>
          </w:rPr>
          <w:t>(一)、可持续战略与实践</w:t>
        </w:r>
        <w:r>
          <w:tab/>
        </w:r>
        <w:r>
          <w:fldChar w:fldCharType="begin"/>
        </w:r>
        <w:r>
          <w:instrText xml:space="preserve"> PAGEREF _Toc28653 \h </w:instrText>
        </w:r>
        <w:r>
          <w:fldChar w:fldCharType="separate"/>
        </w:r>
        <w:r>
          <w:t>17</w:t>
        </w:r>
        <w:r>
          <w:fldChar w:fldCharType="end"/>
        </w:r>
      </w:hyperlink>
    </w:p>
    <w:p>
      <w:pPr>
        <w:pStyle w:val="TOC2"/>
        <w:tabs>
          <w:tab w:val="right" w:leader="dot" w:pos="8306"/>
        </w:tabs>
      </w:pPr>
      <w:hyperlink w:anchor="_Toc21680" w:history="1">
        <w:r>
          <w:rPr>
            <w:rFonts w:ascii="仿宋" w:eastAsia="仿宋" w:hAnsi="仿宋" w:cs="仿宋" w:hint="eastAsia"/>
            <w:lang w:eastAsia="zh-CN"/>
          </w:rPr>
          <w:t>(二)、环保与社会责任</w:t>
        </w:r>
        <w:r>
          <w:tab/>
        </w:r>
        <w:r>
          <w:fldChar w:fldCharType="begin"/>
        </w:r>
        <w:r>
          <w:instrText xml:space="preserve"> PAGEREF _Toc21680 \h </w:instrText>
        </w:r>
        <w:r>
          <w:fldChar w:fldCharType="separate"/>
        </w:r>
        <w:r>
          <w:t>17</w:t>
        </w:r>
        <w:r>
          <w:fldChar w:fldCharType="end"/>
        </w:r>
      </w:hyperlink>
    </w:p>
    <w:p>
      <w:pPr>
        <w:pStyle w:val="TOC1"/>
        <w:tabs>
          <w:tab w:val="right" w:leader="dot" w:pos="8306"/>
        </w:tabs>
      </w:pPr>
      <w:hyperlink w:anchor="_Toc16245" w:history="1">
        <w:r>
          <w:rPr>
            <w:rFonts w:ascii="仿宋" w:eastAsia="仿宋" w:hAnsi="仿宋" w:cs="仿宋" w:hint="eastAsia"/>
            <w:lang w:eastAsia="zh-CN"/>
          </w:rPr>
          <w:t>六、直播项目文档管理</w:t>
        </w:r>
        <w:r>
          <w:tab/>
        </w:r>
        <w:r>
          <w:fldChar w:fldCharType="begin"/>
        </w:r>
        <w:r>
          <w:instrText xml:space="preserve"> PAGEREF _Toc16245 \h </w:instrText>
        </w:r>
        <w:r>
          <w:fldChar w:fldCharType="separate"/>
        </w:r>
        <w:r>
          <w:t>18</w:t>
        </w:r>
        <w:r>
          <w:fldChar w:fldCharType="end"/>
        </w:r>
      </w:hyperlink>
    </w:p>
    <w:p>
      <w:pPr>
        <w:pStyle w:val="TOC2"/>
        <w:tabs>
          <w:tab w:val="right" w:leader="dot" w:pos="8306"/>
        </w:tabs>
      </w:pPr>
      <w:hyperlink w:anchor="_Toc28329" w:history="1">
        <w:r>
          <w:rPr>
            <w:rFonts w:ascii="仿宋" w:eastAsia="仿宋" w:hAnsi="仿宋" w:cs="仿宋" w:hint="eastAsia"/>
            <w:lang w:eastAsia="zh-CN"/>
          </w:rPr>
          <w:t>(一)、文档编制与审查</w:t>
        </w:r>
        <w:r>
          <w:tab/>
        </w:r>
        <w:r>
          <w:fldChar w:fldCharType="begin"/>
        </w:r>
        <w:r>
          <w:instrText xml:space="preserve"> PAGEREF _Toc28329 \h </w:instrText>
        </w:r>
        <w:r>
          <w:fldChar w:fldCharType="separate"/>
        </w:r>
        <w:r>
          <w:t>18</w:t>
        </w:r>
        <w:r>
          <w:fldChar w:fldCharType="end"/>
        </w:r>
      </w:hyperlink>
    </w:p>
    <w:p>
      <w:pPr>
        <w:pStyle w:val="TOC2"/>
        <w:tabs>
          <w:tab w:val="right" w:leader="dot" w:pos="8306"/>
        </w:tabs>
      </w:pPr>
      <w:hyperlink w:anchor="_Toc8820" w:history="1">
        <w:r>
          <w:rPr>
            <w:rFonts w:ascii="仿宋" w:eastAsia="仿宋" w:hAnsi="仿宋" w:cs="仿宋" w:hint="eastAsia"/>
            <w:lang w:eastAsia="zh-CN"/>
          </w:rPr>
          <w:t>(二)、文档发布与分发</w:t>
        </w:r>
        <w:r>
          <w:tab/>
        </w:r>
        <w:r>
          <w:fldChar w:fldCharType="begin"/>
        </w:r>
        <w:r>
          <w:instrText xml:space="preserve"> PAGEREF _Toc8820 \h </w:instrText>
        </w:r>
        <w:r>
          <w:fldChar w:fldCharType="separate"/>
        </w:r>
        <w:r>
          <w:t>20</w:t>
        </w:r>
        <w:r>
          <w:fldChar w:fldCharType="end"/>
        </w:r>
      </w:hyperlink>
    </w:p>
    <w:p>
      <w:pPr>
        <w:pStyle w:val="TOC2"/>
        <w:tabs>
          <w:tab w:val="right" w:leader="dot" w:pos="8306"/>
        </w:tabs>
      </w:pPr>
      <w:hyperlink w:anchor="_Toc21263" w:history="1">
        <w:r>
          <w:rPr>
            <w:rFonts w:ascii="仿宋" w:eastAsia="仿宋" w:hAnsi="仿宋" w:cs="仿宋" w:hint="eastAsia"/>
            <w:lang w:eastAsia="zh-CN"/>
          </w:rPr>
          <w:t>(三)、文档存档与归档</w:t>
        </w:r>
        <w:r>
          <w:tab/>
        </w:r>
        <w:r>
          <w:fldChar w:fldCharType="begin"/>
        </w:r>
        <w:r>
          <w:instrText xml:space="preserve"> PAGEREF _Toc21263 \h </w:instrText>
        </w:r>
        <w:r>
          <w:fldChar w:fldCharType="separate"/>
        </w:r>
        <w:r>
          <w:t>20</w:t>
        </w:r>
        <w:r>
          <w:fldChar w:fldCharType="end"/>
        </w:r>
      </w:hyperlink>
    </w:p>
    <w:p>
      <w:pPr>
        <w:pStyle w:val="TOC1"/>
        <w:tabs>
          <w:tab w:val="right" w:leader="dot" w:pos="8306"/>
        </w:tabs>
      </w:pPr>
      <w:hyperlink w:anchor="_Toc27830" w:history="1">
        <w:r>
          <w:rPr>
            <w:rFonts w:ascii="仿宋" w:eastAsia="仿宋" w:hAnsi="仿宋" w:cs="仿宋" w:hint="eastAsia"/>
            <w:lang w:eastAsia="zh-CN"/>
          </w:rPr>
          <w:t>七、生产安全保护</w:t>
        </w:r>
        <w:r>
          <w:tab/>
        </w:r>
        <w:r>
          <w:fldChar w:fldCharType="begin"/>
        </w:r>
        <w:r>
          <w:instrText xml:space="preserve"> PAGEREF _Toc27830 \h </w:instrText>
        </w:r>
        <w:r>
          <w:fldChar w:fldCharType="separate"/>
        </w:r>
        <w:r>
          <w:t>22</w:t>
        </w:r>
        <w:r>
          <w:fldChar w:fldCharType="end"/>
        </w:r>
      </w:hyperlink>
    </w:p>
    <w:p>
      <w:pPr>
        <w:pStyle w:val="TOC2"/>
        <w:tabs>
          <w:tab w:val="right" w:leader="dot" w:pos="8306"/>
        </w:tabs>
      </w:pPr>
      <w:hyperlink w:anchor="_Toc12040" w:history="1">
        <w:r>
          <w:rPr>
            <w:rFonts w:ascii="仿宋" w:eastAsia="仿宋" w:hAnsi="仿宋" w:cs="仿宋" w:hint="eastAsia"/>
            <w:lang w:eastAsia="zh-CN"/>
          </w:rPr>
          <w:t>(一)、消防安全</w:t>
        </w:r>
        <w:r>
          <w:tab/>
        </w:r>
        <w:r>
          <w:fldChar w:fldCharType="begin"/>
        </w:r>
        <w:r>
          <w:instrText xml:space="preserve"> PAGEREF _Toc12040 \h </w:instrText>
        </w:r>
        <w:r>
          <w:fldChar w:fldCharType="separate"/>
        </w:r>
        <w:r>
          <w:t>22</w:t>
        </w:r>
        <w:r>
          <w:fldChar w:fldCharType="end"/>
        </w:r>
      </w:hyperlink>
    </w:p>
    <w:p>
      <w:pPr>
        <w:pStyle w:val="TOC2"/>
        <w:tabs>
          <w:tab w:val="right" w:leader="dot" w:pos="8306"/>
        </w:tabs>
      </w:pPr>
      <w:hyperlink w:anchor="_Toc17713" w:history="1">
        <w:r>
          <w:rPr>
            <w:rFonts w:ascii="仿宋" w:eastAsia="仿宋" w:hAnsi="仿宋" w:cs="仿宋" w:hint="eastAsia"/>
            <w:lang w:eastAsia="zh-CN"/>
          </w:rPr>
          <w:t>(二)、防火防爆总图布置措施</w:t>
        </w:r>
        <w:r>
          <w:tab/>
        </w:r>
        <w:r>
          <w:fldChar w:fldCharType="begin"/>
        </w:r>
        <w:r>
          <w:instrText xml:space="preserve"> PAGEREF _Toc17713 \h </w:instrText>
        </w:r>
        <w:r>
          <w:fldChar w:fldCharType="separate"/>
        </w:r>
        <w:r>
          <w:t>23</w:t>
        </w:r>
        <w:r>
          <w:fldChar w:fldCharType="end"/>
        </w:r>
      </w:hyperlink>
    </w:p>
    <w:p>
      <w:pPr>
        <w:pStyle w:val="TOC2"/>
        <w:tabs>
          <w:tab w:val="right" w:leader="dot" w:pos="8306"/>
        </w:tabs>
      </w:pPr>
      <w:hyperlink w:anchor="_Toc2700" w:history="1">
        <w:r>
          <w:rPr>
            <w:rFonts w:ascii="仿宋" w:eastAsia="仿宋" w:hAnsi="仿宋" w:cs="仿宋" w:hint="eastAsia"/>
            <w:lang w:eastAsia="zh-CN"/>
          </w:rPr>
          <w:t>(三)、自然灾害防范措施</w:t>
        </w:r>
        <w:r>
          <w:tab/>
        </w:r>
        <w:r>
          <w:fldChar w:fldCharType="begin"/>
        </w:r>
        <w:r>
          <w:instrText xml:space="preserve"> PAGEREF _Toc2700 \h </w:instrText>
        </w:r>
        <w:r>
          <w:fldChar w:fldCharType="separate"/>
        </w:r>
        <w:r>
          <w:t>24</w:t>
        </w:r>
        <w:r>
          <w:fldChar w:fldCharType="end"/>
        </w:r>
      </w:hyperlink>
    </w:p>
    <w:p>
      <w:pPr>
        <w:pStyle w:val="TOC2"/>
        <w:tabs>
          <w:tab w:val="right" w:leader="dot" w:pos="8306"/>
        </w:tabs>
      </w:pPr>
      <w:hyperlink w:anchor="_Toc1385" w:history="1">
        <w:r>
          <w:rPr>
            <w:rFonts w:ascii="仿宋" w:eastAsia="仿宋" w:hAnsi="仿宋" w:cs="仿宋" w:hint="eastAsia"/>
            <w:lang w:eastAsia="zh-CN"/>
          </w:rPr>
          <w:t>(四)、安全色及安全标志使用要求</w:t>
        </w:r>
        <w:r>
          <w:tab/>
        </w:r>
        <w:r>
          <w:fldChar w:fldCharType="begin"/>
        </w:r>
        <w:r>
          <w:instrText xml:space="preserve"> PAGEREF _Toc1385 \h </w:instrText>
        </w:r>
        <w:r>
          <w:fldChar w:fldCharType="separate"/>
        </w:r>
        <w:r>
          <w:t>25</w:t>
        </w:r>
        <w:r>
          <w:fldChar w:fldCharType="end"/>
        </w:r>
      </w:hyperlink>
    </w:p>
    <w:p>
      <w:pPr>
        <w:pStyle w:val="TOC2"/>
        <w:tabs>
          <w:tab w:val="right" w:leader="dot" w:pos="8306"/>
        </w:tabs>
      </w:pPr>
      <w:hyperlink w:anchor="_Toc19639" w:history="1">
        <w:r>
          <w:rPr>
            <w:rFonts w:ascii="仿宋" w:eastAsia="仿宋" w:hAnsi="仿宋" w:cs="仿宋" w:hint="eastAsia"/>
            <w:lang w:eastAsia="zh-CN"/>
          </w:rPr>
          <w:t>(五)、防尘防毒措施</w:t>
        </w:r>
        <w:r>
          <w:tab/>
        </w:r>
        <w:r>
          <w:fldChar w:fldCharType="begin"/>
        </w:r>
        <w:r>
          <w:instrText xml:space="preserve"> PAGEREF _Toc19639 \h </w:instrText>
        </w:r>
        <w:r>
          <w:fldChar w:fldCharType="separate"/>
        </w:r>
        <w:r>
          <w:t>26</w:t>
        </w:r>
        <w:r>
          <w:fldChar w:fldCharType="end"/>
        </w:r>
      </w:hyperlink>
    </w:p>
    <w:p>
      <w:pPr>
        <w:pStyle w:val="TOC2"/>
        <w:tabs>
          <w:tab w:val="right" w:leader="dot" w:pos="8306"/>
        </w:tabs>
      </w:pPr>
      <w:hyperlink w:anchor="_Toc17678" w:history="1">
        <w:r>
          <w:rPr>
            <w:rFonts w:ascii="仿宋" w:eastAsia="仿宋" w:hAnsi="仿宋" w:cs="仿宋" w:hint="eastAsia"/>
            <w:lang w:eastAsia="zh-CN"/>
          </w:rPr>
          <w:t>(六)、防静电、触电防护及防雷措施</w:t>
        </w:r>
        <w:r>
          <w:tab/>
        </w:r>
        <w:r>
          <w:fldChar w:fldCharType="begin"/>
        </w:r>
        <w:r>
          <w:instrText xml:space="preserve"> PAGEREF _Toc17678 \h </w:instrText>
        </w:r>
        <w:r>
          <w:fldChar w:fldCharType="separate"/>
        </w:r>
        <w:r>
          <w:t>27</w:t>
        </w:r>
        <w:r>
          <w:fldChar w:fldCharType="end"/>
        </w:r>
      </w:hyperlink>
    </w:p>
    <w:p>
      <w:pPr>
        <w:pStyle w:val="TOC2"/>
        <w:tabs>
          <w:tab w:val="right" w:leader="dot" w:pos="8306"/>
        </w:tabs>
      </w:pPr>
      <w:hyperlink w:anchor="_Toc20339" w:history="1">
        <w:r>
          <w:rPr>
            <w:rFonts w:ascii="仿宋" w:eastAsia="仿宋" w:hAnsi="仿宋" w:cs="仿宋" w:hint="eastAsia"/>
            <w:lang w:eastAsia="zh-CN"/>
          </w:rPr>
          <w:t>(七)、机械设备安全保障措施</w:t>
        </w:r>
        <w:r>
          <w:tab/>
        </w:r>
        <w:r>
          <w:fldChar w:fldCharType="begin"/>
        </w:r>
        <w:r>
          <w:instrText xml:space="preserve"> PAGEREF _Toc20339 \h </w:instrText>
        </w:r>
        <w:r>
          <w:fldChar w:fldCharType="separate"/>
        </w:r>
        <w:r>
          <w:t>28</w:t>
        </w:r>
        <w:r>
          <w:fldChar w:fldCharType="end"/>
        </w:r>
      </w:hyperlink>
    </w:p>
    <w:p>
      <w:pPr>
        <w:pStyle w:val="TOC1"/>
        <w:tabs>
          <w:tab w:val="right" w:leader="dot" w:pos="8306"/>
        </w:tabs>
      </w:pPr>
      <w:hyperlink w:anchor="_Toc31605" w:history="1">
        <w:r>
          <w:rPr>
            <w:rFonts w:ascii="仿宋" w:eastAsia="仿宋" w:hAnsi="仿宋" w:cs="仿宋" w:hint="eastAsia"/>
            <w:lang w:eastAsia="zh-CN"/>
          </w:rPr>
          <w:t>八、直播项目经营效益</w:t>
        </w:r>
        <w:r>
          <w:tab/>
        </w:r>
        <w:r>
          <w:fldChar w:fldCharType="begin"/>
        </w:r>
        <w:r>
          <w:instrText xml:space="preserve"> PAGEREF _Toc31605 \h </w:instrText>
        </w:r>
        <w:r>
          <w:fldChar w:fldCharType="separate"/>
        </w:r>
        <w:r>
          <w:t>29</w:t>
        </w:r>
        <w:r>
          <w:fldChar w:fldCharType="end"/>
        </w:r>
      </w:hyperlink>
    </w:p>
    <w:p>
      <w:pPr>
        <w:pStyle w:val="TOC2"/>
        <w:tabs>
          <w:tab w:val="right" w:leader="dot" w:pos="8306"/>
        </w:tabs>
      </w:pPr>
      <w:hyperlink w:anchor="_Toc25999" w:history="1">
        <w:r>
          <w:rPr>
            <w:rFonts w:ascii="仿宋" w:eastAsia="仿宋" w:hAnsi="仿宋" w:cs="仿宋" w:hint="eastAsia"/>
            <w:lang w:eastAsia="zh-CN"/>
          </w:rPr>
          <w:t>(一)、经济评价财务测算</w:t>
        </w:r>
        <w:r>
          <w:tab/>
        </w:r>
        <w:r>
          <w:fldChar w:fldCharType="begin"/>
        </w:r>
        <w:r>
          <w:instrText xml:space="preserve"> PAGEREF _Toc25999 \h </w:instrText>
        </w:r>
        <w:r>
          <w:fldChar w:fldCharType="separate"/>
        </w:r>
        <w:r>
          <w:t>29</w:t>
        </w:r>
        <w:r>
          <w:fldChar w:fldCharType="end"/>
        </w:r>
      </w:hyperlink>
    </w:p>
    <w:p>
      <w:pPr>
        <w:pStyle w:val="TOC2"/>
        <w:tabs>
          <w:tab w:val="right" w:leader="dot" w:pos="8306"/>
        </w:tabs>
      </w:pPr>
      <w:hyperlink w:anchor="_Toc11729" w:history="1">
        <w:r>
          <w:rPr>
            <w:rFonts w:ascii="仿宋" w:eastAsia="仿宋" w:hAnsi="仿宋" w:cs="仿宋" w:hint="eastAsia"/>
            <w:lang w:eastAsia="zh-CN"/>
          </w:rPr>
          <w:t>(二)、直播项目盈利能力分析</w:t>
        </w:r>
        <w:r>
          <w:tab/>
        </w:r>
        <w:r>
          <w:fldChar w:fldCharType="begin"/>
        </w:r>
        <w:r>
          <w:instrText xml:space="preserve"> PAGEREF _Toc11729 \h </w:instrText>
        </w:r>
        <w:r>
          <w:fldChar w:fldCharType="separate"/>
        </w:r>
        <w:r>
          <w:t>31</w:t>
        </w:r>
        <w:r>
          <w:fldChar w:fldCharType="end"/>
        </w:r>
      </w:hyperlink>
    </w:p>
    <w:p>
      <w:pPr>
        <w:pStyle w:val="TOC1"/>
        <w:tabs>
          <w:tab w:val="right" w:leader="dot" w:pos="8306"/>
        </w:tabs>
      </w:pPr>
      <w:hyperlink w:anchor="_Toc3718" w:history="1">
        <w:r>
          <w:rPr>
            <w:rFonts w:ascii="仿宋" w:eastAsia="仿宋" w:hAnsi="仿宋" w:cs="仿宋" w:hint="eastAsia"/>
            <w:lang w:eastAsia="zh-CN"/>
          </w:rPr>
          <w:t>九、直播项目环境影响分析</w:t>
        </w:r>
        <w:r>
          <w:tab/>
        </w:r>
        <w:r>
          <w:fldChar w:fldCharType="begin"/>
        </w:r>
        <w:r>
          <w:instrText xml:space="preserve"> PAGEREF _Toc3718 \h </w:instrText>
        </w:r>
        <w:r>
          <w:fldChar w:fldCharType="separate"/>
        </w:r>
        <w:r>
          <w:t>31</w:t>
        </w:r>
        <w:r>
          <w:fldChar w:fldCharType="end"/>
        </w:r>
      </w:hyperlink>
    </w:p>
    <w:p>
      <w:pPr>
        <w:pStyle w:val="TOC2"/>
        <w:tabs>
          <w:tab w:val="right" w:leader="dot" w:pos="8306"/>
        </w:tabs>
      </w:pPr>
      <w:hyperlink w:anchor="_Toc6245" w:history="1">
        <w:r>
          <w:rPr>
            <w:rFonts w:ascii="仿宋" w:eastAsia="仿宋" w:hAnsi="仿宋" w:cs="仿宋" w:hint="eastAsia"/>
            <w:lang w:eastAsia="zh-CN"/>
          </w:rPr>
          <w:t>(一)、建设区域环境质量现状</w:t>
        </w:r>
        <w:r>
          <w:tab/>
        </w:r>
        <w:r>
          <w:fldChar w:fldCharType="begin"/>
        </w:r>
        <w:r>
          <w:instrText xml:space="preserve"> PAGEREF _Toc6245 \h </w:instrText>
        </w:r>
        <w:r>
          <w:fldChar w:fldCharType="separate"/>
        </w:r>
        <w:r>
          <w:t>31</w:t>
        </w:r>
        <w:r>
          <w:fldChar w:fldCharType="end"/>
        </w:r>
      </w:hyperlink>
    </w:p>
    <w:p>
      <w:pPr>
        <w:pStyle w:val="TOC2"/>
        <w:tabs>
          <w:tab w:val="right" w:leader="dot" w:pos="8306"/>
        </w:tabs>
      </w:pPr>
      <w:hyperlink w:anchor="_Toc11648" w:history="1">
        <w:r>
          <w:rPr>
            <w:rFonts w:ascii="仿宋" w:eastAsia="仿宋" w:hAnsi="仿宋" w:cs="仿宋" w:hint="eastAsia"/>
            <w:lang w:eastAsia="zh-CN"/>
          </w:rPr>
          <w:t>(二)、建设期环境保护</w:t>
        </w:r>
        <w:r>
          <w:tab/>
        </w:r>
        <w:r>
          <w:fldChar w:fldCharType="begin"/>
        </w:r>
        <w:r>
          <w:instrText xml:space="preserve"> PAGEREF _Toc11648 \h </w:instrText>
        </w:r>
        <w:r>
          <w:fldChar w:fldCharType="separate"/>
        </w:r>
        <w:r>
          <w:t>33</w:t>
        </w:r>
        <w:r>
          <w:fldChar w:fldCharType="end"/>
        </w:r>
      </w:hyperlink>
    </w:p>
    <w:p>
      <w:pPr>
        <w:pStyle w:val="TOC2"/>
        <w:tabs>
          <w:tab w:val="right" w:leader="dot" w:pos="8306"/>
        </w:tabs>
      </w:pPr>
      <w:hyperlink w:anchor="_Toc29180" w:history="1">
        <w:r>
          <w:rPr>
            <w:rFonts w:ascii="仿宋" w:eastAsia="仿宋" w:hAnsi="仿宋" w:cs="仿宋" w:hint="eastAsia"/>
            <w:lang w:eastAsia="zh-CN"/>
          </w:rPr>
          <w:t>(三)、运营期环境保护</w:t>
        </w:r>
        <w:r>
          <w:tab/>
        </w:r>
        <w:r>
          <w:fldChar w:fldCharType="begin"/>
        </w:r>
        <w:r>
          <w:instrText xml:space="preserve"> PAGEREF _Toc29180 \h </w:instrText>
        </w:r>
        <w:r>
          <w:fldChar w:fldCharType="separate"/>
        </w:r>
        <w:r>
          <w:t>34</w:t>
        </w:r>
        <w:r>
          <w:fldChar w:fldCharType="end"/>
        </w:r>
      </w:hyperlink>
    </w:p>
    <w:p>
      <w:pPr>
        <w:pStyle w:val="TOC2"/>
        <w:tabs>
          <w:tab w:val="right" w:leader="dot" w:pos="8306"/>
        </w:tabs>
      </w:pPr>
      <w:hyperlink w:anchor="_Toc1360" w:history="1">
        <w:r>
          <w:rPr>
            <w:rFonts w:ascii="仿宋" w:eastAsia="仿宋" w:hAnsi="仿宋" w:cs="仿宋" w:hint="eastAsia"/>
            <w:lang w:eastAsia="zh-CN"/>
          </w:rPr>
          <w:t>(四)、直播项目建设对区域经济的影响</w:t>
        </w:r>
        <w:r>
          <w:tab/>
        </w:r>
        <w:r>
          <w:fldChar w:fldCharType="begin"/>
        </w:r>
        <w:r>
          <w:instrText xml:space="preserve"> PAGEREF _Toc1360 \h </w:instrText>
        </w:r>
        <w:r>
          <w:fldChar w:fldCharType="separate"/>
        </w:r>
        <w:r>
          <w:t>35</w:t>
        </w:r>
        <w:r>
          <w:fldChar w:fldCharType="end"/>
        </w:r>
      </w:hyperlink>
    </w:p>
    <w:p>
      <w:pPr>
        <w:pStyle w:val="TOC2"/>
        <w:tabs>
          <w:tab w:val="right" w:leader="dot" w:pos="8306"/>
        </w:tabs>
      </w:pPr>
      <w:hyperlink w:anchor="_Toc9323" w:history="1">
        <w:r>
          <w:rPr>
            <w:rFonts w:ascii="仿宋" w:eastAsia="仿宋" w:hAnsi="仿宋" w:cs="仿宋" w:hint="eastAsia"/>
            <w:lang w:eastAsia="zh-CN"/>
          </w:rPr>
          <w:t>(五)、废弃物处理</w:t>
        </w:r>
        <w:r>
          <w:tab/>
        </w:r>
        <w:r>
          <w:fldChar w:fldCharType="begin"/>
        </w:r>
        <w:r>
          <w:instrText xml:space="preserve"> PAGEREF _Toc9323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5" w:history="1">
        <w:r>
          <w:rPr>
            <w:rFonts w:ascii="仿宋" w:eastAsia="仿宋" w:hAnsi="仿宋" w:cs="仿宋" w:hint="eastAsia"/>
            <w:lang w:eastAsia="zh-CN"/>
          </w:rPr>
          <w:t>(六)、特殊环境影响分析</w:t>
        </w:r>
        <w:r>
          <w:tab/>
        </w:r>
        <w:r>
          <w:fldChar w:fldCharType="begin"/>
        </w:r>
        <w:r>
          <w:instrText xml:space="preserve"> PAGEREF _Toc2435 \h </w:instrText>
        </w:r>
        <w:r>
          <w:fldChar w:fldCharType="separate"/>
        </w:r>
        <w:r>
          <w:t>38</w:t>
        </w:r>
        <w:r>
          <w:fldChar w:fldCharType="end"/>
        </w:r>
      </w:hyperlink>
    </w:p>
    <w:p>
      <w:pPr>
        <w:pStyle w:val="TOC2"/>
        <w:tabs>
          <w:tab w:val="right" w:leader="dot" w:pos="8306"/>
        </w:tabs>
      </w:pPr>
      <w:hyperlink w:anchor="_Toc27121" w:history="1">
        <w:r>
          <w:rPr>
            <w:rFonts w:ascii="仿宋" w:eastAsia="仿宋" w:hAnsi="仿宋" w:cs="仿宋" w:hint="eastAsia"/>
            <w:lang w:eastAsia="zh-CN"/>
          </w:rPr>
          <w:t>(七)、清洁生产</w:t>
        </w:r>
        <w:r>
          <w:tab/>
        </w:r>
        <w:r>
          <w:fldChar w:fldCharType="begin"/>
        </w:r>
        <w:r>
          <w:instrText xml:space="preserve"> PAGEREF _Toc27121 \h </w:instrText>
        </w:r>
        <w:r>
          <w:fldChar w:fldCharType="separate"/>
        </w:r>
        <w:r>
          <w:t>39</w:t>
        </w:r>
        <w:r>
          <w:fldChar w:fldCharType="end"/>
        </w:r>
      </w:hyperlink>
    </w:p>
    <w:p>
      <w:pPr>
        <w:pStyle w:val="TOC2"/>
        <w:tabs>
          <w:tab w:val="right" w:leader="dot" w:pos="8306"/>
        </w:tabs>
      </w:pPr>
      <w:hyperlink w:anchor="_Toc21686" w:history="1">
        <w:r>
          <w:rPr>
            <w:rFonts w:ascii="仿宋" w:eastAsia="仿宋" w:hAnsi="仿宋" w:cs="仿宋" w:hint="eastAsia"/>
            <w:lang w:eastAsia="zh-CN"/>
          </w:rPr>
          <w:t>(八)、环境保护综合评价</w:t>
        </w:r>
        <w:r>
          <w:tab/>
        </w:r>
        <w:r>
          <w:fldChar w:fldCharType="begin"/>
        </w:r>
        <w:r>
          <w:instrText xml:space="preserve"> PAGEREF _Toc21686 \h </w:instrText>
        </w:r>
        <w:r>
          <w:fldChar w:fldCharType="separate"/>
        </w:r>
        <w:r>
          <w:t>40</w:t>
        </w:r>
        <w:r>
          <w:fldChar w:fldCharType="end"/>
        </w:r>
      </w:hyperlink>
    </w:p>
    <w:p>
      <w:pPr>
        <w:pStyle w:val="TOC1"/>
        <w:tabs>
          <w:tab w:val="right" w:leader="dot" w:pos="8306"/>
        </w:tabs>
      </w:pPr>
      <w:hyperlink w:anchor="_Toc32421" w:history="1">
        <w:r>
          <w:rPr>
            <w:rFonts w:ascii="仿宋" w:eastAsia="仿宋" w:hAnsi="仿宋" w:cs="仿宋" w:hint="eastAsia"/>
            <w:lang w:eastAsia="zh-CN"/>
          </w:rPr>
          <w:t>十、直播项目创新与研发</w:t>
        </w:r>
        <w:r>
          <w:tab/>
        </w:r>
        <w:r>
          <w:fldChar w:fldCharType="begin"/>
        </w:r>
        <w:r>
          <w:instrText xml:space="preserve"> PAGEREF _Toc32421 \h </w:instrText>
        </w:r>
        <w:r>
          <w:fldChar w:fldCharType="separate"/>
        </w:r>
        <w:r>
          <w:t>42</w:t>
        </w:r>
        <w:r>
          <w:fldChar w:fldCharType="end"/>
        </w:r>
      </w:hyperlink>
    </w:p>
    <w:p>
      <w:pPr>
        <w:pStyle w:val="TOC2"/>
        <w:tabs>
          <w:tab w:val="right" w:leader="dot" w:pos="8306"/>
        </w:tabs>
      </w:pPr>
      <w:hyperlink w:anchor="_Toc22223" w:history="1">
        <w:r>
          <w:rPr>
            <w:rFonts w:ascii="仿宋" w:eastAsia="仿宋" w:hAnsi="仿宋" w:cs="仿宋" w:hint="eastAsia"/>
            <w:lang w:eastAsia="zh-CN"/>
          </w:rPr>
          <w:t>(一)、创新策略与方向</w:t>
        </w:r>
        <w:r>
          <w:tab/>
        </w:r>
        <w:r>
          <w:fldChar w:fldCharType="begin"/>
        </w:r>
        <w:r>
          <w:instrText xml:space="preserve"> PAGEREF _Toc22223 \h </w:instrText>
        </w:r>
        <w:r>
          <w:fldChar w:fldCharType="separate"/>
        </w:r>
        <w:r>
          <w:t>42</w:t>
        </w:r>
        <w:r>
          <w:fldChar w:fldCharType="end"/>
        </w:r>
      </w:hyperlink>
    </w:p>
    <w:p>
      <w:pPr>
        <w:pStyle w:val="TOC2"/>
        <w:tabs>
          <w:tab w:val="right" w:leader="dot" w:pos="8306"/>
        </w:tabs>
      </w:pPr>
      <w:hyperlink w:anchor="_Toc20058" w:history="1">
        <w:r>
          <w:rPr>
            <w:rFonts w:ascii="仿宋" w:eastAsia="仿宋" w:hAnsi="仿宋" w:cs="仿宋" w:hint="eastAsia"/>
            <w:lang w:eastAsia="zh-CN"/>
          </w:rPr>
          <w:t>(二)、研发规划与投入</w:t>
        </w:r>
        <w:r>
          <w:tab/>
        </w:r>
        <w:r>
          <w:fldChar w:fldCharType="begin"/>
        </w:r>
        <w:r>
          <w:instrText xml:space="preserve"> PAGEREF _Toc20058 \h </w:instrText>
        </w:r>
        <w:r>
          <w:fldChar w:fldCharType="separate"/>
        </w:r>
        <w:r>
          <w:t>43</w:t>
        </w:r>
        <w:r>
          <w:fldChar w:fldCharType="end"/>
        </w:r>
      </w:hyperlink>
    </w:p>
    <w:p>
      <w:pPr>
        <w:pStyle w:val="TOC1"/>
        <w:tabs>
          <w:tab w:val="right" w:leader="dot" w:pos="8306"/>
        </w:tabs>
      </w:pPr>
      <w:hyperlink w:anchor="_Toc8655" w:history="1">
        <w:r>
          <w:rPr>
            <w:rFonts w:ascii="仿宋" w:eastAsia="仿宋" w:hAnsi="仿宋" w:cs="仿宋" w:hint="eastAsia"/>
            <w:lang w:eastAsia="zh-CN"/>
          </w:rPr>
          <w:t>十一、直播项目投资规划</w:t>
        </w:r>
        <w:r>
          <w:tab/>
        </w:r>
        <w:r>
          <w:fldChar w:fldCharType="begin"/>
        </w:r>
        <w:r>
          <w:instrText xml:space="preserve"> PAGEREF _Toc8655 \h </w:instrText>
        </w:r>
        <w:r>
          <w:fldChar w:fldCharType="separate"/>
        </w:r>
        <w:r>
          <w:t>45</w:t>
        </w:r>
        <w:r>
          <w:fldChar w:fldCharType="end"/>
        </w:r>
      </w:hyperlink>
    </w:p>
    <w:p>
      <w:pPr>
        <w:pStyle w:val="TOC2"/>
        <w:tabs>
          <w:tab w:val="right" w:leader="dot" w:pos="8306"/>
        </w:tabs>
      </w:pPr>
      <w:hyperlink w:anchor="_Toc2720" w:history="1">
        <w:r>
          <w:rPr>
            <w:rFonts w:ascii="仿宋" w:eastAsia="仿宋" w:hAnsi="仿宋" w:cs="仿宋" w:hint="eastAsia"/>
            <w:lang w:eastAsia="zh-CN"/>
          </w:rPr>
          <w:t>(一)、直播项目总投资估算</w:t>
        </w:r>
        <w:r>
          <w:tab/>
        </w:r>
        <w:r>
          <w:fldChar w:fldCharType="begin"/>
        </w:r>
        <w:r>
          <w:instrText xml:space="preserve"> PAGEREF _Toc2720 \h </w:instrText>
        </w:r>
        <w:r>
          <w:fldChar w:fldCharType="separate"/>
        </w:r>
        <w:r>
          <w:t>45</w:t>
        </w:r>
        <w:r>
          <w:fldChar w:fldCharType="end"/>
        </w:r>
      </w:hyperlink>
    </w:p>
    <w:p>
      <w:pPr>
        <w:pStyle w:val="TOC2"/>
        <w:tabs>
          <w:tab w:val="right" w:leader="dot" w:pos="8306"/>
        </w:tabs>
      </w:pPr>
      <w:hyperlink w:anchor="_Toc12880" w:history="1">
        <w:r>
          <w:rPr>
            <w:rFonts w:ascii="仿宋" w:eastAsia="仿宋" w:hAnsi="仿宋" w:cs="仿宋" w:hint="eastAsia"/>
            <w:lang w:eastAsia="zh-CN"/>
          </w:rPr>
          <w:t>(二)、资金筹措</w:t>
        </w:r>
        <w:r>
          <w:tab/>
        </w:r>
        <w:r>
          <w:fldChar w:fldCharType="begin"/>
        </w:r>
        <w:r>
          <w:instrText xml:space="preserve"> PAGEREF _Toc12880 \h </w:instrText>
        </w:r>
        <w:r>
          <w:fldChar w:fldCharType="separate"/>
        </w:r>
        <w:r>
          <w:t>46</w:t>
        </w:r>
        <w:r>
          <w:fldChar w:fldCharType="end"/>
        </w:r>
      </w:hyperlink>
    </w:p>
    <w:p>
      <w:pPr>
        <w:pStyle w:val="TOC1"/>
        <w:tabs>
          <w:tab w:val="right" w:leader="dot" w:pos="8306"/>
        </w:tabs>
      </w:pPr>
      <w:hyperlink w:anchor="_Toc12744" w:history="1">
        <w:r>
          <w:rPr>
            <w:rFonts w:ascii="仿宋" w:eastAsia="仿宋" w:hAnsi="仿宋" w:cs="仿宋" w:hint="eastAsia"/>
            <w:lang w:eastAsia="zh-CN"/>
          </w:rPr>
          <w:t>十二、直播项目财务管理</w:t>
        </w:r>
        <w:r>
          <w:tab/>
        </w:r>
        <w:r>
          <w:fldChar w:fldCharType="begin"/>
        </w:r>
        <w:r>
          <w:instrText xml:space="preserve"> PAGEREF _Toc12744 \h </w:instrText>
        </w:r>
        <w:r>
          <w:fldChar w:fldCharType="separate"/>
        </w:r>
        <w:r>
          <w:t>47</w:t>
        </w:r>
        <w:r>
          <w:fldChar w:fldCharType="end"/>
        </w:r>
      </w:hyperlink>
    </w:p>
    <w:p>
      <w:pPr>
        <w:pStyle w:val="TOC2"/>
        <w:tabs>
          <w:tab w:val="right" w:leader="dot" w:pos="8306"/>
        </w:tabs>
      </w:pPr>
      <w:hyperlink w:anchor="_Toc14582" w:history="1">
        <w:r>
          <w:rPr>
            <w:rFonts w:ascii="仿宋" w:eastAsia="仿宋" w:hAnsi="仿宋" w:cs="仿宋" w:hint="eastAsia"/>
            <w:lang w:eastAsia="zh-CN"/>
          </w:rPr>
          <w:t>(一)、资金需求大</w:t>
        </w:r>
        <w:r>
          <w:tab/>
        </w:r>
        <w:r>
          <w:fldChar w:fldCharType="begin"/>
        </w:r>
        <w:r>
          <w:instrText xml:space="preserve"> PAGEREF _Toc14582 \h </w:instrText>
        </w:r>
        <w:r>
          <w:fldChar w:fldCharType="separate"/>
        </w:r>
        <w:r>
          <w:t>47</w:t>
        </w:r>
        <w:r>
          <w:fldChar w:fldCharType="end"/>
        </w:r>
      </w:hyperlink>
    </w:p>
    <w:p>
      <w:pPr>
        <w:pStyle w:val="TOC2"/>
        <w:tabs>
          <w:tab w:val="right" w:leader="dot" w:pos="8306"/>
        </w:tabs>
      </w:pPr>
      <w:hyperlink w:anchor="_Toc5915" w:history="1">
        <w:r>
          <w:rPr>
            <w:rFonts w:ascii="仿宋" w:eastAsia="仿宋" w:hAnsi="仿宋" w:cs="仿宋" w:hint="eastAsia"/>
            <w:lang w:eastAsia="zh-CN"/>
          </w:rPr>
          <w:t>(二)、研发周期长</w:t>
        </w:r>
        <w:r>
          <w:tab/>
        </w:r>
        <w:r>
          <w:fldChar w:fldCharType="begin"/>
        </w:r>
        <w:r>
          <w:instrText xml:space="preserve"> PAGEREF _Toc5915 \h </w:instrText>
        </w:r>
        <w:r>
          <w:fldChar w:fldCharType="separate"/>
        </w:r>
        <w:r>
          <w:t>48</w:t>
        </w:r>
        <w:r>
          <w:fldChar w:fldCharType="end"/>
        </w:r>
      </w:hyperlink>
    </w:p>
    <w:p>
      <w:pPr>
        <w:pStyle w:val="TOC2"/>
        <w:tabs>
          <w:tab w:val="right" w:leader="dot" w:pos="8306"/>
        </w:tabs>
      </w:pPr>
      <w:hyperlink w:anchor="_Toc21589" w:history="1">
        <w:r>
          <w:rPr>
            <w:rFonts w:ascii="仿宋" w:eastAsia="仿宋" w:hAnsi="仿宋" w:cs="仿宋" w:hint="eastAsia"/>
            <w:lang w:eastAsia="zh-CN"/>
          </w:rPr>
          <w:t>(三)、市场风险大</w:t>
        </w:r>
        <w:r>
          <w:tab/>
        </w:r>
        <w:r>
          <w:fldChar w:fldCharType="begin"/>
        </w:r>
        <w:r>
          <w:instrText xml:space="preserve"> PAGEREF _Toc21589 \h </w:instrText>
        </w:r>
        <w:r>
          <w:fldChar w:fldCharType="separate"/>
        </w:r>
        <w:r>
          <w:t>49</w:t>
        </w:r>
        <w:r>
          <w:fldChar w:fldCharType="end"/>
        </w:r>
      </w:hyperlink>
    </w:p>
    <w:p>
      <w:pPr>
        <w:pStyle w:val="TOC2"/>
        <w:tabs>
          <w:tab w:val="right" w:leader="dot" w:pos="8306"/>
        </w:tabs>
      </w:pPr>
      <w:hyperlink w:anchor="_Toc15770" w:history="1">
        <w:r>
          <w:rPr>
            <w:rFonts w:ascii="仿宋" w:eastAsia="仿宋" w:hAnsi="仿宋" w:cs="仿宋" w:hint="eastAsia"/>
            <w:lang w:eastAsia="zh-CN"/>
          </w:rPr>
          <w:t>(四)、利润率高</w:t>
        </w:r>
        <w:r>
          <w:tab/>
        </w:r>
        <w:r>
          <w:fldChar w:fldCharType="begin"/>
        </w:r>
        <w:r>
          <w:instrText xml:space="preserve"> PAGEREF _Toc15770 \h </w:instrText>
        </w:r>
        <w:r>
          <w:fldChar w:fldCharType="separate"/>
        </w:r>
        <w:r>
          <w:t>51</w:t>
        </w:r>
        <w:r>
          <w:fldChar w:fldCharType="end"/>
        </w:r>
      </w:hyperlink>
    </w:p>
    <w:p>
      <w:pPr>
        <w:pStyle w:val="TOC1"/>
        <w:tabs>
          <w:tab w:val="right" w:leader="dot" w:pos="8306"/>
        </w:tabs>
      </w:pPr>
      <w:hyperlink w:anchor="_Toc26397" w:history="1">
        <w:r>
          <w:rPr>
            <w:rFonts w:ascii="仿宋" w:eastAsia="仿宋" w:hAnsi="仿宋" w:cs="仿宋" w:hint="eastAsia"/>
            <w:lang w:eastAsia="zh-CN"/>
          </w:rPr>
          <w:t>十三、利益相关者分析与沟通计划</w:t>
        </w:r>
        <w:r>
          <w:tab/>
        </w:r>
        <w:r>
          <w:fldChar w:fldCharType="begin"/>
        </w:r>
        <w:r>
          <w:instrText xml:space="preserve"> PAGEREF _Toc26397 \h </w:instrText>
        </w:r>
        <w:r>
          <w:fldChar w:fldCharType="separate"/>
        </w:r>
        <w:r>
          <w:t>53</w:t>
        </w:r>
        <w:r>
          <w:fldChar w:fldCharType="end"/>
        </w:r>
      </w:hyperlink>
    </w:p>
    <w:p>
      <w:pPr>
        <w:pStyle w:val="TOC2"/>
        <w:tabs>
          <w:tab w:val="right" w:leader="dot" w:pos="8306"/>
        </w:tabs>
      </w:pPr>
      <w:hyperlink w:anchor="_Toc8717" w:history="1">
        <w:r>
          <w:rPr>
            <w:rFonts w:ascii="仿宋" w:eastAsia="仿宋" w:hAnsi="仿宋" w:cs="仿宋" w:hint="eastAsia"/>
            <w:lang w:eastAsia="zh-CN"/>
          </w:rPr>
          <w:t>(一)、利益相关者分析</w:t>
        </w:r>
        <w:r>
          <w:tab/>
        </w:r>
        <w:r>
          <w:fldChar w:fldCharType="begin"/>
        </w:r>
        <w:r>
          <w:instrText xml:space="preserve"> PAGEREF _Toc8717 \h </w:instrText>
        </w:r>
        <w:r>
          <w:fldChar w:fldCharType="separate"/>
        </w:r>
        <w:r>
          <w:t>53</w:t>
        </w:r>
        <w:r>
          <w:fldChar w:fldCharType="end"/>
        </w:r>
      </w:hyperlink>
    </w:p>
    <w:p>
      <w:pPr>
        <w:pStyle w:val="TOC2"/>
        <w:tabs>
          <w:tab w:val="right" w:leader="dot" w:pos="8306"/>
        </w:tabs>
      </w:pPr>
      <w:hyperlink w:anchor="_Toc21641" w:history="1">
        <w:r>
          <w:rPr>
            <w:rFonts w:ascii="仿宋" w:eastAsia="仿宋" w:hAnsi="仿宋" w:cs="仿宋" w:hint="eastAsia"/>
            <w:lang w:eastAsia="zh-CN"/>
          </w:rPr>
          <w:t>(二)、沟通计划</w:t>
        </w:r>
        <w:r>
          <w:tab/>
        </w:r>
        <w:r>
          <w:fldChar w:fldCharType="begin"/>
        </w:r>
        <w:r>
          <w:instrText xml:space="preserve"> PAGEREF _Toc21641 \h </w:instrText>
        </w:r>
        <w:r>
          <w:fldChar w:fldCharType="separate"/>
        </w:r>
        <w:r>
          <w:t>55</w:t>
        </w:r>
        <w:r>
          <w:fldChar w:fldCharType="end"/>
        </w:r>
      </w:hyperlink>
    </w:p>
    <w:p>
      <w:pPr>
        <w:pStyle w:val="TOC1"/>
        <w:tabs>
          <w:tab w:val="right" w:leader="dot" w:pos="8306"/>
        </w:tabs>
      </w:pPr>
      <w:hyperlink w:anchor="_Toc13857" w:history="1">
        <w:r>
          <w:rPr>
            <w:rFonts w:ascii="仿宋" w:eastAsia="仿宋" w:hAnsi="仿宋" w:cs="仿宋" w:hint="eastAsia"/>
            <w:lang w:eastAsia="zh-CN"/>
          </w:rPr>
          <w:t>十四、供应链管理</w:t>
        </w:r>
        <w:r>
          <w:tab/>
        </w:r>
        <w:r>
          <w:fldChar w:fldCharType="begin"/>
        </w:r>
        <w:r>
          <w:instrText xml:space="preserve"> PAGEREF _Toc13857 \h </w:instrText>
        </w:r>
        <w:r>
          <w:fldChar w:fldCharType="separate"/>
        </w:r>
        <w:r>
          <w:t>56</w:t>
        </w:r>
        <w:r>
          <w:fldChar w:fldCharType="end"/>
        </w:r>
      </w:hyperlink>
    </w:p>
    <w:p>
      <w:pPr>
        <w:pStyle w:val="TOC2"/>
        <w:tabs>
          <w:tab w:val="right" w:leader="dot" w:pos="8306"/>
        </w:tabs>
      </w:pPr>
      <w:hyperlink w:anchor="_Toc32100" w:history="1">
        <w:r>
          <w:rPr>
            <w:rFonts w:ascii="仿宋" w:eastAsia="仿宋" w:hAnsi="仿宋" w:cs="仿宋" w:hint="eastAsia"/>
            <w:lang w:eastAsia="zh-CN"/>
          </w:rPr>
          <w:t>(一)、供应链战略规划</w:t>
        </w:r>
        <w:r>
          <w:tab/>
        </w:r>
        <w:r>
          <w:fldChar w:fldCharType="begin"/>
        </w:r>
        <w:r>
          <w:instrText xml:space="preserve"> PAGEREF _Toc32100 \h </w:instrText>
        </w:r>
        <w:r>
          <w:fldChar w:fldCharType="separate"/>
        </w:r>
        <w:r>
          <w:t>56</w:t>
        </w:r>
        <w:r>
          <w:fldChar w:fldCharType="end"/>
        </w:r>
      </w:hyperlink>
    </w:p>
    <w:p>
      <w:pPr>
        <w:pStyle w:val="TOC2"/>
        <w:tabs>
          <w:tab w:val="right" w:leader="dot" w:pos="8306"/>
        </w:tabs>
      </w:pPr>
      <w:hyperlink w:anchor="_Toc7657" w:history="1">
        <w:r>
          <w:rPr>
            <w:rFonts w:ascii="仿宋" w:eastAsia="仿宋" w:hAnsi="仿宋" w:cs="仿宋" w:hint="eastAsia"/>
            <w:lang w:eastAsia="zh-CN"/>
          </w:rPr>
          <w:t>(二)、供应商选择与合作</w:t>
        </w:r>
        <w:r>
          <w:tab/>
        </w:r>
        <w:r>
          <w:fldChar w:fldCharType="begin"/>
        </w:r>
        <w:r>
          <w:instrText xml:space="preserve"> PAGEREF _Toc7657 \h </w:instrText>
        </w:r>
        <w:r>
          <w:fldChar w:fldCharType="separate"/>
        </w:r>
        <w:r>
          <w:t>57</w:t>
        </w:r>
        <w:r>
          <w:fldChar w:fldCharType="end"/>
        </w:r>
      </w:hyperlink>
    </w:p>
    <w:p>
      <w:pPr>
        <w:pStyle w:val="TOC2"/>
        <w:tabs>
          <w:tab w:val="right" w:leader="dot" w:pos="8306"/>
        </w:tabs>
      </w:pPr>
      <w:hyperlink w:anchor="_Toc27172" w:history="1">
        <w:r>
          <w:rPr>
            <w:rFonts w:ascii="仿宋" w:eastAsia="仿宋" w:hAnsi="仿宋" w:cs="仿宋" w:hint="eastAsia"/>
            <w:lang w:eastAsia="zh-CN"/>
          </w:rPr>
          <w:t>(三)、物流与库存管理</w:t>
        </w:r>
        <w:r>
          <w:tab/>
        </w:r>
        <w:r>
          <w:fldChar w:fldCharType="begin"/>
        </w:r>
        <w:r>
          <w:instrText xml:space="preserve"> PAGEREF _Toc27172 \h </w:instrText>
        </w:r>
        <w:r>
          <w:fldChar w:fldCharType="separate"/>
        </w:r>
        <w:r>
          <w:t>59</w:t>
        </w:r>
        <w:r>
          <w:fldChar w:fldCharType="end"/>
        </w:r>
      </w:hyperlink>
    </w:p>
    <w:p>
      <w:pPr>
        <w:pStyle w:val="TOC1"/>
        <w:tabs>
          <w:tab w:val="right" w:leader="dot" w:pos="8306"/>
        </w:tabs>
      </w:pPr>
      <w:hyperlink w:anchor="_Toc2562" w:history="1">
        <w:r>
          <w:rPr>
            <w:rFonts w:ascii="仿宋" w:eastAsia="仿宋" w:hAnsi="仿宋" w:cs="仿宋" w:hint="eastAsia"/>
            <w:lang w:eastAsia="zh-CN"/>
          </w:rPr>
          <w:t>十五、直播项目实施时间节点</w:t>
        </w:r>
        <w:r>
          <w:tab/>
        </w:r>
        <w:r>
          <w:fldChar w:fldCharType="begin"/>
        </w:r>
        <w:r>
          <w:instrText xml:space="preserve"> PAGEREF _Toc2562 \h </w:instrText>
        </w:r>
        <w:r>
          <w:fldChar w:fldCharType="separate"/>
        </w:r>
        <w:r>
          <w:t>60</w:t>
        </w:r>
        <w:r>
          <w:fldChar w:fldCharType="end"/>
        </w:r>
      </w:hyperlink>
    </w:p>
    <w:p>
      <w:pPr>
        <w:pStyle w:val="TOC2"/>
        <w:tabs>
          <w:tab w:val="right" w:leader="dot" w:pos="8306"/>
        </w:tabs>
      </w:pPr>
      <w:hyperlink w:anchor="_Toc13034" w:history="1">
        <w:r>
          <w:rPr>
            <w:rFonts w:ascii="仿宋" w:eastAsia="仿宋" w:hAnsi="仿宋" w:cs="仿宋" w:hint="eastAsia"/>
            <w:lang w:eastAsia="zh-CN"/>
          </w:rPr>
          <w:t>(一)、直播项目启动阶段时间节点</w:t>
        </w:r>
        <w:r>
          <w:tab/>
        </w:r>
        <w:r>
          <w:fldChar w:fldCharType="begin"/>
        </w:r>
        <w:r>
          <w:instrText xml:space="preserve"> PAGEREF _Toc13034 \h </w:instrText>
        </w:r>
        <w:r>
          <w:fldChar w:fldCharType="separate"/>
        </w:r>
        <w:r>
          <w:t>60</w:t>
        </w:r>
        <w:r>
          <w:fldChar w:fldCharType="end"/>
        </w:r>
      </w:hyperlink>
    </w:p>
    <w:p>
      <w:pPr>
        <w:pStyle w:val="TOC2"/>
        <w:tabs>
          <w:tab w:val="right" w:leader="dot" w:pos="8306"/>
        </w:tabs>
      </w:pPr>
      <w:hyperlink w:anchor="_Toc7200" w:history="1">
        <w:r>
          <w:rPr>
            <w:rFonts w:ascii="仿宋" w:eastAsia="仿宋" w:hAnsi="仿宋" w:cs="仿宋" w:hint="eastAsia"/>
            <w:lang w:eastAsia="zh-CN"/>
          </w:rPr>
          <w:t>(二)、直播项目执行阶段时间节点</w:t>
        </w:r>
        <w:r>
          <w:tab/>
        </w:r>
        <w:r>
          <w:fldChar w:fldCharType="begin"/>
        </w:r>
        <w:r>
          <w:instrText xml:space="preserve"> PAGEREF _Toc7200 \h </w:instrText>
        </w:r>
        <w:r>
          <w:fldChar w:fldCharType="separate"/>
        </w:r>
        <w:r>
          <w:t>61</w:t>
        </w:r>
        <w:r>
          <w:fldChar w:fldCharType="end"/>
        </w:r>
      </w:hyperlink>
    </w:p>
    <w:p>
      <w:pPr>
        <w:pStyle w:val="TOC2"/>
        <w:tabs>
          <w:tab w:val="right" w:leader="dot" w:pos="8306"/>
        </w:tabs>
      </w:pPr>
      <w:hyperlink w:anchor="_Toc31842" w:history="1">
        <w:r>
          <w:rPr>
            <w:rFonts w:ascii="仿宋" w:eastAsia="仿宋" w:hAnsi="仿宋" w:cs="仿宋" w:hint="eastAsia"/>
            <w:lang w:eastAsia="zh-CN"/>
          </w:rPr>
          <w:t>(三)、直播项目完成阶段时间节点</w:t>
        </w:r>
        <w:r>
          <w:tab/>
        </w:r>
        <w:r>
          <w:fldChar w:fldCharType="begin"/>
        </w:r>
        <w:r>
          <w:instrText xml:space="preserve"> PAGEREF _Toc31842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734"/>
      <w:r>
        <w:rPr>
          <w:rFonts w:ascii="仿宋" w:eastAsia="仿宋" w:hAnsi="仿宋" w:cs="仿宋" w:hint="eastAsia"/>
          <w:sz w:val="28"/>
          <w:lang w:eastAsia="zh-CN"/>
        </w:rPr>
        <w:t>一、直播项目概论</w:t>
      </w:r>
      <w:bookmarkEnd w:id="2"/>
    </w:p>
    <w:p>
      <w:pPr>
        <w:pStyle w:val="Heading2"/>
        <w:rPr>
          <w:rFonts w:ascii="仿宋" w:eastAsia="仿宋" w:hAnsi="仿宋" w:cs="仿宋" w:hint="eastAsia"/>
          <w:lang w:eastAsia="zh-CN"/>
        </w:rPr>
      </w:pPr>
      <w:bookmarkStart w:id="3" w:name="_Toc1106"/>
      <w:r>
        <w:rPr>
          <w:rFonts w:ascii="仿宋" w:eastAsia="仿宋" w:hAnsi="仿宋" w:cs="仿宋" w:hint="eastAsia"/>
          <w:lang w:eastAsia="zh-CN"/>
        </w:rPr>
        <w:t>(一)、直播项目概况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项目的起源追溯至对市场的深入洞察。市场的不断演变与变革为直播项目提供了难得的机遇。当前市场存在的需求缺口和变革的大环境共同构成了直播项目的背景。这个直播项目旨在充分利用市场机遇，填补行业中尚未满足的需求，为客户提供全新的解决方案。市场的变革和需求的增长使得这个直播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直播项目名称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直播项目正式命名为直播。这个名称不仅仅是一个标识，更代表了直播项目的核心理念和愿景。它蕴含着直播项目所要解决问题的关键字，具有强烈的表达和辨识度，为直播项目树立了鲜明的品牌形象。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直播项目目标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播项目的核心目标是提供一种全新、高效的解决方案，满足客户日益增长的需求。直播项目追求的不仅仅是满足市场需求，更是在市场中获得卓越的竞争优势。通过不断提升产品或服务的质量和创新水平，直播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直播项目范围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项目全面涵盖了产品研发、制造、市场推广和售后服务，确保从产品设计到最终用户体验的全方位关注。这一全面的直播项目范围是为了确保直播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直播项目时间表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直播项目计划在未来18个月内完成，包括研发、测试、市场试点和正式推出等不同阶段。这个时间表的合理设计是为了确保直播项目各个阶段的顺利推进，以便按时交付高质量的成果。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直播项目预算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直播项目总预算估算为XX百万美元，主要分配在研发、市场推广、人员培训和运营等方面。这一充足的预算为直播项目提供了充足的资源，确保直播项目在各个方面都能取得优异的表现。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直播项目风险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直播项目可能面临的风险包括市场接受度低、技术难题、竞争激烈等。直播项目团队已经制定了相应的风险应对计划，通过前瞻性的风险管理，确保直播项目在面对不确定性时能够迅速做出应对。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直播项目团队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直播项目汇聚了一支经验丰富、多领域专业素养的核心团队，确保直播项目在各个方面都能拥有高水平的执行力。团队的协同作战是直播项目成功的关键因素之一。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直播项目背景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直播项目的背景根植于市场对更高效、创新产品的渴望，同时也受到科技发展对行业格局的深刻改变的影响。这为直播项目提供了广阔的发展空间和市场需求。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直播项目现状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截至目前，直播项目已完成市场调研和技术验证，取得了初步的成功。这为直播项目在未来的发展奠定了坚实的基础，为更远大的目标打下了坚实的基石。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17"/>
      <w:r>
        <w:rPr>
          <w:rFonts w:ascii="仿宋" w:eastAsia="仿宋" w:hAnsi="仿宋" w:cs="仿宋" w:hint="eastAsia"/>
          <w:sz w:val="28"/>
          <w:lang w:eastAsia="zh-CN"/>
        </w:rPr>
        <w:t>(二)、直播项目目标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keyword》直播项目首要业务目标是在市场中占据有利地位，实现产品/服务的成功推广和销售。通过不断提升产品质量、创新性，直播项目追求成为行业中的领导者，赢得更多客户的青睐。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在科技迅速发展的时代，直播项目着眼于技术创新。通过持续的研发和技术升级，直播项目旨在推出更具创新性的产品或服务，以满足市场对新鲜、先进解决方案的需求。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为了建立可持续的客户关系，直播项目设定了客户满意度目标。通过提供卓越的产品质量和优质的客户服务，直播项目追求赢得客户的信任和忠诚度，确保他们的满意度达到行业领先水平。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直播项目注重社会责任和可持续发展。通过实施环保、社会责任直播项目，直播项目致力于在经济发展的同时保护环境，促进社会公平，实现可持续经营。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直播项目的团队是实现目标的核心驱动力。因此，直播项目设定了团队发展目标，包括提升团队成员的专业技能、培养领导力，以及搭建协同高效的团队工作氛围。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1051"/>
      <w:r>
        <w:rPr>
          <w:rFonts w:ascii="仿宋" w:eastAsia="仿宋" w:hAnsi="仿宋" w:cs="仿宋" w:hint="eastAsia"/>
          <w:sz w:val="28"/>
          <w:lang w:eastAsia="zh-CN"/>
        </w:rPr>
        <w:t>(三)、直播项目提出的理由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直播项目提出的理由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项目的提出源于对市场机遇的深刻洞察。当前市场中存在的需求缺口和行业发展趋势表明，有巨大的商业机会等待被开发。通过准确捕捉市场机遇，直播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项目的理念基于对技术创新的信仰。通过持续的研发和技术投入，直播项目有望推出更具创新性的产品或服务。在科技飞速发展的当下，直播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直播项目的提出是为了增强企业的行业竞争力。通过提升产品或服务的质量和独特性，直播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项目响应了消费者需求的变化。随着社会和科技的不断发展，消费者对产品和服务的需求也在发生变化。通过深入了解并及时回应消费者的新需求，直播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直播项目的提出是企业战略发展规划的一部分。在面对日益激烈的市场竞争和不断变化的商业环境中，直播项目作为企业战略的一环，旨在为企业开辟新的增长领域，巩固企业在行业中的地位。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直播项目的提出不仅仅是基于商业考量，还注重社会责任。通过推出环保、社会责任等方面的直播项目，直播企业可以在社会中树立积极形象，为社会做出积极贡献，实现经济效益和社会效益的双赢。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直播项目的提出反映了对利益相关者期望的关注。包括客户、员工、投资者等利益相关者在企业发展中都有着各自的期望，直播项目力求在满足这些期望的同时，取得更大的共赢。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6898"/>
      <w:r>
        <w:rPr>
          <w:rFonts w:ascii="仿宋" w:eastAsia="仿宋" w:hAnsi="仿宋" w:cs="仿宋" w:hint="eastAsia"/>
          <w:sz w:val="28"/>
          <w:lang w:eastAsia="zh-CN"/>
        </w:rPr>
        <w:t>(四)、直播项目意义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在实施直播项目的过程中，我们不仅仅是在追逐商业成功，更是为企业和社会的多个层面创造了深远的意义。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项目的首要意义在于提升企业的市场竞争力。通过持续的创新和对产品质量的高标准要求，直播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直播项目的推进将促使行业技术水平的提升。通过引入先进技术和创新性解决方案，直播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在社会层面，直播项目不仅创造了大量就业机会，提高了就业水平，还注重社会责任和环保。通过参与社会公益事业和推动环保直播项目，直播项目为社会贡献了一份力量，体现了企业对社会的积极回馈。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综合而言，直播项目意义重大，不仅推动了企业的发展，也为行业和社会的进步贡献了积极力量。这是一个全面而深刻的影响，将在未来产生可持续的正面效应。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3658"/>
      <w:r>
        <w:rPr>
          <w:rFonts w:ascii="仿宋" w:eastAsia="仿宋" w:hAnsi="仿宋" w:cs="仿宋" w:hint="eastAsia"/>
          <w:sz w:val="28"/>
          <w:lang w:eastAsia="zh-CN"/>
        </w:rPr>
        <w:t>(五)、直播项目背景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在当今迅猛发展的商业环境中，直播项目的动因根植于对多方面因素的审慎考量。这个直播项目的提出并非孤立的决策，而是对企业所处背景深入思考的产物。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市场的不断演变是直播项目背后的首要原因。科技的迅速发展和全球市场的快速变化使得企业必须灵活应对。直播项目应运而生，旨在通过创新性的解决方案迎合市场的多变需求，赢得竞争中的先机。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竞争的激烈程度也是直播项目背景中不可忽视的一环。企业需要在激烈竞争中脱颖而出，为此，直播项目致力于打破常规，提供独特的价值主张，以吸引客户并确保市场份额的增长。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技术的迅速发展为企业带来了机遇与挑战。作为直播项目启动的背景之一，对新兴技术的应用将有助于提升企业的技术水平，使其在不断演进的商业环境中保持竞争优势。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此外，社会对企业责任的期望也在逐渐升高。直播项目充分融入了社会责任的理念，通过可持续经营和社会公益直播项目，企图为社会贡献一份力量，在商业成功的同时关注社会价值。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062"/>
      <w:r>
        <w:rPr>
          <w:rFonts w:ascii="仿宋" w:eastAsia="仿宋" w:hAnsi="仿宋" w:cs="仿宋" w:hint="eastAsia"/>
          <w:sz w:val="28"/>
          <w:lang w:eastAsia="zh-CN"/>
        </w:rPr>
        <w:t>二、直播项目危机管理</w:t>
      </w:r>
      <w:bookmarkEnd w:id="8"/>
    </w:p>
    <w:p>
      <w:pPr>
        <w:pStyle w:val="Heading2"/>
        <w:rPr>
          <w:rFonts w:ascii="仿宋" w:eastAsia="仿宋" w:hAnsi="仿宋" w:cs="仿宋" w:hint="eastAsia"/>
          <w:lang w:eastAsia="zh-CN"/>
        </w:rPr>
      </w:pPr>
      <w:bookmarkStart w:id="9" w:name="_Toc19340"/>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直播项目危机管理中，危机预警与识别是确保直播项目稳健运行的核心步骤。通过建立全面的监测机制，直播项目团队旨在及时发现和理解潜在的风险和危机因素，以便采取及时的预防和应对措施，确保直播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首先，通过深入的风险评估，直播项目团队全面分析了整个直播项目和各个阶段可能存在的威胁。这包括准确评估每个潜在风险的发生概率和可能影响的程度，为后续危机预警提供了有力支持。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直播项目团队着重于明确定义直播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直播项目进展的持续监控，团队能够及时发现潜在问题并作出迅速反应。直播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在这一阶段，团队的专业素养和反应速度将发挥至关重要的作用，以确保潜在危机能够在初期得到有效的处理，最大程度地减轻负面影响。通过危机预警与识别，直播项目得以更有序、可控地推进。</w:t>
      </w:r>
    </w:p>
    <w:p>
      <w:pPr>
        <w:pStyle w:val="Heading2"/>
        <w:ind w:firstLine="560" w:firstLineChars="200"/>
        <w:rPr>
          <w:rFonts w:ascii="仿宋" w:eastAsia="仿宋" w:hAnsi="仿宋" w:cs="仿宋" w:hint="eastAsia"/>
          <w:sz w:val="28"/>
          <w:lang w:eastAsia="zh-CN"/>
        </w:rPr>
      </w:pPr>
      <w:bookmarkStart w:id="10" w:name="_Toc3899"/>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在危机发生时，直播项目团队立即行动，成立了应急小组。该小组的任务是迅速制定并实施紧急应对措施，以最小化潜在损失。以下是采取的主要措施：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暂停直播项目进度：为遏制危机蔓延，直播项目暂时停止进行，以便全面评估当前状况。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资源重新分配：重新评估直播项目资源的分配，确保最大限度地减小损失。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实时沟通：与关键利益相关者建立实时沟通机制，向他们传递直播项目危机的实际状况，保障直播项目核心利益。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在紧急应对的同时，直播项目团队强调了团队协作和有效沟通的重要性。以下是团队协作的关键举措：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信息共享机制：建立了信息共享平台，确保团队成员能够及时获取直播项目危机的实时信息。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领导者沟通：直播项目领导者通过定期会议和即时沟通工具，指导团队应对危机，保持团队稳定运行。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随着危机得到初步控制，直播项目团队转向制定恢复计划，以确保直播项目能够从中迅速恢复。主要恢复计划包括：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修复受损的进度计划：重新评估直播项目进度，制定修复计划，确保直播项目尽快回归正常进程。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重新调整资源分配：优化资源分配，确保直播项目在有限资源下高效运转。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风险管理机制加强：对直播项目风险进行全面评估，制定更强化的风险管理策略，以预防未来可能的危机。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3686"/>
      <w:r>
        <w:rPr>
          <w:rFonts w:ascii="仿宋" w:eastAsia="仿宋" w:hAnsi="仿宋" w:cs="仿宋" w:hint="eastAsia"/>
          <w:sz w:val="28"/>
          <w:lang w:eastAsia="zh-CN"/>
        </w:rPr>
        <w:t>三、直播项目建设单位说明</w:t>
      </w:r>
      <w:bookmarkEnd w:id="11"/>
    </w:p>
    <w:p>
      <w:pPr>
        <w:pStyle w:val="Heading2"/>
        <w:rPr>
          <w:rFonts w:ascii="仿宋" w:eastAsia="仿宋" w:hAnsi="仿宋" w:cs="仿宋" w:hint="eastAsia"/>
          <w:lang w:eastAsia="zh-CN"/>
        </w:rPr>
      </w:pPr>
      <w:bookmarkStart w:id="12" w:name="_Toc29216"/>
      <w:r>
        <w:rPr>
          <w:rFonts w:ascii="仿宋" w:eastAsia="仿宋" w:hAnsi="仿宋" w:cs="仿宋" w:hint="eastAsia"/>
          <w:lang w:eastAsia="zh-CN"/>
        </w:rPr>
        <w:t>(一)、直播项目承办单位基本情况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5730"/>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直播项目承办单位的XXXX，我们着眼于实现可持续的经济效益。通过技术创新和解决方案的提供，公司预计在直播项目执行期间将获得可观的收入增长。这一收入来源主要包括直播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同时，我们注重成本控制和效率提升，以确保直播项目的可持续盈利。透过精细的管理和资源优化，公司期望实现直播项目利润最大化。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直播项目实施进行全面的投资评估，包括直播项目启动阶段的资金投入和后续运营成本。通过对直播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为确保公司在直播项目实施过程中具备足够的资金流动性，公司将进行详尽的现金流分析。这包括资金需求的合理预测、直播项目周期内的资金峰谷分析以及灵活的财务管理策略，以应对各种潜在的经济变动。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2526"/>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9172"/>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直播项目的技术管理特点体现在其创新导向。通过引入最先进的技术趋势和解决方案，直播项目致力于提升科技含量、提高质量和效率水平。这意味着我们将采用最新的工具和方法，确保直播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直播项目技术管理的显著特征。通过整合不同领域的技术资源，我们实现了跨学科的协同工作。这有助于优化技术架构，提高整体效能。此外，整合性策略还促进了不同技术团队之间的紧密沟通和高效合作，确保直播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直播项目所采用的技术。通过不断优化技术方案，直播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直播项目团队将在直播项目初期识别可能的技术风险，并采取相应的预防和应对措施。通过建立健全的风险评估机制，直播项目能够在实施过程中及时发现并解决潜在的技术问题，保障直播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通过这些独特的技术管理特点，我们确信在直播项目中，技术将成为直播项目成功的有力支持。这一深度剖析揭示了技术管理在直播项目实施中的关键作用，为直播项目的技术基础奠定了坚实的基础。</w:t>
      </w:r>
    </w:p>
    <w:p>
      <w:pPr>
        <w:pStyle w:val="Heading2"/>
        <w:ind w:firstLine="560" w:firstLineChars="200"/>
        <w:rPr>
          <w:rFonts w:ascii="仿宋" w:eastAsia="仿宋" w:hAnsi="仿宋" w:cs="仿宋" w:hint="eastAsia"/>
          <w:sz w:val="28"/>
          <w:lang w:eastAsia="zh-CN"/>
        </w:rPr>
      </w:pPr>
      <w:bookmarkStart w:id="16" w:name="_Toc384"/>
      <w:r>
        <w:rPr>
          <w:rFonts w:ascii="仿宋" w:eastAsia="仿宋" w:hAnsi="仿宋" w:cs="仿宋" w:hint="eastAsia"/>
          <w:sz w:val="28"/>
          <w:lang w:eastAsia="zh-CN"/>
        </w:rPr>
        <w:t>(二)、直播项目工艺技术设计方案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直播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直播项目将严格按照相关行业规范要求进行组织。通过有效控制产品质量，直播项目将致力于为顾客提供优质的直播项目产品和良好的服务。这体现了直播项目对于生产活动合规性和质量标准的高度重视，为直播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直播项目注重生态效益和清洁生产原则。直播项目建设将紧密结合地方特色经济发展，与社会经济发展规划和区域环境保护规划方案相协调一致。通过与当地区域自然生态系统的结合，直播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直播项目产品具有多样化的客户需求和个性化的特点。因此，直播项目产品规格品种多样，且单批生产数量较小。为满足这一特点，直播项目承办单位将建设先进的柔性制造生产线。通过广泛应用柔性制造技术，直播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总体而言，直播项目采用的技术具有较高的技术含量和自动化水平，处于国内先进水平。这一技术选用不仅体现了对生产效率、质量和环境友好性的高标准要求，同时为直播项目的可持续发展奠定了坚实的基础。</w:t>
      </w:r>
    </w:p>
    <w:p>
      <w:pPr>
        <w:pStyle w:val="Heading2"/>
        <w:ind w:firstLine="560" w:firstLineChars="200"/>
        <w:rPr>
          <w:rFonts w:ascii="仿宋" w:eastAsia="仿宋" w:hAnsi="仿宋" w:cs="仿宋" w:hint="eastAsia"/>
          <w:sz w:val="28"/>
          <w:lang w:eastAsia="zh-CN"/>
        </w:rPr>
      </w:pPr>
      <w:bookmarkStart w:id="17" w:name="_Toc246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为确保直播项目的高效生产和技术实施，我们制定了一套精心设计的设备选型方案，以满足直播项目生产、质量和环保的要求。该方案的主要特点如下：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直播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针对直播项目产品的多样性和小批量生产的特点，我们将建设柔性制造生产线。通过在设备选型中考虑柔性制造技术，可以灵活应对不同产品规格和生产需求，实现生产线的高度灵活性和适应性。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https://d.book118.com/686024000203010101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D90D69"/>
    <w:rsid w:val="65D90D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6024000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2024-03-02T04:52:00Z</dcterms:created>
  <dcterms:modified xsi:type="dcterms:W3CDTF">2024-03-02T04:53:07Z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BA3B9EE693A8469094FE2B537C997817_11</vt:lpwstr>
  </property>
  <property fmtid="{D5CDD505-2E9C-101B-9397-08002B2CF9AE}" pid="3" name="KSOProductBuildVer">
    <vt:lpwstr>2052-12.1.0.16388</vt:lpwstr>
  </property>
</Properties>
</file>