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北京指标租赁协议样本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北京市租赁合同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合同编号：_____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签订地点：_____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签订时间：_____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第一条租赁物（注：空格如不够用，可以另接）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租赁物名称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数量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质量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配套设施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使用方法和性质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w:t>
      </w:r>
      <w:r>
        <w:rPr>
          <w:rFonts w:ascii="华文仿宋" w:eastAsia="华文仿宋" w:hAnsi="华文仿宋" w:cs="华文仿宋"/>
          <w:b w:val="0"/>
          <w:color w:val="000000"/>
          <w:sz w:val="28"/>
          <w:lang w:val="en-US" w:eastAsia="en-US" w:bidi="ar-SA"/>
        </w:rPr>
        <w:t>租赁期限自____年____月____日至____年____月____日。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租赁期届满，双方有意续订的，可在租赁期满前____日内续订租赁合同。（期限超出二十年的，超过部分无效）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第三条租金及其支付方式与期限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租金（大写）：_____                                                      ￥：_____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支付方式与期限：_____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第四条租赁物交付的时间、地点、方式及验收：_____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第五条租赁物的维修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出租人维修范围及时间：_____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出租人未履行维修义务的，承租人可以自行维修，维修费用由出租人承担。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承租人维修范围及费用承担：_____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w:t>
      </w:r>
      <w:r>
        <w:rPr>
          <w:rFonts w:ascii="华文仿宋" w:eastAsia="华文仿宋" w:hAnsi="华文仿宋" w:cs="华文仿宋"/>
          <w:b w:val="0"/>
          <w:color w:val="000000"/>
          <w:sz w:val="28"/>
          <w:lang w:val="en-US" w:eastAsia="en-US" w:bidi="ar-SA"/>
        </w:rPr>
        <w:t>因租赁物维修影响承租人使用的，出租人应当相应（减少租金/延长租期）。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第七条租赁物的改善或增设他物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出租人（是/否）允许承租人对租赁物进行改善或增设他物。改善或增设他物不得因此损坏租赁物。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租赁合同期满时，对租赁物的改善或增设的他物的处理办法是：_____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第八条出租人（是/否）允许承租人转租租赁物。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w:t>
      </w:r>
      <w:r>
        <w:rPr>
          <w:rFonts w:ascii="华文仿宋" w:eastAsia="华文仿宋" w:hAnsi="华文仿宋" w:cs="华文仿宋"/>
          <w:b w:val="0"/>
          <w:color w:val="000000"/>
          <w:sz w:val="28"/>
          <w:lang w:val="en-US" w:eastAsia="en-US" w:bidi="ar-SA"/>
        </w:rPr>
        <w:t>在租赁期间因占有、使用租赁物获得的收益，归_____所有。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第十条租赁期满返还租赁物的时间、地点、方式及验收：_____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第十一条出租人违约责任：_____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承租人违约责任：_____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w:t>
      </w:r>
      <w:r>
        <w:rPr>
          <w:rFonts w:ascii="华文仿宋" w:eastAsia="华文仿宋" w:hAnsi="华文仿宋" w:cs="华文仿宋"/>
          <w:b w:val="0"/>
          <w:color w:val="000000"/>
          <w:sz w:val="28"/>
          <w:lang w:val="en-US" w:eastAsia="en-US" w:bidi="ar-SA"/>
        </w:rPr>
        <w:t>合同争议的解决方式：本合同项下发生的争议，由双方当事人协商解决或申请调解解决；协商或调解不成的，按下列第_____种方式解决：（只能选择一种）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（一）提交_____仲裁委员会仲裁；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（二）依法向____人民法院起诉。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第十三条其他约定事项：_____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val="0"/>
          <w:color w:val="000000"/>
          <w:sz w:val="28"/>
          <w:lang w:val="en-US" w:eastAsia="en-US" w:bidi="ar-SA"/>
        </w:rPr>
        <w:t>出租人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出租人（章）：住所：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营业执照号码：_____                                          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                                          委托代理人：_____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                                                                  传真：_____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开户银行：_____                                                          账号：_____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税号：_____                                                          邮政编码：_____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承租人（章）：住所：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营业执照号码：_____                                          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                                          委托代理人：_____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                                                                  传真：_____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开户银行：_____                                                          账号：_____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税号：_____                                                          邮政编码：_____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val="0"/>
          <w:color w:val="000000"/>
          <w:sz w:val="28"/>
          <w:lang w:val="en-US" w:eastAsia="en-US" w:bidi="ar-SA"/>
        </w:rPr>
        <w:t>出租人：_____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营业执照号码：_____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委托代理人：_____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传真：_____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开户银行：_____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账号：_____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税号：_____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邮政编码：_____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北京市工商行政管理局制定</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北京指标租赁协议样本（二）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依据《中华人民共和国民法典》及有关法律、法规的规定，甲乙双方在平等、自愿的基础上，就房屋租赁的有关事宜达成协议如下：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第一条房屋基本情况该房屋坐落于北京市____区_____.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该房屋为：楼房____室_____厅_____卫，平房_____间，建筑面积____平方米，使用面积____平方米，装修状况_____，其他条件为_____，该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val="0"/>
          <w:color w:val="000000"/>
          <w:sz w:val="28"/>
          <w:lang w:val="en-US" w:eastAsia="en-US" w:bidi="ar-SA"/>
        </w:rPr>
        <w:t>房屋设定抵押。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第二条房屋权属状况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该房屋权属状况为第_____种：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甲方对该房屋享有所有权的，甲方或其代理人应向乙方出示房屋所有权证，证书编号为：_____________________________________.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甲方对该房屋享有转租权的，甲方或其代理人应向乙方出示房屋所有权人允许甲方转租该房屋的书面凭证，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该凭证为：____________________________________________.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w:t>
      </w:r>
      <w:r>
        <w:rPr>
          <w:rFonts w:ascii="华文仿宋" w:eastAsia="华文仿宋" w:hAnsi="华文仿宋" w:cs="华文仿宋"/>
          <w:b w:val="0"/>
          <w:color w:val="000000"/>
          <w:sz w:val="28"/>
          <w:lang w:val="en-US" w:eastAsia="en-US" w:bidi="ar-SA"/>
        </w:rPr>
        <w:t>房屋用途该房屋用途为：_____.乙方保证，在租赁期内未征得甲方书面同意以及按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规定经有关部门审核批准前，不擅自改变该房屋的用途。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第四条交验身份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甲方应向乙方出示及____等真实有效的身份证明。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乙方应向甲方出示及____等真实有效的身份证明。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第五条房屋改善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甲方应在本合同签订后____日内对该房屋做如下改善：_____，改善房屋的费用由承担。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甲方允许乙方对该房屋进行装修、装饰或添置新物。装修、装饰或添置新物的范围是：________________________________________________________________________________________________________，双方也可另行书面约定。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val="0"/>
          <w:color w:val="000000"/>
          <w:sz w:val="28"/>
          <w:lang w:val="en-US" w:eastAsia="en-US" w:bidi="ar-SA"/>
        </w:rPr>
        <w:t>房屋租赁期自____年____月____日至____年____月____日，共计____年_____个月。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满，甲方有权收回该房屋。乙方有意继续承租的，应提前____日向甲方提出续租要求，征得同意后甲乙双方重新签订房屋租赁合同。如乙方继续使用租赁房屋甲方未提出异议的，本合同继续有效，租赁期限为不定期，双方均有权随时解除合同，但应提前____日通知对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租金标准：_____元/，租金总计：_____元。该房屋租金_____不变，自第____起，双方可协商对租金进行调整。有关调整事宜由双方另行约定。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租金支付时间：_____，_____，_____，_____，_____.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租金支付方式：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甲方或其代理人收取租金后，应向乙方开具收款凭证。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第八条房屋租赁保证金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甲方交付该房屋时，乙方向甲方支付房屋租赁保证金，具体金额为：_____元。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租赁期满或合同解除后，房屋租赁保证金除抵扣应由乙方承担的费用、租金、以及乙方应承担的违约赔偿责任外，剩余部分应如数返还乙方。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w:t>
      </w:r>
      <w:r>
        <w:rPr>
          <w:rFonts w:ascii="华文仿宋" w:eastAsia="华文仿宋" w:hAnsi="华文仿宋" w:cs="华文仿宋"/>
          <w:b w:val="0"/>
          <w:color w:val="000000"/>
          <w:sz w:val="28"/>
          <w:lang w:val="en-US" w:eastAsia="en-US" w:bidi="ar-SA"/>
        </w:rPr>
        <w:t>其他费用租赁期内，与该房屋有关各项费用的承担方式为：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乙方承担等费用。乙方应保存并向甲方出示相关缴费凭据。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房屋租赁税费以及本合同中未列明的其他费用均由甲方承担。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第十条房屋的交付及返还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交付：甲方应于____年____月____日前将房屋按约定条件交付给乙方。《房屋附属设施、设备清单》经双方交验签字盖章并移交房门钥匙及_____后视为交付完成。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返还后对于该房屋内乙方未经甲方同意遗留的物品，甲方有权自行处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第十一条房屋及附属设施的维护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内，甲方应保障该房屋及其附属设施处于适用和安全的状态。乙方发现该房屋及其附属设施有损坏或故障时，应及时通知甲方修复。甲方应在接到乙方通知后的____日内进行维修。逾期不维修的，乙方可代为维修，费用由甲方承担。因维修房屋影响乙方使用的，应相应减少租金或延长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对于乙方的装修、改善和增设的他物甲方不承担维修的义务。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对于该房屋及其附属设施因自然属性或合理使用而导致的损耗，乙方不承担责任。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第十二条转租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val="0"/>
          <w:color w:val="000000"/>
          <w:sz w:val="28"/>
          <w:lang w:val="en-US" w:eastAsia="en-US" w:bidi="ar-SA"/>
        </w:rPr>
        <w:t>除甲乙双方另有约定以外，乙方需事先征得甲方书面同意，方可在租赁期内将该房屋部分或全部转租给他人。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乙方转租该房屋，应按规定与接受转租方订立书面转租合同，并向房屋租赁管理行政机关办理房屋租赁合同登记备案手续。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接受转租方对该房屋及其附属设施造成损坏的，应由乙方向甲方承担赔偿责任。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第十三条所有权变动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租赁期内甲方转让该房屋的，甲方应当提前____日书面通知乙方，乙方在同等条件下享有优先于第三人购买的权利。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租赁期内该房屋所有权发生变动的，本合同在乙方与新所有权人之间具有法律效力。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第十四条合同的解除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经甲乙双方协商一致，可以解除本合同。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有下列情形之一的，本合同终止，甲乙双方互不承担违约责任：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1、该房屋因城市建设需要被依法列入房屋拆迁范围的。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因地震、火灾等不可抗力致使房屋毁损、灭失或造成其他损失的。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甲方有下列情形之一的，乙方有权单方解除合同：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1、未按约定时间交付该房屋达____日的。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2、交付的房屋不符合合同约定严重影响乙方使用的。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3、不承担约定的维修义务致使乙方无法正常使用该房屋的。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4、交付的房屋危及乙方安全或者健康的。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5、其他：______________________________________________.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乙方有下列情形之一的，甲方有权单方解除合同，收回该房屋：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1、不支付或者不按照约定支付租金达____日的。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2、欠缴各项费用达_____元的。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3、擅自改变该房屋用途的。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4、擅自拆改变动或损坏房屋主体结构的。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5、擅自将该房屋转租给第三人的。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6、利用该房屋从事违法活动的。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7、其他：______________________________________________.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甲方有本合同第十四条第三款约定的情形之一的，应按月租金的_____%向乙方支付违约金。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因甲方未按约定履行维修义务造成乙方人身、财产损失的，甲方应承担赔偿责任。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租赁期内，甲方需提前收回该房屋的，应提前____日通知乙方，将已收取的租金余额退还乙方并按月租金的_____%支付违约金。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乙方有本合同第十四条第四款约定的情形之一的，应按月租金的_____%向甲方支付违约金。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乙方擅自对该房屋进行装修、装饰或添置新物的，甲方可以要求乙方恢复原状或者赔偿损失。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租赁期内，乙方需提前退租的，应提前____日通知甲方，并按月租金的_____%支付违约金。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甲方未按约定时间交付该房屋或者乙方不按约定支付租金但未达到解除合同条件的，以及乙方未按约定时间返还房屋的，应按_____标准支付违约金。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其他：________________________________________________.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第十六条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无权代理由甲方代理人代为签订本合同并办理相关事宜的，甲方代理人和乙方应在甲方开具的授权委托书或出租代理合同的授权范围内确定本合同具体条款，甲方代理人超越代理权或代理权终止后的代理行为，未经甲方书面追认的，对甲方不发生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第十七条</w:t>
      </w:r>
      <w:r>
        <w:rPr>
          <w:rFonts w:ascii="华文仿宋" w:eastAsia="华文仿宋" w:hAnsi="华文仿宋" w:cs="华文仿宋"/>
          <w:b w:val="0"/>
          <w:color w:val="000000"/>
          <w:sz w:val="28"/>
          <w:lang w:val="en-US" w:eastAsia="en-US" w:bidi="ar-SA"/>
        </w:rPr>
        <w:t>合同争议的解决办法本合同项下发生的争议，由双方当事人协商解决或申请调解解决协商或调解不成的，依法向人民法院起诉，或按照另行达成的仲裁条款或仲裁协议申请仲裁。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第十八条其他约定事项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本合同经甲乙双方签字盖章后生效。本合同一式_____份，其中甲方执_____份，乙方执_____份，房屋租赁管理行政机关备案一份，执_____份。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本合同生效后，双方对合同内容的变更或补充应采取书面形式，作为本合同的附件。附件与本合同具有同等的法律效力。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出租方签章：承租方签章：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住所：_____                                                                  住所：_____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证照号码：_____                                                  证照号码：_____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                                          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委托代理人：_____                                          委托代理人：_____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val="0"/>
          <w:color w:val="000000"/>
          <w:sz w:val="28"/>
          <w:lang w:val="en-US" w:eastAsia="en-US" w:bidi="ar-SA"/>
        </w:rPr>
        <w:t>电话：_____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签约时间：____年____月____日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签约地点：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租赁关系由房地产经纪机构居间或代理的，房地产经纪机构和持证经纪人员应填写以下内容：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房地产经纪机构：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房地产经纪持证人员姓名：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经纪资格证书编号：</w:t>
      </w:r>
    </w:p>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北京指标租赁协议样本（三）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出租人（甲方）：_____                          证件类型及编号：_____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承租人（乙方）：_____                          证件类型及编号：_____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依据《中华人民共和国民法典》及有关法律、法规的规定，甲乙双方在平等、自愿的基础上，经协商一致，为明确双方之间的权利义务关系，就甲方将其合法拥有的房屋出租给乙方使用，乙方承甲方房屋事宜，订立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一、房屋的坐落、面积、装修、设施情况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甲方将其拥有坐落于北京市____区（县）____的房屋出租给乙方使用。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2、出租房屋建筑面积共____平方米。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该房屋现有装修及设施情况，由双方在《物业验收单》中加以说明。除双方另有约定外，该《物业验收单》作为甲方按照本合同约定交付乙方使用和乙方在本合同租赁期满交还该房屋的验收收据。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二、甲、乙双方提供证件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1、甲方提供：□身份证□房产证□户口本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2、乙方提供：□身份证□暂住证□工作证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该房屋租赁期共_____个月。自____年____月____日起至____年____月____日止。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2、乙方向甲方承诺，租赁该房屋仅作为_____使用。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租赁期满，甲方有权收回出租房屋，乙方应如期交还。乙方如果要求续租，则必须在租赁期满前一个月内通知甲方，经甲方同意后，重新签订租赁合同。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四、租金及支付方式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1、该房屋每月租金共_____元。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（大写：万仟佰拾元整）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2、该房屋租金支付方式为：______________________________.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五、其他费用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租赁期内，与该房屋有关各项费用的承担方式为：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（一）乙方承担（□水费/□电费/□电话费/□电视收视费/□供暖费/□燃气费/□物业管理费/□宽带费/□）等费用。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（二）甲方承担（□水费/□电费/□电话费/□电视收视费/□供暖费/□燃气费/□物业管理费/□宽带费/□）等费用。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六、房屋修缮与使用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在租赁期内，甲方应保证出租房屋的使用安全。乙方应合理使用其所承租的房屋及其附属设施。如乙方因使用不当造成房屋及设施损坏的，乙方应负责修复或给与经济补偿。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该房屋及所属设施的维修责任除双方在本合同及补充条款中约定外，均由甲方负责（但乙方使用不当除外）。甲方进行维修须提前七天通知乙方，乙方应积极协助配合。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乙方因使用需要，在不影响房屋结构的前提下，可以对房屋进行装修装饰，但其设计规模、范围、工艺、用料等方案应事先征得甲方的同意后方可施工。租赁期满后，依附于房屋的装修归甲方所有。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4、对乙方的装修装饰部分甲方不负责又修缮的义务。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七、房屋的转让与转租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租赁期间，甲方有权依照法定程序转让该出租的房屋，转让后，本合同对新的房屋所有人和乙方继续有效。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2、未经甲方书面同意，乙方不得擅自转租、转借承租房屋。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甲方同意乙方转租房屋的，应当单独订立补充协议，乙方应当依据与甲方的书面协议转租房屋。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八、乙方违约的处理规定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在租赁期内，乙方有下列行为之一的，甲方有权终止合同，收回该房屋，乙方应向甲方支付合同总租金20%的违约金，若支付的违约金不足弥补甲方损失的，乙方还应负责赔偿直至达到弥补全部损失为止。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（1）未经甲方书面同意，擅自将房屋转租、转借给他人使用的；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（2）未经甲方同意，擅自拆改变动房屋结构或损坏房屋，且经甲方通知，在规定期限内仍未纠正并修复的；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（3）擅自改变本合同规定的租赁用途或利用该房屋进行违法活动的；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val="0"/>
          <w:color w:val="000000"/>
          <w:sz w:val="28"/>
          <w:lang w:val="en-US" w:eastAsia="en-US" w:bidi="ar-SA"/>
        </w:rPr>
        <w:t>（4）拖欠房租累计已个月以上的。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在租赁期内，乙方逾期交纳水、电、煤气（天然气）及其他相关使用费用，每逾期一天，则应按上述费用的40%支付滞纳金。逾期达两个月以上的，甲方有权收回房屋，因此造成的一切后果由乙方自行承担。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在租赁期内，乙方未经甲方同意，中途擅自退租的，乙方应按合同总租金20%的额度向甲方支付违约金。若祝福的违约金不足甲方的损失的，乙方还应负责赔偿。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租赁期满，乙方应如期交还该房屋。如乙方逾期归还，则每逾期一天应向甲方支付原日租金的两倍的违约金。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九、甲方违约处理规定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未按本合同规定时间，交付房屋供乙方使用的，每逾期一天，甲方应按日租金的两倍向乙方赔付违约金。逾期七天，则视甲方不履行本合同，乙方有权终止履行该合同。甲方除应按规定支付违约金外，还应对违约金以外的实际经济损失进行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在租赁期内，甲方因非本合同第八条第1款规定的情况，擅自解除本合同，提前收回该房屋的，甲方应退还剩余租金及未使用费用，同时按合同总租金的20%向乙方支付违约金，若支付的违约金不足弥补乙方损失的，甲方还应负责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因甲方房屋权属瑕疵及非法出租房屋而导致本合同无效时，甲方应对乙方的实际经济损失进行赔偿。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十、产权变更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如甲方按照法定程序将房屋所有权转移给第三方时。在无约定的情况下，本合同对新的房屋所有权人继续有效。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甲方出售房屋，须在三个月前书面通知乙方，在同等条件下，乙方有优先购买权。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乙方应于房屋租赁期届满后一日内，将承租房屋及附属设备交还甲方。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乙方交还甲方房屋应当保持房屋及设施设备的完好状态，不得留存物品或影响房屋的正常使用。未经甲方同意留存物品视为乙方已做抛弃，甲方有权任意处置，乙方不得提出异议。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房屋租赁期间，乙方有下列行为的，甲方有权解除合同，收回出租房屋：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（1）未经甲方书面同意，擅自转租、转借承租房屋；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（2）未经甲方同意，擅自拆改变动房屋结构；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（3）损坏承租房屋，在甲方提出的合理期限内仍未修复的；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（4）擅自改变本合同规定的房屋租赁用途；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（5）利用承租房屋存放危险物品或进行违法活动；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（6）逾期交纳水、电、煤气（天燃气）、电话、物业管理等项费用，已经给甲方造成严重损害；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（7）拖欠房租壹个月以上。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十二、免责条件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有下列情形之一的，甲乙双方可以变更或者解除本合同：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1、甲乙双方协商一致的；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2、不可抗力致使本合同不能继续履行的；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3、依照政府房屋租赁政策或法律规定必须变更或终止合同的；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color w:val="000000"/>
          <w:sz w:val="28"/>
          <w:lang w:val="en-US" w:eastAsia="en-US" w:bidi="ar-SA"/>
        </w:rPr>
        <w:t>4、依照政府房屋拆迁公告规定时间需要拆除房屋的。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因上述原因而终止合同的，租金按照实际使用时间计算，多退少补。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十三、其他约定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本合同未尽事宜，经甲、乙双方协商一致，可订立补充条款。补充条款及附件均为本合同不可分割的一部分，与本合同具有同等法律效力。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甲、乙双方因履行本合同所产生的争议，应协商解决。协商不成时，双方同意向当地法院提起诉讼。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本合同连同附件一式两份，由甲、乙双方各执一份，具有同等法律效力。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十四、补充规定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身身份证号：_____                                              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                                                                  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房产证号：_____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代表人：_____                                                          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华文仿宋" w:eastAsia="华文仿宋" w:hAnsi="华文仿宋" w:cs="华文仿宋"/>
          <w:b/>
          <w:color w:val="000000"/>
          <w:sz w:val="32"/>
          <w:highlight w:val="white"/>
          <w:lang w:val="en-US" w:eastAsia="en-US" w:bidi="ar-SA"/>
        </w:rPr>
        <w:t>北京指标租赁协议样本（四）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出租人（甲方）：_____                          证件类型及编号：_____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承租人（乙方）：_____                          证件类型及编号：_____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依据《中华人民共和国民法典》及有关法律、法规的规定，甲乙双方在平等、自愿的基础上，就房屋租赁的有关事宜达成协议如下：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第一条房屋基本情况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（一）房屋坐落于北京市区（县）街道办事处（乡镇），建筑面积平方米。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二）房屋权属状况：甲方持有（□房屋所有权证/□公有住房租赁合同/□房屋买卖合同/□其他房屋来源证明文件），房屋所有权证书编号：或房屋来源证明名称：_____，房屋所有权人（公有住房承租人、购房人）姓名或名称：_____，房屋（□是/□否）已设定了抵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第二条房屋租赁情况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（一）租赁用途：_____;如租赁用途为居住的，居住人数为：_____，最多不超过人。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0"/>
          <w:type w:val="nextPage"/>
          <w:pgSz w:w="12240" w:h="15840"/>
          <w:pgMar w:top="1440" w:right="1800" w:bottom="1440" w:left="1800" w:header="708" w:footer="708" w:gutter="0"/>
          <w:pgNumType w:start="17"/>
          <w:cols w:space="708"/>
          <w:titlePg w:val="0"/>
          <w:docGrid w:linePitch="360"/>
        </w:sectPr>
      </w:pPr>
      <w:r>
        <w:rPr>
          <w:rFonts w:ascii="华文仿宋" w:eastAsia="华文仿宋" w:hAnsi="华文仿宋" w:cs="华文仿宋"/>
          <w:b w:val="0"/>
          <w:color w:val="000000"/>
          <w:sz w:val="28"/>
          <w:lang w:val="en-US" w:eastAsia="en-US" w:bidi="ar-SA"/>
        </w:rPr>
        <w:t>（二）如租赁用途为居住的，乙方应在订立本合同之日起____日内，将居住人员情况报送房屋所在地的社区来京人员和出租房屋服务站。本合同变更或者终止的，乙方应自合同变更或者终止之日起____日内，到房屋所在地的社区来京人员和出租房屋服务站办理登记变更、注销手续。在本合同有效期内，居住人员发生变更的，乙方应当自变更之日起____日内告知服务站，办理变更登记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居住人员中有外地来京人员的，甲方应提供相关证明，督促和协助乙方到当地公安派出所办理暂住证;居住人员中有境外人员的，（□甲方/□乙方）应自订立本合同之时起24小时内到当地公安派出所办理住宿登记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（一）房屋租赁期自____年____月____日至____年____月____日，共计____年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个月。甲方应于____年____月____日前将房屋按约定条件交付给乙方。《房屋交割清单》（见附件一）经甲乙双方交验签字盖章并移交房门钥匙及后视为交付完成。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（二）租赁期满或合同解除后，甲方有权收回房屋，乙方应按照原状返还房屋及其附属物品、设备设施。甲乙双方应对房屋和附属物品、设备设施及水电使用等情况进行验收，结清各自应当承担的费用。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乙方继续承租的，应提前____日向甲方提出（□书面/□口头）续租要求,协商一致后双方重新签订房屋租赁合同。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第四条租金及押金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（一）租金标准及支付方式：元/（□月/□季/□半年/□年），租金总计：人民币_____元整（：）。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支付方式：（□现金/□转账支票/□银行汇款），押付，各期租金支付日期：_____，。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1"/>
          <w:type w:val="nextPage"/>
          <w:pgSz w:w="12240" w:h="15840"/>
          <w:pgMar w:top="1440" w:right="1800" w:bottom="1440" w:left="1800" w:header="708" w:footer="708" w:gutter="0"/>
          <w:pgNumType w:start="18"/>
          <w:cols w:space="708"/>
          <w:titlePg w:val="0"/>
          <w:docGrid w:linePitch="360"/>
        </w:sectPr>
      </w:pPr>
      <w:r>
        <w:rPr>
          <w:rFonts w:ascii="华文仿宋" w:eastAsia="华文仿宋" w:hAnsi="华文仿宋" w:cs="华文仿宋"/>
          <w:b w:val="0"/>
          <w:color w:val="000000"/>
          <w:sz w:val="28"/>
          <w:lang w:val="en-US" w:eastAsia="en-US" w:bidi="ar-SA"/>
        </w:rPr>
        <w:t>（二）押金：人民币_____元整（：）租赁期满或合同解除后，房屋租赁押金除抵扣应由乙方承担的费用、租金，以及乙方应当承担的违约赔偿责任外，剩余部分应如数返还给乙方。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第五条其他相关费用的承担方式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租赁期内的下列费用中，由甲方承担，由乙方承担：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水费（2）电费（3）电话费（4）电视收视费（5）供暖费（6）燃气费（7）物业管理费（8）房屋租赁税费（9）卫生费（10）上网费（11）车位费（12）室内设施维修费（13）费用。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本合同中未列明的与房屋有关的其他费用均由甲方承担。如乙方垫付了应由甲方支付的费用，甲方应根据乙方出示的相关缴费凭据向乙方返还相应费用。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第六条房屋维护及维修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（一）甲方应保证房屋的建筑结构和设备设施符合建筑、消防、治安、卫生等方面的安全条件，不得危及人身安全;承租人保证遵守国家、北京市的法律法规规定以及房屋所在小区的物业管理规约。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（二）租赁期内，甲乙双方应共同保障房屋及其附属物品、设备设施处于适用和安全的状态：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对于房屋及其附属物品、设备设施因自然属性或合理使用而导致的损耗，乙方应及时通知甲方修复。甲方应在接到乙方通知后的____日内进行维修。逾期不维修的，乙方可代为维修，费用由甲方承担。因维修房屋影响乙方使用的，应相应减少租金或延长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因乙方保管不当或不合理使用，致使房屋及其附属物品、设备设施发生损坏或故障的，乙方应负责维修或承担赔偿责任。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第七条转租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2"/>
          <w:type w:val="nextPage"/>
          <w:pgSz w:w="12240" w:h="15840"/>
          <w:pgMar w:top="1440" w:right="1800" w:bottom="1440" w:left="1800" w:header="708" w:footer="708" w:gutter="0"/>
          <w:pgNumType w:start="19"/>
          <w:cols w:space="708"/>
          <w:titlePg w:val="0"/>
          <w:docGrid w:linePitch="360"/>
        </w:sectPr>
      </w:pPr>
      <w:r>
        <w:rPr>
          <w:rFonts w:ascii="华文仿宋" w:eastAsia="华文仿宋" w:hAnsi="华文仿宋" w:cs="华文仿宋"/>
          <w:b w:val="0"/>
          <w:color w:val="000000"/>
          <w:sz w:val="28"/>
          <w:lang w:val="en-US" w:eastAsia="en-US" w:bidi="ar-SA"/>
        </w:rPr>
        <w:t>除甲乙双方另有约定以外，乙方需事先征得甲方书面同意，方可在租赁期内将房屋部分或全部转租给他人，并就受转租人的行为向甲方承担责任。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第八条合同解除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（一）经甲乙双方协商一致，可以解除本合同。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（二）因不可抗力导致本合同无法继续履行的，本合同自行解除。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（三）甲方有下列情形之一的，乙方有权单方解除合同：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1、迟延交付房屋达____日的。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2、交付的房屋严重不符合合同约定或影响乙方安全、健康的。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3、不承担约定的维修义务，致使乙方无法正常使用房屋的。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（四）乙方有下列情形之一的，甲方有权单方解除合同，收回房屋：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1、不按照约定支付租金达____日的。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2、欠缴各项费用达元的。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3、擅自改变房屋用途的。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4、擅自拆改变动或损坏房屋主体结构的。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保管不当或不合理使用导致附属物品、设备设施损坏并拒不赔偿的。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利用房屋从事违法活动、损害公共利益或者妨碍他人正常工作、生活的。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7、擅自将房屋转租给第三人的。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（五）其他法定的合同解除情形。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3"/>
          <w:type w:val="nextPage"/>
          <w:pgSz w:w="12240" w:h="15840"/>
          <w:pgMar w:top="1440" w:right="1800" w:bottom="1440" w:left="1800" w:header="708" w:footer="708" w:gutter="0"/>
          <w:pgNumType w:start="20"/>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（一）甲方有第八条第三款约定的情形之一的，应按月租金的%向乙方支付违约金;乙方有第八条第四款约定的情形之一的，应按月租金的%向甲方支付违约金，甲方并可要求乙方将房屋恢复原状或赔偿相应损失。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（二）租赁期内，甲方需提前收回房屋的，或乙方需提前退租的，应提前____日通知对方，并按月租金的%向对方支付违约金;甲方还应退还相应的租金。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（三）因甲方未按约定履行维修义务造成乙方人身、财产损失的，甲方应承担赔偿责任。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（四）甲方未按约定时间交付房屋或者乙方不按约定支付租金但未达到解除合同条件的，以及乙方未按约定时间返还房屋的，应按标准支付违约金。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第十条合同争议的解决办法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本合同项下发生的争议，由双方当事人协商解决;协商不成的，依法向有管辖权的人民法院起诉，或按照另行达成的仲裁条款或仲裁协议申请仲裁。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第十一条其他约定事项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本合同经双方签字盖章后生效，合同生效后，双方对合同内容的变更或补充应采取书面形式，作为本合同的附件，附件与本合同具有同等的法律效力。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本合同（含附件一：房屋交割清单中文件《房屋附属家具、电器、装修及其他设备设施状况及损赔表》、《其他相关费用交接表》;承租人和出租人身份证或单位营业执照复印件）一式贰份，双方各执壹份。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4"/>
          <w:type w:val="nextPage"/>
          <w:pgSz w:w="12240" w:h="15840"/>
          <w:pgMar w:top="1440" w:right="1800" w:bottom="1440" w:left="1800" w:header="708" w:footer="708" w:gutter="0"/>
          <w:pgNumType w:start="21"/>
          <w:cols w:space="708"/>
          <w:titlePg w:val="0"/>
          <w:docGrid w:linePitch="360"/>
        </w:sectPr>
      </w:pPr>
      <w:r>
        <w:rPr>
          <w:rFonts w:ascii="华文仿宋" w:eastAsia="华文仿宋" w:hAnsi="华文仿宋" w:cs="华文仿宋"/>
          <w:b w:val="0"/>
          <w:color w:val="000000"/>
          <w:sz w:val="28"/>
          <w:lang w:val="en-US" w:eastAsia="en-US" w:bidi="ar-SA"/>
        </w:rPr>
        <w:t>出租人（甲方）签章： _____        承租人（乙方）签章： 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委托代理人：_____                                          委托代理人：_____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联系方式：_____                                                  联系方式：_____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北京指标租赁协议样本（五）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术语解释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出租方：持有营业执照和汽车租赁经营许可证，为承租方提供汽车租赁服务的企业。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承租方：与出租方订立汽车租赁合同，获得租赁车辆使用权的自然人、法人和其他组织。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保证人：当承租方不能履行汽车租赁合同约定的义务时，代为承担相应责任的第三方。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租赁车辆：依照汽车租赁合同约定，出租方提供给承租方使用的车辆，包括附属设施、部件和牌证。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5"/>
          <w:type w:val="nextPage"/>
          <w:pgSz w:w="12240" w:h="15840"/>
          <w:pgMar w:top="1440" w:right="1800" w:bottom="1440" w:left="1800" w:header="708" w:footer="708" w:gutter="0"/>
          <w:pgNumType w:start="22"/>
          <w:cols w:space="708"/>
          <w:titlePg w:val="0"/>
          <w:docGrid w:linePitch="360"/>
        </w:sect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租金：承租方为获得租赁车辆使用权及相关服务而向出租方支付的费用。租金不包括承租方使用租赁车辆发生的燃油费、通行费、停车费、违章罚款等费用。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有效证件：能够证明租赁车辆符合法律、法规规定的在道路上行驶的有关证件，如行驶证、道路运输证、养路费缴讫凭证、车船税讫、年检标等。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7.设备：指保证车辆安全和按购车时出厂配置标准配备的设施。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超时费：超过合同约定租期且不足一个收费周期，以合同约定标准，计收超时部分的租金。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超程费：超出合同约定的行驶里程部分，按_____元/公里计收费用。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保证金：为保证承租方履行合同义务，由承租方提供的资金形式的担保。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一级车标准：详见《营运车辆技术等级划分和评定要求》（jt/t198_____）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北京市汽车租赁合同条款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本条款根据《中华人民共和国民法典》、《北京市汽车租赁管理办法》等有关法律、法规、规章制订。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第一条出租方的权利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1.拥有租赁车辆所有权。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2.依合同向承租方计收租金及约定费用。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第二条出租方的义务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向承租方交付技术状况为一级标准、设备齐全的租赁车辆，以及租赁车辆行驶所需的有效证件。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2.交接租赁车辆时如实提供车辆状况信息。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6"/>
          <w:type w:val="nextPage"/>
          <w:pgSz w:w="12240" w:h="15840"/>
          <w:pgMar w:top="1440" w:right="1800" w:bottom="1440" w:left="1800" w:header="708" w:footer="708" w:gutter="0"/>
          <w:pgNumType w:start="23"/>
          <w:cols w:space="708"/>
          <w:titlePg w:val="0"/>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免费提供租赁车辆保养以及承租方按操作规程使用租赁车辆出现的故障维修服务。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4.提供本市行政区域内故障、事故的24小时救援服务。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5.承担不低于80%的因交通事故或盗抢造成的租赁车辆现值损失。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6.承担保险公司相关条款范围内的第三者责任险。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7.对所获得的承租方信息负有保密义务。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第三条承租方的权利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1.按合同的约定拥有租赁车辆使用权。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2.有权获知保证安全驾驶所需的车辆技术状况及性能信息。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3.有权获得出租方为保障租赁车辆使用功能所提供的相应服务。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第四条承租方的义务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如实向出租方提供驾驶本、身份证、户口本、营业执照等身份证明资料。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2.按合同约定交纳租金及其他费用。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3.按车辆性能、操作规程及相关法律、法规的规定使用租赁车辆。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妥善保管租赁车辆，维持车辆原状。未经出租方允许，不得擅自修理车辆，不得擅自改装、更换、增设他物。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5.协助出租方按规定期限对租赁车辆进行车检及维修保养。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承担不高于20%的因交通事故或盗抢造成的租赁车辆现值损失;承担因交通事故引发的其他责任。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保护出租方车辆所有权不受侵犯。不得转卖、抵押、质押、典当、转借、转租租赁车辆。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7"/>
          <w:type w:val="nextPage"/>
          <w:pgSz w:w="12240" w:h="15840"/>
          <w:pgMar w:top="1440" w:right="1800" w:bottom="1440" w:left="1800" w:header="708" w:footer="708" w:gutter="0"/>
          <w:pgNumType w:start="24"/>
          <w:cols w:space="708"/>
          <w:titlePg w:val="0"/>
          <w:docGrid w:linePitch="360"/>
        </w:sect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租赁车辆发生交通事故、被盗抢时，应立即向公安、交管等部门报案并在12小时内通知出租方，并协助出租方办理相关手续。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保证租赁车辆为合同登记的驾驶员驾驶。在租赁期内，如承租方登记的信息发生变化，应及时通知出租方。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10.租赁期满，应按时返还租赁车辆及有效证件。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第五条租金、保证金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租金单位为_____元/年、元/季、元/月、元/天、元/小时。租金标准双方约定。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承租方用保证金提供担保的，保证金不得用于充抵租金，合同履行完毕后，保证金应退还承租方。双方经约定也可采取其他方式担保。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第六条意外风险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双方约定的意外风险责任，出租方可向保险公司投保或以其他方式承担。对约定分担的意外风险未投保的，风险损失的计算、赔付，参照机动车辆保险条款及赔付程序进行。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政府政策重大变化、不可抗力以及其他无法归究于承、租双方的原因造成的损失，依照有关法规和公平原则双方协商解决。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第七条出租方的违约责任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出租方未能履行向承租方提供合同约定的车辆、服务等义务时，应承担下列违约责任：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经道路运输管理部门认可的专业检测机构认定租赁车辆达不到一级标准的，承租方有权解除合同，并要求出租方承担违约责任。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不能按约定提供故障维修、救援时，承租方有权解除合同，出租方应退还租赁车辆停驶期间租金并支付停驶期间租金20%的违约金。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8"/>
          <w:type w:val="nextPage"/>
          <w:pgSz w:w="12240" w:h="15840"/>
          <w:pgMar w:top="1440" w:right="1800" w:bottom="1440" w:left="1800" w:header="708" w:footer="708" w:gutter="0"/>
          <w:pgNumType w:start="25"/>
          <w:cols w:space="708"/>
          <w:titlePg w:val="0"/>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维修、救援后租赁车辆仍无法恢复使用功能，出租方应提供相当档次替换车或采取其他措施。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因承租方原因造成车辆损坏的，出租方应严格依照汽车维修规定的标准收取修车费用。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第八条承租方的违约责任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承租方不能按合同约定交纳费用、使用租赁车辆、保管租赁车辆、归还租赁车辆时，应承担下列违约责任：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逾期交纳租金的，每逾期一日按应交租金总额的0.5%交纳滞纳金。逾期归还租赁车辆的，除继续计收租金外，应交纳逾期应交租金20%的违约金。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提前解除合同归还租赁车辆的，应按未履行部分租期租金总额的20%向出租方支付违约金，已交纳租金的，出租方在扣除违约金后应将余款退还承租方。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3.承租方有下列行为的，出租方有权解除合同并收回租赁车辆：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（1）提供虚假信息。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（2）拖欠租金或其他费用。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转卖、抵押、质押、转借、典当、转租租赁车辆或确有证据证明村在上述危险的。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（4）确有证据证明承租方利用租赁车辆从事违法犯罪活动的。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不按车辆性能或操作程序使用而造成的租赁车辆修理、停运损失;承担因过失被保险公司拒绝赔偿的损失。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5.擅自改装、更换、增设他物等改变租赁车辆原状造成的损失。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6.未协助出租方按时参加车检或维修保养而造成的损失。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7.非出租方原因导致车辆被第三方扣押的责任。</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9" w:history="1">
        <w:r>
          <w:rPr>
            <w:rFonts w:ascii="SimSun" w:eastAsia="SimSun" w:hAnsi="SimSun" w:cs="SimSun"/>
            <w:b/>
            <w:bCs/>
            <w:color w:val="0000EE"/>
            <w:sz w:val="30"/>
            <w:szCs w:val="30"/>
            <w:u w:val="single" w:color="0000EE"/>
          </w:rPr>
          <w:t>https://d.book118.com/686055210143010042</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30"/>
      <w:type w:val="nextPage"/>
      <w:pgSz w:w="12240" w:h="15840"/>
      <w:pgMar w:top="1440" w:right="1800" w:bottom="1440" w:left="1800" w:header="708" w:footer="708" w:gutter="0"/>
      <w:pgNumType w:start="26"/>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hyperlink" Target="https://d.book118.com/686055210143010042" TargetMode="External" /><Relationship Id="rId3" Type="http://schemas.openxmlformats.org/officeDocument/2006/relationships/fontTable" Target="fontTable.xml" /><Relationship Id="rId30" Type="http://schemas.openxmlformats.org/officeDocument/2006/relationships/footer" Target="footer26.xml" /><Relationship Id="rId31" Type="http://schemas.openxmlformats.org/officeDocument/2006/relationships/theme" Target="theme/theme1.xml" /><Relationship Id="rId32"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28</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