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火花塞项目规划设计蓝图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0" w:history="1">
        <w:r>
          <w:rPr>
            <w:rFonts w:ascii="仿宋" w:eastAsia="仿宋" w:hAnsi="仿宋" w:cs="仿宋" w:hint="eastAsia"/>
            <w:lang w:eastAsia="zh-CN"/>
          </w:rPr>
          <w:t>概论</w:t>
        </w:r>
        <w:r>
          <w:tab/>
        </w:r>
        <w:r>
          <w:fldChar w:fldCharType="begin"/>
        </w:r>
        <w:r>
          <w:instrText xml:space="preserve"> PAGEREF _Toc21350 \h </w:instrText>
        </w:r>
        <w:r>
          <w:fldChar w:fldCharType="separate"/>
        </w:r>
        <w:r>
          <w:t>3</w:t>
        </w:r>
        <w:r>
          <w:fldChar w:fldCharType="end"/>
        </w:r>
      </w:hyperlink>
    </w:p>
    <w:p>
      <w:pPr>
        <w:pStyle w:val="TOC1"/>
        <w:tabs>
          <w:tab w:val="right" w:leader="dot" w:pos="8306"/>
        </w:tabs>
      </w:pPr>
      <w:hyperlink w:anchor="_Toc5288" w:history="1">
        <w:r>
          <w:rPr>
            <w:rFonts w:ascii="仿宋" w:eastAsia="仿宋" w:hAnsi="仿宋" w:cs="仿宋" w:hint="eastAsia"/>
            <w:lang w:eastAsia="zh-CN"/>
          </w:rPr>
          <w:t>一、火花塞项目危机管理</w:t>
        </w:r>
        <w:r>
          <w:tab/>
        </w:r>
        <w:r>
          <w:fldChar w:fldCharType="begin"/>
        </w:r>
        <w:r>
          <w:instrText xml:space="preserve"> PAGEREF _Toc5288 \h </w:instrText>
        </w:r>
        <w:r>
          <w:fldChar w:fldCharType="separate"/>
        </w:r>
        <w:r>
          <w:t>3</w:t>
        </w:r>
        <w:r>
          <w:fldChar w:fldCharType="end"/>
        </w:r>
      </w:hyperlink>
    </w:p>
    <w:p>
      <w:pPr>
        <w:pStyle w:val="TOC2"/>
        <w:tabs>
          <w:tab w:val="right" w:leader="dot" w:pos="8306"/>
        </w:tabs>
      </w:pPr>
      <w:hyperlink w:anchor="_Toc25921" w:history="1">
        <w:r>
          <w:rPr>
            <w:rFonts w:ascii="仿宋" w:eastAsia="仿宋" w:hAnsi="仿宋" w:cs="仿宋" w:hint="eastAsia"/>
            <w:lang w:eastAsia="zh-CN"/>
          </w:rPr>
          <w:t>(一)、危机预警与识别</w:t>
        </w:r>
        <w:r>
          <w:tab/>
        </w:r>
        <w:r>
          <w:fldChar w:fldCharType="begin"/>
        </w:r>
        <w:r>
          <w:instrText xml:space="preserve"> PAGEREF _Toc25921 \h </w:instrText>
        </w:r>
        <w:r>
          <w:fldChar w:fldCharType="separate"/>
        </w:r>
        <w:r>
          <w:t>3</w:t>
        </w:r>
        <w:r>
          <w:fldChar w:fldCharType="end"/>
        </w:r>
      </w:hyperlink>
    </w:p>
    <w:p>
      <w:pPr>
        <w:pStyle w:val="TOC2"/>
        <w:tabs>
          <w:tab w:val="right" w:leader="dot" w:pos="8306"/>
        </w:tabs>
      </w:pPr>
      <w:hyperlink w:anchor="_Toc23944" w:history="1">
        <w:r>
          <w:rPr>
            <w:rFonts w:ascii="仿宋" w:eastAsia="仿宋" w:hAnsi="仿宋" w:cs="仿宋" w:hint="eastAsia"/>
            <w:lang w:eastAsia="zh-CN"/>
          </w:rPr>
          <w:t>(二)、危机应对与恢复</w:t>
        </w:r>
        <w:r>
          <w:tab/>
        </w:r>
        <w:r>
          <w:fldChar w:fldCharType="begin"/>
        </w:r>
        <w:r>
          <w:instrText xml:space="preserve"> PAGEREF _Toc23944 \h </w:instrText>
        </w:r>
        <w:r>
          <w:fldChar w:fldCharType="separate"/>
        </w:r>
        <w:r>
          <w:t>4</w:t>
        </w:r>
        <w:r>
          <w:fldChar w:fldCharType="end"/>
        </w:r>
      </w:hyperlink>
    </w:p>
    <w:p>
      <w:pPr>
        <w:pStyle w:val="TOC1"/>
        <w:tabs>
          <w:tab w:val="right" w:leader="dot" w:pos="8306"/>
        </w:tabs>
      </w:pPr>
      <w:hyperlink w:anchor="_Toc242" w:history="1">
        <w:r>
          <w:rPr>
            <w:rFonts w:ascii="仿宋" w:eastAsia="仿宋" w:hAnsi="仿宋" w:cs="仿宋" w:hint="eastAsia"/>
            <w:lang w:eastAsia="zh-CN"/>
          </w:rPr>
          <w:t>二、市场分析、调研</w:t>
        </w:r>
        <w:r>
          <w:tab/>
        </w:r>
        <w:r>
          <w:fldChar w:fldCharType="begin"/>
        </w:r>
        <w:r>
          <w:instrText xml:space="preserve"> PAGEREF _Toc242 \h </w:instrText>
        </w:r>
        <w:r>
          <w:fldChar w:fldCharType="separate"/>
        </w:r>
        <w:r>
          <w:t>5</w:t>
        </w:r>
        <w:r>
          <w:fldChar w:fldCharType="end"/>
        </w:r>
      </w:hyperlink>
    </w:p>
    <w:p>
      <w:pPr>
        <w:pStyle w:val="TOC2"/>
        <w:tabs>
          <w:tab w:val="right" w:leader="dot" w:pos="8306"/>
        </w:tabs>
      </w:pPr>
      <w:hyperlink w:anchor="_Toc21154" w:history="1">
        <w:r>
          <w:rPr>
            <w:rFonts w:ascii="仿宋" w:eastAsia="仿宋" w:hAnsi="仿宋" w:cs="仿宋" w:hint="eastAsia"/>
            <w:lang w:eastAsia="zh-CN"/>
          </w:rPr>
          <w:t>(一)、火花塞行业分析</w:t>
        </w:r>
        <w:r>
          <w:tab/>
        </w:r>
        <w:r>
          <w:fldChar w:fldCharType="begin"/>
        </w:r>
        <w:r>
          <w:instrText xml:space="preserve"> PAGEREF _Toc21154 \h </w:instrText>
        </w:r>
        <w:r>
          <w:fldChar w:fldCharType="separate"/>
        </w:r>
        <w:r>
          <w:t>5</w:t>
        </w:r>
        <w:r>
          <w:fldChar w:fldCharType="end"/>
        </w:r>
      </w:hyperlink>
    </w:p>
    <w:p>
      <w:pPr>
        <w:pStyle w:val="TOC2"/>
        <w:tabs>
          <w:tab w:val="right" w:leader="dot" w:pos="8306"/>
        </w:tabs>
      </w:pPr>
      <w:hyperlink w:anchor="_Toc18359" w:history="1">
        <w:r>
          <w:rPr>
            <w:rFonts w:ascii="仿宋" w:eastAsia="仿宋" w:hAnsi="仿宋" w:cs="仿宋" w:hint="eastAsia"/>
            <w:lang w:eastAsia="zh-CN"/>
          </w:rPr>
          <w:t>(二)、火花塞市场分析预测</w:t>
        </w:r>
        <w:r>
          <w:tab/>
        </w:r>
        <w:r>
          <w:fldChar w:fldCharType="begin"/>
        </w:r>
        <w:r>
          <w:instrText xml:space="preserve"> PAGEREF _Toc18359 \h </w:instrText>
        </w:r>
        <w:r>
          <w:fldChar w:fldCharType="separate"/>
        </w:r>
        <w:r>
          <w:t>6</w:t>
        </w:r>
        <w:r>
          <w:fldChar w:fldCharType="end"/>
        </w:r>
      </w:hyperlink>
    </w:p>
    <w:p>
      <w:pPr>
        <w:pStyle w:val="TOC1"/>
        <w:tabs>
          <w:tab w:val="right" w:leader="dot" w:pos="8306"/>
        </w:tabs>
      </w:pPr>
      <w:hyperlink w:anchor="_Toc4158" w:history="1">
        <w:r>
          <w:rPr>
            <w:rFonts w:ascii="仿宋" w:eastAsia="仿宋" w:hAnsi="仿宋" w:cs="仿宋" w:hint="eastAsia"/>
            <w:lang w:eastAsia="zh-CN"/>
          </w:rPr>
          <w:t>三、火花塞项目选址可行性分析</w:t>
        </w:r>
        <w:r>
          <w:tab/>
        </w:r>
        <w:r>
          <w:fldChar w:fldCharType="begin"/>
        </w:r>
        <w:r>
          <w:instrText xml:space="preserve"> PAGEREF _Toc4158 \h </w:instrText>
        </w:r>
        <w:r>
          <w:fldChar w:fldCharType="separate"/>
        </w:r>
        <w:r>
          <w:t>7</w:t>
        </w:r>
        <w:r>
          <w:fldChar w:fldCharType="end"/>
        </w:r>
      </w:hyperlink>
    </w:p>
    <w:p>
      <w:pPr>
        <w:pStyle w:val="TOC2"/>
        <w:tabs>
          <w:tab w:val="right" w:leader="dot" w:pos="8306"/>
        </w:tabs>
      </w:pPr>
      <w:hyperlink w:anchor="_Toc19659" w:history="1">
        <w:r>
          <w:rPr>
            <w:rFonts w:ascii="仿宋" w:eastAsia="仿宋" w:hAnsi="仿宋" w:cs="仿宋" w:hint="eastAsia"/>
            <w:lang w:eastAsia="zh-CN"/>
          </w:rPr>
          <w:t>(一)、火花塞项目选址</w:t>
        </w:r>
        <w:r>
          <w:tab/>
        </w:r>
        <w:r>
          <w:fldChar w:fldCharType="begin"/>
        </w:r>
        <w:r>
          <w:instrText xml:space="preserve"> PAGEREF _Toc19659 \h </w:instrText>
        </w:r>
        <w:r>
          <w:fldChar w:fldCharType="separate"/>
        </w:r>
        <w:r>
          <w:t>7</w:t>
        </w:r>
        <w:r>
          <w:fldChar w:fldCharType="end"/>
        </w:r>
      </w:hyperlink>
    </w:p>
    <w:p>
      <w:pPr>
        <w:pStyle w:val="TOC2"/>
        <w:tabs>
          <w:tab w:val="right" w:leader="dot" w:pos="8306"/>
        </w:tabs>
      </w:pPr>
      <w:hyperlink w:anchor="_Toc27756" w:history="1">
        <w:r>
          <w:rPr>
            <w:rFonts w:ascii="仿宋" w:eastAsia="仿宋" w:hAnsi="仿宋" w:cs="仿宋" w:hint="eastAsia"/>
            <w:lang w:eastAsia="zh-CN"/>
          </w:rPr>
          <w:t>(二)、用地控制指标</w:t>
        </w:r>
        <w:r>
          <w:tab/>
        </w:r>
        <w:r>
          <w:fldChar w:fldCharType="begin"/>
        </w:r>
        <w:r>
          <w:instrText xml:space="preserve"> PAGEREF _Toc27756 \h </w:instrText>
        </w:r>
        <w:r>
          <w:fldChar w:fldCharType="separate"/>
        </w:r>
        <w:r>
          <w:t>7</w:t>
        </w:r>
        <w:r>
          <w:fldChar w:fldCharType="end"/>
        </w:r>
      </w:hyperlink>
    </w:p>
    <w:p>
      <w:pPr>
        <w:pStyle w:val="TOC2"/>
        <w:tabs>
          <w:tab w:val="right" w:leader="dot" w:pos="8306"/>
        </w:tabs>
      </w:pPr>
      <w:hyperlink w:anchor="_Toc1692" w:history="1">
        <w:r>
          <w:rPr>
            <w:rFonts w:ascii="仿宋" w:eastAsia="仿宋" w:hAnsi="仿宋" w:cs="仿宋" w:hint="eastAsia"/>
            <w:lang w:eastAsia="zh-CN"/>
          </w:rPr>
          <w:t>(三)、节约用地措施</w:t>
        </w:r>
        <w:r>
          <w:tab/>
        </w:r>
        <w:r>
          <w:fldChar w:fldCharType="begin"/>
        </w:r>
        <w:r>
          <w:instrText xml:space="preserve"> PAGEREF _Toc1692 \h </w:instrText>
        </w:r>
        <w:r>
          <w:fldChar w:fldCharType="separate"/>
        </w:r>
        <w:r>
          <w:t>9</w:t>
        </w:r>
        <w:r>
          <w:fldChar w:fldCharType="end"/>
        </w:r>
      </w:hyperlink>
    </w:p>
    <w:p>
      <w:pPr>
        <w:pStyle w:val="TOC2"/>
        <w:tabs>
          <w:tab w:val="right" w:leader="dot" w:pos="8306"/>
        </w:tabs>
      </w:pPr>
      <w:hyperlink w:anchor="_Toc8706" w:history="1">
        <w:r>
          <w:rPr>
            <w:rFonts w:ascii="仿宋" w:eastAsia="仿宋" w:hAnsi="仿宋" w:cs="仿宋" w:hint="eastAsia"/>
            <w:lang w:eastAsia="zh-CN"/>
          </w:rPr>
          <w:t>(四)、总图布置方案</w:t>
        </w:r>
        <w:r>
          <w:tab/>
        </w:r>
        <w:r>
          <w:fldChar w:fldCharType="begin"/>
        </w:r>
        <w:r>
          <w:instrText xml:space="preserve"> PAGEREF _Toc8706 \h </w:instrText>
        </w:r>
        <w:r>
          <w:fldChar w:fldCharType="separate"/>
        </w:r>
        <w:r>
          <w:t>10</w:t>
        </w:r>
        <w:r>
          <w:fldChar w:fldCharType="end"/>
        </w:r>
      </w:hyperlink>
    </w:p>
    <w:p>
      <w:pPr>
        <w:pStyle w:val="TOC2"/>
        <w:tabs>
          <w:tab w:val="right" w:leader="dot" w:pos="8306"/>
        </w:tabs>
      </w:pPr>
      <w:hyperlink w:anchor="_Toc21089" w:history="1">
        <w:r>
          <w:rPr>
            <w:rFonts w:ascii="仿宋" w:eastAsia="仿宋" w:hAnsi="仿宋" w:cs="仿宋" w:hint="eastAsia"/>
            <w:lang w:eastAsia="zh-CN"/>
          </w:rPr>
          <w:t>(五)、选址综合评价</w:t>
        </w:r>
        <w:r>
          <w:tab/>
        </w:r>
        <w:r>
          <w:fldChar w:fldCharType="begin"/>
        </w:r>
        <w:r>
          <w:instrText xml:space="preserve"> PAGEREF _Toc21089 \h </w:instrText>
        </w:r>
        <w:r>
          <w:fldChar w:fldCharType="separate"/>
        </w:r>
        <w:r>
          <w:t>11</w:t>
        </w:r>
        <w:r>
          <w:fldChar w:fldCharType="end"/>
        </w:r>
      </w:hyperlink>
    </w:p>
    <w:p>
      <w:pPr>
        <w:pStyle w:val="TOC1"/>
        <w:tabs>
          <w:tab w:val="right" w:leader="dot" w:pos="8306"/>
        </w:tabs>
      </w:pPr>
      <w:hyperlink w:anchor="_Toc14404" w:history="1">
        <w:r>
          <w:rPr>
            <w:rFonts w:ascii="仿宋" w:eastAsia="仿宋" w:hAnsi="仿宋" w:cs="仿宋" w:hint="eastAsia"/>
            <w:lang w:eastAsia="zh-CN"/>
          </w:rPr>
          <w:t>四、产品规划分析</w:t>
        </w:r>
        <w:r>
          <w:tab/>
        </w:r>
        <w:r>
          <w:fldChar w:fldCharType="begin"/>
        </w:r>
        <w:r>
          <w:instrText xml:space="preserve"> PAGEREF _Toc14404 \h </w:instrText>
        </w:r>
        <w:r>
          <w:fldChar w:fldCharType="separate"/>
        </w:r>
        <w:r>
          <w:t>12</w:t>
        </w:r>
        <w:r>
          <w:fldChar w:fldCharType="end"/>
        </w:r>
      </w:hyperlink>
    </w:p>
    <w:p>
      <w:pPr>
        <w:pStyle w:val="TOC2"/>
        <w:tabs>
          <w:tab w:val="right" w:leader="dot" w:pos="8306"/>
        </w:tabs>
      </w:pPr>
      <w:hyperlink w:anchor="_Toc25993" w:history="1">
        <w:r>
          <w:rPr>
            <w:rFonts w:ascii="仿宋" w:eastAsia="仿宋" w:hAnsi="仿宋" w:cs="仿宋" w:hint="eastAsia"/>
            <w:lang w:eastAsia="zh-CN"/>
          </w:rPr>
          <w:t>(一)、产品规划</w:t>
        </w:r>
        <w:r>
          <w:tab/>
        </w:r>
        <w:r>
          <w:fldChar w:fldCharType="begin"/>
        </w:r>
        <w:r>
          <w:instrText xml:space="preserve"> PAGEREF _Toc25993 \h </w:instrText>
        </w:r>
        <w:r>
          <w:fldChar w:fldCharType="separate"/>
        </w:r>
        <w:r>
          <w:t>12</w:t>
        </w:r>
        <w:r>
          <w:fldChar w:fldCharType="end"/>
        </w:r>
      </w:hyperlink>
    </w:p>
    <w:p>
      <w:pPr>
        <w:pStyle w:val="TOC2"/>
        <w:tabs>
          <w:tab w:val="right" w:leader="dot" w:pos="8306"/>
        </w:tabs>
      </w:pPr>
      <w:hyperlink w:anchor="_Toc13597" w:history="1">
        <w:r>
          <w:rPr>
            <w:rFonts w:ascii="仿宋" w:eastAsia="仿宋" w:hAnsi="仿宋" w:cs="仿宋" w:hint="eastAsia"/>
            <w:lang w:eastAsia="zh-CN"/>
          </w:rPr>
          <w:t>(二)、建设规模</w:t>
        </w:r>
        <w:r>
          <w:tab/>
        </w:r>
        <w:r>
          <w:fldChar w:fldCharType="begin"/>
        </w:r>
        <w:r>
          <w:instrText xml:space="preserve"> PAGEREF _Toc13597 \h </w:instrText>
        </w:r>
        <w:r>
          <w:fldChar w:fldCharType="separate"/>
        </w:r>
        <w:r>
          <w:t>13</w:t>
        </w:r>
        <w:r>
          <w:fldChar w:fldCharType="end"/>
        </w:r>
      </w:hyperlink>
    </w:p>
    <w:p>
      <w:pPr>
        <w:pStyle w:val="TOC1"/>
        <w:tabs>
          <w:tab w:val="right" w:leader="dot" w:pos="8306"/>
        </w:tabs>
      </w:pPr>
      <w:hyperlink w:anchor="_Toc9132" w:history="1">
        <w:r>
          <w:rPr>
            <w:rFonts w:ascii="仿宋" w:eastAsia="仿宋" w:hAnsi="仿宋" w:cs="仿宋" w:hint="eastAsia"/>
            <w:lang w:eastAsia="zh-CN"/>
          </w:rPr>
          <w:t>五、火花塞项目绩效评估</w:t>
        </w:r>
        <w:r>
          <w:tab/>
        </w:r>
        <w:r>
          <w:fldChar w:fldCharType="begin"/>
        </w:r>
        <w:r>
          <w:instrText xml:space="preserve"> PAGEREF _Toc9132 \h </w:instrText>
        </w:r>
        <w:r>
          <w:fldChar w:fldCharType="separate"/>
        </w:r>
        <w:r>
          <w:t>14</w:t>
        </w:r>
        <w:r>
          <w:fldChar w:fldCharType="end"/>
        </w:r>
      </w:hyperlink>
    </w:p>
    <w:p>
      <w:pPr>
        <w:pStyle w:val="TOC2"/>
        <w:tabs>
          <w:tab w:val="right" w:leader="dot" w:pos="8306"/>
        </w:tabs>
      </w:pPr>
      <w:hyperlink w:anchor="_Toc21969" w:history="1">
        <w:r>
          <w:rPr>
            <w:rFonts w:ascii="仿宋" w:eastAsia="仿宋" w:hAnsi="仿宋" w:cs="仿宋" w:hint="eastAsia"/>
            <w:lang w:eastAsia="zh-CN"/>
          </w:rPr>
          <w:t>(一)、绩效评估指标</w:t>
        </w:r>
        <w:r>
          <w:tab/>
        </w:r>
        <w:r>
          <w:fldChar w:fldCharType="begin"/>
        </w:r>
        <w:r>
          <w:instrText xml:space="preserve"> PAGEREF _Toc21969 \h </w:instrText>
        </w:r>
        <w:r>
          <w:fldChar w:fldCharType="separate"/>
        </w:r>
        <w:r>
          <w:t>14</w:t>
        </w:r>
        <w:r>
          <w:fldChar w:fldCharType="end"/>
        </w:r>
      </w:hyperlink>
    </w:p>
    <w:p>
      <w:pPr>
        <w:pStyle w:val="TOC2"/>
        <w:tabs>
          <w:tab w:val="right" w:leader="dot" w:pos="8306"/>
        </w:tabs>
      </w:pPr>
      <w:hyperlink w:anchor="_Toc17623" w:history="1">
        <w:r>
          <w:rPr>
            <w:rFonts w:ascii="仿宋" w:eastAsia="仿宋" w:hAnsi="仿宋" w:cs="仿宋" w:hint="eastAsia"/>
            <w:lang w:eastAsia="zh-CN"/>
          </w:rPr>
          <w:t>(二)、绩效评估方法</w:t>
        </w:r>
        <w:r>
          <w:tab/>
        </w:r>
        <w:r>
          <w:fldChar w:fldCharType="begin"/>
        </w:r>
        <w:r>
          <w:instrText xml:space="preserve"> PAGEREF _Toc17623 \h </w:instrText>
        </w:r>
        <w:r>
          <w:fldChar w:fldCharType="separate"/>
        </w:r>
        <w:r>
          <w:t>15</w:t>
        </w:r>
        <w:r>
          <w:fldChar w:fldCharType="end"/>
        </w:r>
      </w:hyperlink>
    </w:p>
    <w:p>
      <w:pPr>
        <w:pStyle w:val="TOC2"/>
        <w:tabs>
          <w:tab w:val="right" w:leader="dot" w:pos="8306"/>
        </w:tabs>
      </w:pPr>
      <w:hyperlink w:anchor="_Toc10898" w:history="1">
        <w:r>
          <w:rPr>
            <w:rFonts w:ascii="仿宋" w:eastAsia="仿宋" w:hAnsi="仿宋" w:cs="仿宋" w:hint="eastAsia"/>
            <w:lang w:eastAsia="zh-CN"/>
          </w:rPr>
          <w:t>(三)、绩效评估周期</w:t>
        </w:r>
        <w:r>
          <w:tab/>
        </w:r>
        <w:r>
          <w:fldChar w:fldCharType="begin"/>
        </w:r>
        <w:r>
          <w:instrText xml:space="preserve"> PAGEREF _Toc10898 \h </w:instrText>
        </w:r>
        <w:r>
          <w:fldChar w:fldCharType="separate"/>
        </w:r>
        <w:r>
          <w:t>16</w:t>
        </w:r>
        <w:r>
          <w:fldChar w:fldCharType="end"/>
        </w:r>
      </w:hyperlink>
    </w:p>
    <w:p>
      <w:pPr>
        <w:pStyle w:val="TOC1"/>
        <w:tabs>
          <w:tab w:val="right" w:leader="dot" w:pos="8306"/>
        </w:tabs>
      </w:pPr>
      <w:hyperlink w:anchor="_Toc22383" w:history="1">
        <w:r>
          <w:rPr>
            <w:rFonts w:ascii="仿宋" w:eastAsia="仿宋" w:hAnsi="仿宋" w:cs="仿宋" w:hint="eastAsia"/>
            <w:lang w:eastAsia="zh-CN"/>
          </w:rPr>
          <w:t>六、火花塞项目概论</w:t>
        </w:r>
        <w:r>
          <w:tab/>
        </w:r>
        <w:r>
          <w:fldChar w:fldCharType="begin"/>
        </w:r>
        <w:r>
          <w:instrText xml:space="preserve"> PAGEREF _Toc22383 \h </w:instrText>
        </w:r>
        <w:r>
          <w:fldChar w:fldCharType="separate"/>
        </w:r>
        <w:r>
          <w:t>17</w:t>
        </w:r>
        <w:r>
          <w:fldChar w:fldCharType="end"/>
        </w:r>
      </w:hyperlink>
    </w:p>
    <w:p>
      <w:pPr>
        <w:pStyle w:val="TOC2"/>
        <w:tabs>
          <w:tab w:val="right" w:leader="dot" w:pos="8306"/>
        </w:tabs>
      </w:pPr>
      <w:hyperlink w:anchor="_Toc4954" w:history="1">
        <w:r>
          <w:rPr>
            <w:rFonts w:ascii="仿宋" w:eastAsia="仿宋" w:hAnsi="仿宋" w:cs="仿宋" w:hint="eastAsia"/>
            <w:lang w:eastAsia="zh-CN"/>
          </w:rPr>
          <w:t>(一)、火花塞项目概况</w:t>
        </w:r>
        <w:r>
          <w:tab/>
        </w:r>
        <w:r>
          <w:fldChar w:fldCharType="begin"/>
        </w:r>
        <w:r>
          <w:instrText xml:space="preserve"> PAGEREF _Toc4954 \h </w:instrText>
        </w:r>
        <w:r>
          <w:fldChar w:fldCharType="separate"/>
        </w:r>
        <w:r>
          <w:t>17</w:t>
        </w:r>
        <w:r>
          <w:fldChar w:fldCharType="end"/>
        </w:r>
      </w:hyperlink>
    </w:p>
    <w:p>
      <w:pPr>
        <w:pStyle w:val="TOC2"/>
        <w:tabs>
          <w:tab w:val="right" w:leader="dot" w:pos="8306"/>
        </w:tabs>
      </w:pPr>
      <w:hyperlink w:anchor="_Toc16900" w:history="1">
        <w:r>
          <w:rPr>
            <w:rFonts w:ascii="仿宋" w:eastAsia="仿宋" w:hAnsi="仿宋" w:cs="仿宋" w:hint="eastAsia"/>
            <w:lang w:eastAsia="zh-CN"/>
          </w:rPr>
          <w:t>(二)、火花塞项目目标</w:t>
        </w:r>
        <w:r>
          <w:tab/>
        </w:r>
        <w:r>
          <w:fldChar w:fldCharType="begin"/>
        </w:r>
        <w:r>
          <w:instrText xml:space="preserve"> PAGEREF _Toc16900 \h </w:instrText>
        </w:r>
        <w:r>
          <w:fldChar w:fldCharType="separate"/>
        </w:r>
        <w:r>
          <w:t>19</w:t>
        </w:r>
        <w:r>
          <w:fldChar w:fldCharType="end"/>
        </w:r>
      </w:hyperlink>
    </w:p>
    <w:p>
      <w:pPr>
        <w:pStyle w:val="TOC2"/>
        <w:tabs>
          <w:tab w:val="right" w:leader="dot" w:pos="8306"/>
        </w:tabs>
      </w:pPr>
      <w:hyperlink w:anchor="_Toc20727" w:history="1">
        <w:r>
          <w:rPr>
            <w:rFonts w:ascii="仿宋" w:eastAsia="仿宋" w:hAnsi="仿宋" w:cs="仿宋" w:hint="eastAsia"/>
            <w:lang w:eastAsia="zh-CN"/>
          </w:rPr>
          <w:t>(三)、火花塞项目提出的理由</w:t>
        </w:r>
        <w:r>
          <w:tab/>
        </w:r>
        <w:r>
          <w:fldChar w:fldCharType="begin"/>
        </w:r>
        <w:r>
          <w:instrText xml:space="preserve"> PAGEREF _Toc20727 \h </w:instrText>
        </w:r>
        <w:r>
          <w:fldChar w:fldCharType="separate"/>
        </w:r>
        <w:r>
          <w:t>20</w:t>
        </w:r>
        <w:r>
          <w:fldChar w:fldCharType="end"/>
        </w:r>
      </w:hyperlink>
    </w:p>
    <w:p>
      <w:pPr>
        <w:pStyle w:val="TOC2"/>
        <w:tabs>
          <w:tab w:val="right" w:leader="dot" w:pos="8306"/>
        </w:tabs>
      </w:pPr>
      <w:hyperlink w:anchor="_Toc19646" w:history="1">
        <w:r>
          <w:rPr>
            <w:rFonts w:ascii="仿宋" w:eastAsia="仿宋" w:hAnsi="仿宋" w:cs="仿宋" w:hint="eastAsia"/>
            <w:lang w:eastAsia="zh-CN"/>
          </w:rPr>
          <w:t>(四)、火花塞项目意义</w:t>
        </w:r>
        <w:r>
          <w:tab/>
        </w:r>
        <w:r>
          <w:fldChar w:fldCharType="begin"/>
        </w:r>
        <w:r>
          <w:instrText xml:space="preserve"> PAGEREF _Toc19646 \h </w:instrText>
        </w:r>
        <w:r>
          <w:fldChar w:fldCharType="separate"/>
        </w:r>
        <w:r>
          <w:t>22</w:t>
        </w:r>
        <w:r>
          <w:fldChar w:fldCharType="end"/>
        </w:r>
      </w:hyperlink>
    </w:p>
    <w:p>
      <w:pPr>
        <w:pStyle w:val="TOC2"/>
        <w:tabs>
          <w:tab w:val="right" w:leader="dot" w:pos="8306"/>
        </w:tabs>
      </w:pPr>
      <w:hyperlink w:anchor="_Toc13110" w:history="1">
        <w:r>
          <w:rPr>
            <w:rFonts w:ascii="仿宋" w:eastAsia="仿宋" w:hAnsi="仿宋" w:cs="仿宋" w:hint="eastAsia"/>
            <w:lang w:eastAsia="zh-CN"/>
          </w:rPr>
          <w:t>(五)、火花塞项目背景</w:t>
        </w:r>
        <w:r>
          <w:tab/>
        </w:r>
        <w:r>
          <w:fldChar w:fldCharType="begin"/>
        </w:r>
        <w:r>
          <w:instrText xml:space="preserve"> PAGEREF _Toc13110 \h </w:instrText>
        </w:r>
        <w:r>
          <w:fldChar w:fldCharType="separate"/>
        </w:r>
        <w:r>
          <w:t>23</w:t>
        </w:r>
        <w:r>
          <w:fldChar w:fldCharType="end"/>
        </w:r>
      </w:hyperlink>
    </w:p>
    <w:p>
      <w:pPr>
        <w:pStyle w:val="TOC1"/>
        <w:tabs>
          <w:tab w:val="right" w:leader="dot" w:pos="8306"/>
        </w:tabs>
      </w:pPr>
      <w:hyperlink w:anchor="_Toc14167" w:history="1">
        <w:r>
          <w:rPr>
            <w:rFonts w:ascii="仿宋" w:eastAsia="仿宋" w:hAnsi="仿宋" w:cs="仿宋" w:hint="eastAsia"/>
            <w:lang w:eastAsia="zh-CN"/>
          </w:rPr>
          <w:t>七、火花塞项目创新与研发</w:t>
        </w:r>
        <w:r>
          <w:tab/>
        </w:r>
        <w:r>
          <w:fldChar w:fldCharType="begin"/>
        </w:r>
        <w:r>
          <w:instrText xml:space="preserve"> PAGEREF _Toc14167 \h </w:instrText>
        </w:r>
        <w:r>
          <w:fldChar w:fldCharType="separate"/>
        </w:r>
        <w:r>
          <w:t>23</w:t>
        </w:r>
        <w:r>
          <w:fldChar w:fldCharType="end"/>
        </w:r>
      </w:hyperlink>
    </w:p>
    <w:p>
      <w:pPr>
        <w:pStyle w:val="TOC2"/>
        <w:tabs>
          <w:tab w:val="right" w:leader="dot" w:pos="8306"/>
        </w:tabs>
      </w:pPr>
      <w:hyperlink w:anchor="_Toc30084" w:history="1">
        <w:r>
          <w:rPr>
            <w:rFonts w:ascii="仿宋" w:eastAsia="仿宋" w:hAnsi="仿宋" w:cs="仿宋" w:hint="eastAsia"/>
            <w:lang w:eastAsia="zh-CN"/>
          </w:rPr>
          <w:t>(一)、创新策略与方向</w:t>
        </w:r>
        <w:r>
          <w:tab/>
        </w:r>
        <w:r>
          <w:fldChar w:fldCharType="begin"/>
        </w:r>
        <w:r>
          <w:instrText xml:space="preserve"> PAGEREF _Toc30084 \h </w:instrText>
        </w:r>
        <w:r>
          <w:fldChar w:fldCharType="separate"/>
        </w:r>
        <w:r>
          <w:t>23</w:t>
        </w:r>
        <w:r>
          <w:fldChar w:fldCharType="end"/>
        </w:r>
      </w:hyperlink>
    </w:p>
    <w:p>
      <w:pPr>
        <w:pStyle w:val="TOC2"/>
        <w:tabs>
          <w:tab w:val="right" w:leader="dot" w:pos="8306"/>
        </w:tabs>
      </w:pPr>
      <w:hyperlink w:anchor="_Toc18366" w:history="1">
        <w:r>
          <w:rPr>
            <w:rFonts w:ascii="仿宋" w:eastAsia="仿宋" w:hAnsi="仿宋" w:cs="仿宋" w:hint="eastAsia"/>
            <w:lang w:eastAsia="zh-CN"/>
          </w:rPr>
          <w:t>(二)、研发规划与投入</w:t>
        </w:r>
        <w:r>
          <w:tab/>
        </w:r>
        <w:r>
          <w:fldChar w:fldCharType="begin"/>
        </w:r>
        <w:r>
          <w:instrText xml:space="preserve"> PAGEREF _Toc18366 \h </w:instrText>
        </w:r>
        <w:r>
          <w:fldChar w:fldCharType="separate"/>
        </w:r>
        <w:r>
          <w:t>25</w:t>
        </w:r>
        <w:r>
          <w:fldChar w:fldCharType="end"/>
        </w:r>
      </w:hyperlink>
    </w:p>
    <w:p>
      <w:pPr>
        <w:pStyle w:val="TOC1"/>
        <w:tabs>
          <w:tab w:val="right" w:leader="dot" w:pos="8306"/>
        </w:tabs>
      </w:pPr>
      <w:hyperlink w:anchor="_Toc9604" w:history="1">
        <w:r>
          <w:rPr>
            <w:rFonts w:ascii="仿宋" w:eastAsia="仿宋" w:hAnsi="仿宋" w:cs="仿宋" w:hint="eastAsia"/>
            <w:lang w:eastAsia="zh-CN"/>
          </w:rPr>
          <w:t>八、火花塞项目风险管理</w:t>
        </w:r>
        <w:r>
          <w:tab/>
        </w:r>
        <w:r>
          <w:fldChar w:fldCharType="begin"/>
        </w:r>
        <w:r>
          <w:instrText xml:space="preserve"> PAGEREF _Toc9604 \h </w:instrText>
        </w:r>
        <w:r>
          <w:fldChar w:fldCharType="separate"/>
        </w:r>
        <w:r>
          <w:t>26</w:t>
        </w:r>
        <w:r>
          <w:fldChar w:fldCharType="end"/>
        </w:r>
      </w:hyperlink>
    </w:p>
    <w:p>
      <w:pPr>
        <w:pStyle w:val="TOC2"/>
        <w:tabs>
          <w:tab w:val="right" w:leader="dot" w:pos="8306"/>
        </w:tabs>
      </w:pPr>
      <w:hyperlink w:anchor="_Toc24263" w:history="1">
        <w:r>
          <w:rPr>
            <w:rFonts w:ascii="仿宋" w:eastAsia="仿宋" w:hAnsi="仿宋" w:cs="仿宋" w:hint="eastAsia"/>
            <w:lang w:eastAsia="zh-CN"/>
          </w:rPr>
          <w:t>(一)、风险识别与评估</w:t>
        </w:r>
        <w:r>
          <w:tab/>
        </w:r>
        <w:r>
          <w:fldChar w:fldCharType="begin"/>
        </w:r>
        <w:r>
          <w:instrText xml:space="preserve"> PAGEREF _Toc24263 \h </w:instrText>
        </w:r>
        <w:r>
          <w:fldChar w:fldCharType="separate"/>
        </w:r>
        <w:r>
          <w:t>26</w:t>
        </w:r>
        <w:r>
          <w:fldChar w:fldCharType="end"/>
        </w:r>
      </w:hyperlink>
    </w:p>
    <w:p>
      <w:pPr>
        <w:pStyle w:val="TOC2"/>
        <w:tabs>
          <w:tab w:val="right" w:leader="dot" w:pos="8306"/>
        </w:tabs>
      </w:pPr>
      <w:hyperlink w:anchor="_Toc2922" w:history="1">
        <w:r>
          <w:rPr>
            <w:rFonts w:ascii="仿宋" w:eastAsia="仿宋" w:hAnsi="仿宋" w:cs="仿宋" w:hint="eastAsia"/>
            <w:lang w:eastAsia="zh-CN"/>
          </w:rPr>
          <w:t>(二)、风险应对策略</w:t>
        </w:r>
        <w:r>
          <w:tab/>
        </w:r>
        <w:r>
          <w:fldChar w:fldCharType="begin"/>
        </w:r>
        <w:r>
          <w:instrText xml:space="preserve"> PAGEREF _Toc2922 \h </w:instrText>
        </w:r>
        <w:r>
          <w:fldChar w:fldCharType="separate"/>
        </w:r>
        <w:r>
          <w:t>28</w:t>
        </w:r>
        <w:r>
          <w:fldChar w:fldCharType="end"/>
        </w:r>
      </w:hyperlink>
    </w:p>
    <w:p>
      <w:pPr>
        <w:pStyle w:val="TOC2"/>
        <w:tabs>
          <w:tab w:val="right" w:leader="dot" w:pos="8306"/>
        </w:tabs>
      </w:pPr>
      <w:hyperlink w:anchor="_Toc19372" w:history="1">
        <w:r>
          <w:rPr>
            <w:rFonts w:ascii="仿宋" w:eastAsia="仿宋" w:hAnsi="仿宋" w:cs="仿宋" w:hint="eastAsia"/>
            <w:lang w:eastAsia="zh-CN"/>
          </w:rPr>
          <w:t>(三)、风险监控与控制</w:t>
        </w:r>
        <w:r>
          <w:tab/>
        </w:r>
        <w:r>
          <w:fldChar w:fldCharType="begin"/>
        </w:r>
        <w:r>
          <w:instrText xml:space="preserve"> PAGEREF _Toc19372 \h </w:instrText>
        </w:r>
        <w:r>
          <w:fldChar w:fldCharType="separate"/>
        </w:r>
        <w:r>
          <w:t>29</w:t>
        </w:r>
        <w:r>
          <w:fldChar w:fldCharType="end"/>
        </w:r>
      </w:hyperlink>
    </w:p>
    <w:p>
      <w:pPr>
        <w:pStyle w:val="TOC1"/>
        <w:tabs>
          <w:tab w:val="right" w:leader="dot" w:pos="8306"/>
        </w:tabs>
      </w:pPr>
      <w:hyperlink w:anchor="_Toc2588" w:history="1">
        <w:r>
          <w:rPr>
            <w:rFonts w:ascii="仿宋" w:eastAsia="仿宋" w:hAnsi="仿宋" w:cs="仿宋" w:hint="eastAsia"/>
            <w:lang w:eastAsia="zh-CN"/>
          </w:rPr>
          <w:t>九、火花塞项目计划安排</w:t>
        </w:r>
        <w:r>
          <w:tab/>
        </w:r>
        <w:r>
          <w:fldChar w:fldCharType="begin"/>
        </w:r>
        <w:r>
          <w:instrText xml:space="preserve"> PAGEREF _Toc2588 \h </w:instrText>
        </w:r>
        <w:r>
          <w:fldChar w:fldCharType="separate"/>
        </w:r>
        <w:r>
          <w:t>30</w:t>
        </w:r>
        <w:r>
          <w:fldChar w:fldCharType="end"/>
        </w:r>
      </w:hyperlink>
    </w:p>
    <w:p>
      <w:pPr>
        <w:pStyle w:val="TOC2"/>
        <w:tabs>
          <w:tab w:val="right" w:leader="dot" w:pos="8306"/>
        </w:tabs>
      </w:pPr>
      <w:hyperlink w:anchor="_Toc7194" w:history="1">
        <w:r>
          <w:rPr>
            <w:rFonts w:ascii="仿宋" w:eastAsia="仿宋" w:hAnsi="仿宋" w:cs="仿宋" w:hint="eastAsia"/>
            <w:lang w:eastAsia="zh-CN"/>
          </w:rPr>
          <w:t>(一)、建设周期</w:t>
        </w:r>
        <w:r>
          <w:tab/>
        </w:r>
        <w:r>
          <w:fldChar w:fldCharType="begin"/>
        </w:r>
        <w:r>
          <w:instrText xml:space="preserve"> PAGEREF _Toc7194 \h </w:instrText>
        </w:r>
        <w:r>
          <w:fldChar w:fldCharType="separate"/>
        </w:r>
        <w:r>
          <w:t>30</w:t>
        </w:r>
        <w:r>
          <w:fldChar w:fldCharType="end"/>
        </w:r>
      </w:hyperlink>
    </w:p>
    <w:p>
      <w:pPr>
        <w:pStyle w:val="TOC2"/>
        <w:tabs>
          <w:tab w:val="right" w:leader="dot" w:pos="8306"/>
        </w:tabs>
      </w:pPr>
      <w:hyperlink w:anchor="_Toc23909" w:history="1">
        <w:r>
          <w:rPr>
            <w:rFonts w:ascii="仿宋" w:eastAsia="仿宋" w:hAnsi="仿宋" w:cs="仿宋" w:hint="eastAsia"/>
            <w:lang w:eastAsia="zh-CN"/>
          </w:rPr>
          <w:t>(二)、建设进度</w:t>
        </w:r>
        <w:r>
          <w:tab/>
        </w:r>
        <w:r>
          <w:fldChar w:fldCharType="begin"/>
        </w:r>
        <w:r>
          <w:instrText xml:space="preserve"> PAGEREF _Toc23909 \h </w:instrText>
        </w:r>
        <w:r>
          <w:fldChar w:fldCharType="separate"/>
        </w:r>
        <w:r>
          <w:t>31</w:t>
        </w:r>
        <w:r>
          <w:fldChar w:fldCharType="end"/>
        </w:r>
      </w:hyperlink>
    </w:p>
    <w:p>
      <w:pPr>
        <w:pStyle w:val="TOC2"/>
        <w:tabs>
          <w:tab w:val="right" w:leader="dot" w:pos="8306"/>
        </w:tabs>
      </w:pPr>
      <w:hyperlink w:anchor="_Toc22048" w:history="1">
        <w:r>
          <w:rPr>
            <w:rFonts w:ascii="仿宋" w:eastAsia="仿宋" w:hAnsi="仿宋" w:cs="仿宋" w:hint="eastAsia"/>
            <w:lang w:eastAsia="zh-CN"/>
          </w:rPr>
          <w:t>(三)、进度安排注意事项</w:t>
        </w:r>
        <w:r>
          <w:tab/>
        </w:r>
        <w:r>
          <w:fldChar w:fldCharType="begin"/>
        </w:r>
        <w:r>
          <w:instrText xml:space="preserve"> PAGEREF _Toc22048 \h </w:instrText>
        </w:r>
        <w:r>
          <w:fldChar w:fldCharType="separate"/>
        </w:r>
        <w:r>
          <w:t>32</w:t>
        </w:r>
        <w:r>
          <w:fldChar w:fldCharType="end"/>
        </w:r>
      </w:hyperlink>
    </w:p>
    <w:p>
      <w:pPr>
        <w:pStyle w:val="TOC2"/>
        <w:tabs>
          <w:tab w:val="right" w:leader="dot" w:pos="8306"/>
        </w:tabs>
      </w:pPr>
      <w:hyperlink w:anchor="_Toc3781" w:history="1">
        <w:r>
          <w:rPr>
            <w:rFonts w:ascii="仿宋" w:eastAsia="仿宋" w:hAnsi="仿宋" w:cs="仿宋" w:hint="eastAsia"/>
            <w:lang w:eastAsia="zh-CN"/>
          </w:rPr>
          <w:t>(四)、人力资源配置</w:t>
        </w:r>
        <w:r>
          <w:tab/>
        </w:r>
        <w:r>
          <w:fldChar w:fldCharType="begin"/>
        </w:r>
        <w:r>
          <w:instrText xml:space="preserve"> PAGEREF _Toc3781 \h </w:instrText>
        </w:r>
        <w:r>
          <w:fldChar w:fldCharType="separate"/>
        </w:r>
        <w:r>
          <w:t>34</w:t>
        </w:r>
        <w:r>
          <w:fldChar w:fldCharType="end"/>
        </w:r>
      </w:hyperlink>
    </w:p>
    <w:p>
      <w:pPr>
        <w:pStyle w:val="TOC1"/>
        <w:tabs>
          <w:tab w:val="right" w:leader="dot" w:pos="8306"/>
        </w:tabs>
      </w:pPr>
      <w:hyperlink w:anchor="_Toc12874" w:history="1">
        <w:r>
          <w:rPr>
            <w:rFonts w:ascii="仿宋" w:eastAsia="仿宋" w:hAnsi="仿宋" w:cs="仿宋" w:hint="eastAsia"/>
            <w:lang w:eastAsia="zh-CN"/>
          </w:rPr>
          <w:t>十、火花塞项目社会影响</w:t>
        </w:r>
        <w:r>
          <w:tab/>
        </w:r>
        <w:r>
          <w:fldChar w:fldCharType="begin"/>
        </w:r>
        <w:r>
          <w:instrText xml:space="preserve"> PAGEREF _Toc12874 \h </w:instrText>
        </w:r>
        <w:r>
          <w:fldChar w:fldCharType="separate"/>
        </w:r>
        <w:r>
          <w:t>34</w:t>
        </w:r>
        <w:r>
          <w:fldChar w:fldCharType="end"/>
        </w:r>
      </w:hyperlink>
    </w:p>
    <w:p>
      <w:pPr>
        <w:pStyle w:val="TOC2"/>
        <w:tabs>
          <w:tab w:val="right" w:leader="dot" w:pos="8306"/>
        </w:tabs>
      </w:pPr>
      <w:hyperlink w:anchor="_Toc32149" w:history="1">
        <w:r>
          <w:rPr>
            <w:rFonts w:ascii="仿宋" w:eastAsia="仿宋" w:hAnsi="仿宋" w:cs="仿宋" w:hint="eastAsia"/>
            <w:lang w:eastAsia="zh-CN"/>
          </w:rPr>
          <w:t>(一)、社会责任与义务</w:t>
        </w:r>
        <w:r>
          <w:tab/>
        </w:r>
        <w:r>
          <w:fldChar w:fldCharType="begin"/>
        </w:r>
        <w:r>
          <w:instrText xml:space="preserve"> PAGEREF _Toc32149 \h </w:instrText>
        </w:r>
        <w:r>
          <w:fldChar w:fldCharType="separate"/>
        </w:r>
        <w:r>
          <w:t>34</w:t>
        </w:r>
        <w:r>
          <w:fldChar w:fldCharType="end"/>
        </w:r>
      </w:hyperlink>
    </w:p>
    <w:p>
      <w:pPr>
        <w:pStyle w:val="TOC2"/>
        <w:tabs>
          <w:tab w:val="right" w:leader="dot" w:pos="8306"/>
        </w:tabs>
      </w:pPr>
      <w:hyperlink w:anchor="_Toc24467" w:history="1">
        <w:r>
          <w:rPr>
            <w:rFonts w:ascii="仿宋" w:eastAsia="仿宋" w:hAnsi="仿宋" w:cs="仿宋" w:hint="eastAsia"/>
            <w:lang w:eastAsia="zh-CN"/>
          </w:rPr>
          <w:t>(二)、社会参与与沟通</w:t>
        </w:r>
        <w:r>
          <w:tab/>
        </w:r>
        <w:r>
          <w:fldChar w:fldCharType="begin"/>
        </w:r>
        <w:r>
          <w:instrText xml:space="preserve"> PAGEREF _Toc24467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68" w:history="1">
        <w:r>
          <w:rPr>
            <w:rFonts w:ascii="仿宋" w:eastAsia="仿宋" w:hAnsi="仿宋" w:cs="仿宋" w:hint="eastAsia"/>
            <w:lang w:eastAsia="zh-CN"/>
          </w:rPr>
          <w:t>十一、火花塞项目投资规划</w:t>
        </w:r>
        <w:r>
          <w:tab/>
        </w:r>
        <w:r>
          <w:fldChar w:fldCharType="begin"/>
        </w:r>
        <w:r>
          <w:instrText xml:space="preserve"> PAGEREF _Toc32168 \h </w:instrText>
        </w:r>
        <w:r>
          <w:fldChar w:fldCharType="separate"/>
        </w:r>
        <w:r>
          <w:t>36</w:t>
        </w:r>
        <w:r>
          <w:fldChar w:fldCharType="end"/>
        </w:r>
      </w:hyperlink>
    </w:p>
    <w:p>
      <w:pPr>
        <w:pStyle w:val="TOC2"/>
        <w:tabs>
          <w:tab w:val="right" w:leader="dot" w:pos="8306"/>
        </w:tabs>
      </w:pPr>
      <w:hyperlink w:anchor="_Toc26668" w:history="1">
        <w:r>
          <w:rPr>
            <w:rFonts w:ascii="仿宋" w:eastAsia="仿宋" w:hAnsi="仿宋" w:cs="仿宋" w:hint="eastAsia"/>
            <w:lang w:eastAsia="zh-CN"/>
          </w:rPr>
          <w:t>(一)、火花塞项目总投资估算</w:t>
        </w:r>
        <w:r>
          <w:tab/>
        </w:r>
        <w:r>
          <w:fldChar w:fldCharType="begin"/>
        </w:r>
        <w:r>
          <w:instrText xml:space="preserve"> PAGEREF _Toc26668 \h </w:instrText>
        </w:r>
        <w:r>
          <w:fldChar w:fldCharType="separate"/>
        </w:r>
        <w:r>
          <w:t>36</w:t>
        </w:r>
        <w:r>
          <w:fldChar w:fldCharType="end"/>
        </w:r>
      </w:hyperlink>
    </w:p>
    <w:p>
      <w:pPr>
        <w:pStyle w:val="TOC2"/>
        <w:tabs>
          <w:tab w:val="right" w:leader="dot" w:pos="8306"/>
        </w:tabs>
      </w:pPr>
      <w:hyperlink w:anchor="_Toc26506" w:history="1">
        <w:r>
          <w:rPr>
            <w:rFonts w:ascii="仿宋" w:eastAsia="仿宋" w:hAnsi="仿宋" w:cs="仿宋" w:hint="eastAsia"/>
            <w:lang w:eastAsia="zh-CN"/>
          </w:rPr>
          <w:t>(二)、资金筹措</w:t>
        </w:r>
        <w:r>
          <w:tab/>
        </w:r>
        <w:r>
          <w:fldChar w:fldCharType="begin"/>
        </w:r>
        <w:r>
          <w:instrText xml:space="preserve"> PAGEREF _Toc26506 \h </w:instrText>
        </w:r>
        <w:r>
          <w:fldChar w:fldCharType="separate"/>
        </w:r>
        <w:r>
          <w:t>37</w:t>
        </w:r>
        <w:r>
          <w:fldChar w:fldCharType="end"/>
        </w:r>
      </w:hyperlink>
    </w:p>
    <w:p>
      <w:pPr>
        <w:pStyle w:val="TOC1"/>
        <w:tabs>
          <w:tab w:val="right" w:leader="dot" w:pos="8306"/>
        </w:tabs>
      </w:pPr>
      <w:hyperlink w:anchor="_Toc17695" w:history="1">
        <w:r>
          <w:rPr>
            <w:rFonts w:ascii="仿宋" w:eastAsia="仿宋" w:hAnsi="仿宋" w:cs="仿宋" w:hint="eastAsia"/>
            <w:lang w:eastAsia="zh-CN"/>
          </w:rPr>
          <w:t>十二、火花塞项目财务管理</w:t>
        </w:r>
        <w:r>
          <w:tab/>
        </w:r>
        <w:r>
          <w:fldChar w:fldCharType="begin"/>
        </w:r>
        <w:r>
          <w:instrText xml:space="preserve"> PAGEREF _Toc17695 \h </w:instrText>
        </w:r>
        <w:r>
          <w:fldChar w:fldCharType="separate"/>
        </w:r>
        <w:r>
          <w:t>38</w:t>
        </w:r>
        <w:r>
          <w:fldChar w:fldCharType="end"/>
        </w:r>
      </w:hyperlink>
    </w:p>
    <w:p>
      <w:pPr>
        <w:pStyle w:val="TOC2"/>
        <w:tabs>
          <w:tab w:val="right" w:leader="dot" w:pos="8306"/>
        </w:tabs>
      </w:pPr>
      <w:hyperlink w:anchor="_Toc4100" w:history="1">
        <w:r>
          <w:rPr>
            <w:rFonts w:ascii="仿宋" w:eastAsia="仿宋" w:hAnsi="仿宋" w:cs="仿宋" w:hint="eastAsia"/>
            <w:lang w:eastAsia="zh-CN"/>
          </w:rPr>
          <w:t>(一)、资金需求大</w:t>
        </w:r>
        <w:r>
          <w:tab/>
        </w:r>
        <w:r>
          <w:fldChar w:fldCharType="begin"/>
        </w:r>
        <w:r>
          <w:instrText xml:space="preserve"> PAGEREF _Toc4100 \h </w:instrText>
        </w:r>
        <w:r>
          <w:fldChar w:fldCharType="separate"/>
        </w:r>
        <w:r>
          <w:t>38</w:t>
        </w:r>
        <w:r>
          <w:fldChar w:fldCharType="end"/>
        </w:r>
      </w:hyperlink>
    </w:p>
    <w:p>
      <w:pPr>
        <w:pStyle w:val="TOC2"/>
        <w:tabs>
          <w:tab w:val="right" w:leader="dot" w:pos="8306"/>
        </w:tabs>
      </w:pPr>
      <w:hyperlink w:anchor="_Toc24659" w:history="1">
        <w:r>
          <w:rPr>
            <w:rFonts w:ascii="仿宋" w:eastAsia="仿宋" w:hAnsi="仿宋" w:cs="仿宋" w:hint="eastAsia"/>
            <w:lang w:eastAsia="zh-CN"/>
          </w:rPr>
          <w:t>(二)、研发周期长</w:t>
        </w:r>
        <w:r>
          <w:tab/>
        </w:r>
        <w:r>
          <w:fldChar w:fldCharType="begin"/>
        </w:r>
        <w:r>
          <w:instrText xml:space="preserve"> PAGEREF _Toc24659 \h </w:instrText>
        </w:r>
        <w:r>
          <w:fldChar w:fldCharType="separate"/>
        </w:r>
        <w:r>
          <w:t>39</w:t>
        </w:r>
        <w:r>
          <w:fldChar w:fldCharType="end"/>
        </w:r>
      </w:hyperlink>
    </w:p>
    <w:p>
      <w:pPr>
        <w:pStyle w:val="TOC2"/>
        <w:tabs>
          <w:tab w:val="right" w:leader="dot" w:pos="8306"/>
        </w:tabs>
      </w:pPr>
      <w:hyperlink w:anchor="_Toc2206" w:history="1">
        <w:r>
          <w:rPr>
            <w:rFonts w:ascii="仿宋" w:eastAsia="仿宋" w:hAnsi="仿宋" w:cs="仿宋" w:hint="eastAsia"/>
            <w:lang w:eastAsia="zh-CN"/>
          </w:rPr>
          <w:t>(三)、市场风险大</w:t>
        </w:r>
        <w:r>
          <w:tab/>
        </w:r>
        <w:r>
          <w:fldChar w:fldCharType="begin"/>
        </w:r>
        <w:r>
          <w:instrText xml:space="preserve"> PAGEREF _Toc2206 \h </w:instrText>
        </w:r>
        <w:r>
          <w:fldChar w:fldCharType="separate"/>
        </w:r>
        <w:r>
          <w:t>40</w:t>
        </w:r>
        <w:r>
          <w:fldChar w:fldCharType="end"/>
        </w:r>
      </w:hyperlink>
    </w:p>
    <w:p>
      <w:pPr>
        <w:pStyle w:val="TOC2"/>
        <w:tabs>
          <w:tab w:val="right" w:leader="dot" w:pos="8306"/>
        </w:tabs>
      </w:pPr>
      <w:hyperlink w:anchor="_Toc32647" w:history="1">
        <w:r>
          <w:rPr>
            <w:rFonts w:ascii="仿宋" w:eastAsia="仿宋" w:hAnsi="仿宋" w:cs="仿宋" w:hint="eastAsia"/>
            <w:lang w:eastAsia="zh-CN"/>
          </w:rPr>
          <w:t>(四)、利润率高</w:t>
        </w:r>
        <w:r>
          <w:tab/>
        </w:r>
        <w:r>
          <w:fldChar w:fldCharType="begin"/>
        </w:r>
        <w:r>
          <w:instrText xml:space="preserve"> PAGEREF _Toc32647 \h </w:instrText>
        </w:r>
        <w:r>
          <w:fldChar w:fldCharType="separate"/>
        </w:r>
        <w:r>
          <w:t>43</w:t>
        </w:r>
        <w:r>
          <w:fldChar w:fldCharType="end"/>
        </w:r>
      </w:hyperlink>
    </w:p>
    <w:p>
      <w:pPr>
        <w:pStyle w:val="TOC1"/>
        <w:tabs>
          <w:tab w:val="right" w:leader="dot" w:pos="8306"/>
        </w:tabs>
      </w:pPr>
      <w:hyperlink w:anchor="_Toc22820" w:history="1">
        <w:r>
          <w:rPr>
            <w:rFonts w:ascii="仿宋" w:eastAsia="仿宋" w:hAnsi="仿宋" w:cs="仿宋" w:hint="eastAsia"/>
            <w:lang w:eastAsia="zh-CN"/>
          </w:rPr>
          <w:t>十三、风险识别与分类</w:t>
        </w:r>
        <w:r>
          <w:tab/>
        </w:r>
        <w:r>
          <w:fldChar w:fldCharType="begin"/>
        </w:r>
        <w:r>
          <w:instrText xml:space="preserve"> PAGEREF _Toc22820 \h </w:instrText>
        </w:r>
        <w:r>
          <w:fldChar w:fldCharType="separate"/>
        </w:r>
        <w:r>
          <w:t>45</w:t>
        </w:r>
        <w:r>
          <w:fldChar w:fldCharType="end"/>
        </w:r>
      </w:hyperlink>
    </w:p>
    <w:p>
      <w:pPr>
        <w:pStyle w:val="TOC2"/>
        <w:tabs>
          <w:tab w:val="right" w:leader="dot" w:pos="8306"/>
        </w:tabs>
      </w:pPr>
      <w:hyperlink w:anchor="_Toc10291" w:history="1">
        <w:r>
          <w:rPr>
            <w:rFonts w:ascii="仿宋" w:eastAsia="仿宋" w:hAnsi="仿宋" w:cs="仿宋" w:hint="eastAsia"/>
            <w:lang w:eastAsia="zh-CN"/>
          </w:rPr>
          <w:t>(一)、风险识别</w:t>
        </w:r>
        <w:r>
          <w:tab/>
        </w:r>
        <w:r>
          <w:fldChar w:fldCharType="begin"/>
        </w:r>
        <w:r>
          <w:instrText xml:space="preserve"> PAGEREF _Toc10291 \h </w:instrText>
        </w:r>
        <w:r>
          <w:fldChar w:fldCharType="separate"/>
        </w:r>
        <w:r>
          <w:t>45</w:t>
        </w:r>
        <w:r>
          <w:fldChar w:fldCharType="end"/>
        </w:r>
      </w:hyperlink>
    </w:p>
    <w:p>
      <w:pPr>
        <w:pStyle w:val="TOC2"/>
        <w:tabs>
          <w:tab w:val="right" w:leader="dot" w:pos="8306"/>
        </w:tabs>
      </w:pPr>
      <w:hyperlink w:anchor="_Toc8839" w:history="1">
        <w:r>
          <w:rPr>
            <w:rFonts w:ascii="仿宋" w:eastAsia="仿宋" w:hAnsi="仿宋" w:cs="仿宋" w:hint="eastAsia"/>
            <w:lang w:eastAsia="zh-CN"/>
          </w:rPr>
          <w:t>(二)、风险分类</w:t>
        </w:r>
        <w:r>
          <w:tab/>
        </w:r>
        <w:r>
          <w:fldChar w:fldCharType="begin"/>
        </w:r>
        <w:r>
          <w:instrText xml:space="preserve"> PAGEREF _Toc8839 \h </w:instrText>
        </w:r>
        <w:r>
          <w:fldChar w:fldCharType="separate"/>
        </w:r>
        <w:r>
          <w:t>46</w:t>
        </w:r>
        <w:r>
          <w:fldChar w:fldCharType="end"/>
        </w:r>
      </w:hyperlink>
    </w:p>
    <w:p>
      <w:pPr>
        <w:pStyle w:val="TOC1"/>
        <w:tabs>
          <w:tab w:val="right" w:leader="dot" w:pos="8306"/>
        </w:tabs>
      </w:pPr>
      <w:hyperlink w:anchor="_Toc19319" w:history="1">
        <w:r>
          <w:rPr>
            <w:rFonts w:ascii="仿宋" w:eastAsia="仿宋" w:hAnsi="仿宋" w:cs="仿宋" w:hint="eastAsia"/>
            <w:lang w:eastAsia="zh-CN"/>
          </w:rPr>
          <w:t>十四、利益相关者分析与沟通计划</w:t>
        </w:r>
        <w:r>
          <w:tab/>
        </w:r>
        <w:r>
          <w:fldChar w:fldCharType="begin"/>
        </w:r>
        <w:r>
          <w:instrText xml:space="preserve"> PAGEREF _Toc19319 \h </w:instrText>
        </w:r>
        <w:r>
          <w:fldChar w:fldCharType="separate"/>
        </w:r>
        <w:r>
          <w:t>48</w:t>
        </w:r>
        <w:r>
          <w:fldChar w:fldCharType="end"/>
        </w:r>
      </w:hyperlink>
    </w:p>
    <w:p>
      <w:pPr>
        <w:pStyle w:val="TOC2"/>
        <w:tabs>
          <w:tab w:val="right" w:leader="dot" w:pos="8306"/>
        </w:tabs>
      </w:pPr>
      <w:hyperlink w:anchor="_Toc23950" w:history="1">
        <w:r>
          <w:rPr>
            <w:rFonts w:ascii="仿宋" w:eastAsia="仿宋" w:hAnsi="仿宋" w:cs="仿宋" w:hint="eastAsia"/>
            <w:lang w:eastAsia="zh-CN"/>
          </w:rPr>
          <w:t>(一)、利益相关者分析</w:t>
        </w:r>
        <w:r>
          <w:tab/>
        </w:r>
        <w:r>
          <w:fldChar w:fldCharType="begin"/>
        </w:r>
        <w:r>
          <w:instrText xml:space="preserve"> PAGEREF _Toc23950 \h </w:instrText>
        </w:r>
        <w:r>
          <w:fldChar w:fldCharType="separate"/>
        </w:r>
        <w:r>
          <w:t>48</w:t>
        </w:r>
        <w:r>
          <w:fldChar w:fldCharType="end"/>
        </w:r>
      </w:hyperlink>
    </w:p>
    <w:p>
      <w:pPr>
        <w:pStyle w:val="TOC2"/>
        <w:tabs>
          <w:tab w:val="right" w:leader="dot" w:pos="8306"/>
        </w:tabs>
      </w:pPr>
      <w:hyperlink w:anchor="_Toc17026" w:history="1">
        <w:r>
          <w:rPr>
            <w:rFonts w:ascii="仿宋" w:eastAsia="仿宋" w:hAnsi="仿宋" w:cs="仿宋" w:hint="eastAsia"/>
            <w:lang w:eastAsia="zh-CN"/>
          </w:rPr>
          <w:t>(二)、沟通计划</w:t>
        </w:r>
        <w:r>
          <w:tab/>
        </w:r>
        <w:r>
          <w:fldChar w:fldCharType="begin"/>
        </w:r>
        <w:r>
          <w:instrText xml:space="preserve"> PAGEREF _Toc17026 \h </w:instrText>
        </w:r>
        <w:r>
          <w:fldChar w:fldCharType="separate"/>
        </w:r>
        <w:r>
          <w:t>49</w:t>
        </w:r>
        <w:r>
          <w:fldChar w:fldCharType="end"/>
        </w:r>
      </w:hyperlink>
    </w:p>
    <w:p>
      <w:pPr>
        <w:pStyle w:val="TOC1"/>
        <w:tabs>
          <w:tab w:val="right" w:leader="dot" w:pos="8306"/>
        </w:tabs>
      </w:pPr>
      <w:hyperlink w:anchor="_Toc15404" w:history="1">
        <w:r>
          <w:rPr>
            <w:rFonts w:ascii="仿宋" w:eastAsia="仿宋" w:hAnsi="仿宋" w:cs="仿宋" w:hint="eastAsia"/>
            <w:lang w:eastAsia="zh-CN"/>
          </w:rPr>
          <w:t>十五、火花塞项目工程方案分析</w:t>
        </w:r>
        <w:r>
          <w:tab/>
        </w:r>
        <w:r>
          <w:fldChar w:fldCharType="begin"/>
        </w:r>
        <w:r>
          <w:instrText xml:space="preserve"> PAGEREF _Toc15404 \h </w:instrText>
        </w:r>
        <w:r>
          <w:fldChar w:fldCharType="separate"/>
        </w:r>
        <w:r>
          <w:t>50</w:t>
        </w:r>
        <w:r>
          <w:fldChar w:fldCharType="end"/>
        </w:r>
      </w:hyperlink>
    </w:p>
    <w:p>
      <w:pPr>
        <w:pStyle w:val="TOC2"/>
        <w:tabs>
          <w:tab w:val="right" w:leader="dot" w:pos="8306"/>
        </w:tabs>
      </w:pPr>
      <w:hyperlink w:anchor="_Toc9997" w:history="1">
        <w:r>
          <w:rPr>
            <w:rFonts w:ascii="仿宋" w:eastAsia="仿宋" w:hAnsi="仿宋" w:cs="仿宋" w:hint="eastAsia"/>
            <w:lang w:eastAsia="zh-CN"/>
          </w:rPr>
          <w:t>(一)、建筑工程设计原则</w:t>
        </w:r>
        <w:r>
          <w:tab/>
        </w:r>
        <w:r>
          <w:fldChar w:fldCharType="begin"/>
        </w:r>
        <w:r>
          <w:instrText xml:space="preserve"> PAGEREF _Toc9997 \h </w:instrText>
        </w:r>
        <w:r>
          <w:fldChar w:fldCharType="separate"/>
        </w:r>
        <w:r>
          <w:t>50</w:t>
        </w:r>
        <w:r>
          <w:fldChar w:fldCharType="end"/>
        </w:r>
      </w:hyperlink>
    </w:p>
    <w:p>
      <w:pPr>
        <w:pStyle w:val="TOC2"/>
        <w:tabs>
          <w:tab w:val="right" w:leader="dot" w:pos="8306"/>
        </w:tabs>
      </w:pPr>
      <w:hyperlink w:anchor="_Toc10878" w:history="1">
        <w:r>
          <w:rPr>
            <w:rFonts w:ascii="仿宋" w:eastAsia="仿宋" w:hAnsi="仿宋" w:cs="仿宋" w:hint="eastAsia"/>
            <w:lang w:eastAsia="zh-CN"/>
          </w:rPr>
          <w:t>(二)、土建工程建设指标</w:t>
        </w:r>
        <w:r>
          <w:tab/>
        </w:r>
        <w:r>
          <w:fldChar w:fldCharType="begin"/>
        </w:r>
        <w:r>
          <w:instrText xml:space="preserve"> PAGEREF _Toc10878 \h </w:instrText>
        </w:r>
        <w:r>
          <w:fldChar w:fldCharType="separate"/>
        </w:r>
        <w:r>
          <w:t>54</w:t>
        </w:r>
        <w:r>
          <w:fldChar w:fldCharType="end"/>
        </w:r>
      </w:hyperlink>
    </w:p>
    <w:p>
      <w:pPr>
        <w:pStyle w:val="TOC1"/>
        <w:tabs>
          <w:tab w:val="right" w:leader="dot" w:pos="8306"/>
        </w:tabs>
      </w:pPr>
      <w:hyperlink w:anchor="_Toc12516" w:history="1">
        <w:r>
          <w:rPr>
            <w:rFonts w:ascii="仿宋" w:eastAsia="仿宋" w:hAnsi="仿宋" w:cs="仿宋" w:hint="eastAsia"/>
            <w:lang w:eastAsia="zh-CN"/>
          </w:rPr>
          <w:t>十六、火花塞项目实施保障措施</w:t>
        </w:r>
        <w:r>
          <w:tab/>
        </w:r>
        <w:r>
          <w:fldChar w:fldCharType="begin"/>
        </w:r>
        <w:r>
          <w:instrText xml:space="preserve"> PAGEREF _Toc12516 \h </w:instrText>
        </w:r>
        <w:r>
          <w:fldChar w:fldCharType="separate"/>
        </w:r>
        <w:r>
          <w:t>55</w:t>
        </w:r>
        <w:r>
          <w:fldChar w:fldCharType="end"/>
        </w:r>
      </w:hyperlink>
    </w:p>
    <w:p>
      <w:pPr>
        <w:pStyle w:val="TOC2"/>
        <w:tabs>
          <w:tab w:val="right" w:leader="dot" w:pos="8306"/>
        </w:tabs>
      </w:pPr>
      <w:hyperlink w:anchor="_Toc5304" w:history="1">
        <w:r>
          <w:rPr>
            <w:rFonts w:ascii="仿宋" w:eastAsia="仿宋" w:hAnsi="仿宋" w:cs="仿宋" w:hint="eastAsia"/>
            <w:lang w:eastAsia="zh-CN"/>
          </w:rPr>
          <w:t>(一)、火花塞项目实施保障机制</w:t>
        </w:r>
        <w:r>
          <w:tab/>
        </w:r>
        <w:r>
          <w:fldChar w:fldCharType="begin"/>
        </w:r>
        <w:r>
          <w:instrText xml:space="preserve"> PAGEREF _Toc5304 \h </w:instrText>
        </w:r>
        <w:r>
          <w:fldChar w:fldCharType="separate"/>
        </w:r>
        <w:r>
          <w:t>55</w:t>
        </w:r>
        <w:r>
          <w:fldChar w:fldCharType="end"/>
        </w:r>
      </w:hyperlink>
    </w:p>
    <w:p>
      <w:pPr>
        <w:pStyle w:val="TOC2"/>
        <w:tabs>
          <w:tab w:val="right" w:leader="dot" w:pos="8306"/>
        </w:tabs>
      </w:pPr>
      <w:hyperlink w:anchor="_Toc18583" w:history="1">
        <w:r>
          <w:rPr>
            <w:rFonts w:ascii="仿宋" w:eastAsia="仿宋" w:hAnsi="仿宋" w:cs="仿宋" w:hint="eastAsia"/>
            <w:lang w:eastAsia="zh-CN"/>
          </w:rPr>
          <w:t>(二)、火花塞项目法律合规要求</w:t>
        </w:r>
        <w:r>
          <w:tab/>
        </w:r>
        <w:r>
          <w:fldChar w:fldCharType="begin"/>
        </w:r>
        <w:r>
          <w:instrText xml:space="preserve"> PAGEREF _Toc18583 \h </w:instrText>
        </w:r>
        <w:r>
          <w:fldChar w:fldCharType="separate"/>
        </w:r>
        <w:r>
          <w:t>59</w:t>
        </w:r>
        <w:r>
          <w:fldChar w:fldCharType="end"/>
        </w:r>
      </w:hyperlink>
    </w:p>
    <w:p>
      <w:pPr>
        <w:pStyle w:val="TOC2"/>
        <w:tabs>
          <w:tab w:val="right" w:leader="dot" w:pos="8306"/>
        </w:tabs>
      </w:pPr>
      <w:hyperlink w:anchor="_Toc402" w:history="1">
        <w:r>
          <w:rPr>
            <w:rFonts w:ascii="仿宋" w:eastAsia="仿宋" w:hAnsi="仿宋" w:cs="仿宋" w:hint="eastAsia"/>
            <w:lang w:eastAsia="zh-CN"/>
          </w:rPr>
          <w:t>(三)、火花塞项目合同管理与法律事务</w:t>
        </w:r>
        <w:r>
          <w:tab/>
        </w:r>
        <w:r>
          <w:fldChar w:fldCharType="begin"/>
        </w:r>
        <w:r>
          <w:instrText xml:space="preserve"> PAGEREF _Toc402 \h </w:instrText>
        </w:r>
        <w:r>
          <w:fldChar w:fldCharType="separate"/>
        </w:r>
        <w:r>
          <w:t>63</w:t>
        </w:r>
        <w:r>
          <w:fldChar w:fldCharType="end"/>
        </w:r>
      </w:hyperlink>
    </w:p>
    <w:p>
      <w:pPr>
        <w:pStyle w:val="TOC2"/>
        <w:tabs>
          <w:tab w:val="right" w:leader="dot" w:pos="8306"/>
        </w:tabs>
      </w:pPr>
      <w:hyperlink w:anchor="_Toc16582" w:history="1">
        <w:r>
          <w:rPr>
            <w:rFonts w:ascii="仿宋" w:eastAsia="仿宋" w:hAnsi="仿宋" w:cs="仿宋" w:hint="eastAsia"/>
            <w:lang w:eastAsia="zh-CN"/>
          </w:rPr>
          <w:t>(四)、火花塞项目知识产权保护策略</w:t>
        </w:r>
        <w:r>
          <w:tab/>
        </w:r>
        <w:r>
          <w:fldChar w:fldCharType="begin"/>
        </w:r>
        <w:r>
          <w:instrText xml:space="preserve"> PAGEREF _Toc16582 \h </w:instrText>
        </w:r>
        <w:r>
          <w:fldChar w:fldCharType="separate"/>
        </w:r>
        <w:r>
          <w:t>69</w:t>
        </w:r>
        <w:r>
          <w:fldChar w:fldCharType="end"/>
        </w:r>
      </w:hyperlink>
    </w:p>
    <w:p>
      <w:pPr>
        <w:pStyle w:val="TOC1"/>
        <w:tabs>
          <w:tab w:val="right" w:leader="dot" w:pos="8306"/>
        </w:tabs>
      </w:pPr>
      <w:hyperlink w:anchor="_Toc19693" w:history="1">
        <w:r>
          <w:rPr>
            <w:rFonts w:ascii="仿宋" w:eastAsia="仿宋" w:hAnsi="仿宋" w:cs="仿宋" w:hint="eastAsia"/>
            <w:lang w:eastAsia="zh-CN"/>
          </w:rPr>
          <w:t>十七、营销与推广策略</w:t>
        </w:r>
        <w:r>
          <w:tab/>
        </w:r>
        <w:r>
          <w:fldChar w:fldCharType="begin"/>
        </w:r>
        <w:r>
          <w:instrText xml:space="preserve"> PAGEREF _Toc19693 \h </w:instrText>
        </w:r>
        <w:r>
          <w:fldChar w:fldCharType="separate"/>
        </w:r>
        <w:r>
          <w:t>71</w:t>
        </w:r>
        <w:r>
          <w:fldChar w:fldCharType="end"/>
        </w:r>
      </w:hyperlink>
    </w:p>
    <w:p>
      <w:pPr>
        <w:pStyle w:val="TOC2"/>
        <w:tabs>
          <w:tab w:val="right" w:leader="dot" w:pos="8306"/>
        </w:tabs>
      </w:pPr>
      <w:hyperlink w:anchor="_Toc29343" w:history="1">
        <w:r>
          <w:rPr>
            <w:rFonts w:ascii="仿宋" w:eastAsia="仿宋" w:hAnsi="仿宋" w:cs="仿宋" w:hint="eastAsia"/>
            <w:lang w:eastAsia="zh-CN"/>
          </w:rPr>
          <w:t>(一)、产品/服务定位与特点</w:t>
        </w:r>
        <w:r>
          <w:tab/>
        </w:r>
        <w:r>
          <w:fldChar w:fldCharType="begin"/>
        </w:r>
        <w:r>
          <w:instrText xml:space="preserve"> PAGEREF _Toc29343 \h </w:instrText>
        </w:r>
        <w:r>
          <w:fldChar w:fldCharType="separate"/>
        </w:r>
        <w:r>
          <w:t>71</w:t>
        </w:r>
        <w:r>
          <w:fldChar w:fldCharType="end"/>
        </w:r>
      </w:hyperlink>
    </w:p>
    <w:p>
      <w:pPr>
        <w:pStyle w:val="TOC2"/>
        <w:tabs>
          <w:tab w:val="right" w:leader="dot" w:pos="8306"/>
        </w:tabs>
      </w:pPr>
      <w:hyperlink w:anchor="_Toc27847" w:history="1">
        <w:r>
          <w:rPr>
            <w:rFonts w:ascii="仿宋" w:eastAsia="仿宋" w:hAnsi="仿宋" w:cs="仿宋" w:hint="eastAsia"/>
            <w:lang w:eastAsia="zh-CN"/>
          </w:rPr>
          <w:t>(二)、市场定位与竞争分析</w:t>
        </w:r>
        <w:r>
          <w:tab/>
        </w:r>
        <w:r>
          <w:fldChar w:fldCharType="begin"/>
        </w:r>
        <w:r>
          <w:instrText xml:space="preserve"> PAGEREF _Toc27847 \h </w:instrText>
        </w:r>
        <w:r>
          <w:fldChar w:fldCharType="separate"/>
        </w:r>
        <w:r>
          <w:t>72</w:t>
        </w:r>
        <w:r>
          <w:fldChar w:fldCharType="end"/>
        </w:r>
      </w:hyperlink>
    </w:p>
    <w:p>
      <w:pPr>
        <w:pStyle w:val="TOC2"/>
        <w:tabs>
          <w:tab w:val="right" w:leader="dot" w:pos="8306"/>
        </w:tabs>
      </w:pPr>
      <w:hyperlink w:anchor="_Toc8074" w:history="1">
        <w:r>
          <w:rPr>
            <w:rFonts w:ascii="仿宋" w:eastAsia="仿宋" w:hAnsi="仿宋" w:cs="仿宋" w:hint="eastAsia"/>
            <w:lang w:eastAsia="zh-CN"/>
          </w:rPr>
          <w:t>(三)、营销渠道与策略</w:t>
        </w:r>
        <w:r>
          <w:tab/>
        </w:r>
        <w:r>
          <w:fldChar w:fldCharType="begin"/>
        </w:r>
        <w:r>
          <w:instrText xml:space="preserve"> PAGEREF _Toc8074 \h </w:instrText>
        </w:r>
        <w:r>
          <w:fldChar w:fldCharType="separate"/>
        </w:r>
        <w:r>
          <w:t>74</w:t>
        </w:r>
        <w:r>
          <w:fldChar w:fldCharType="end"/>
        </w:r>
      </w:hyperlink>
    </w:p>
    <w:p>
      <w:pPr>
        <w:pStyle w:val="TOC2"/>
        <w:tabs>
          <w:tab w:val="right" w:leader="dot" w:pos="8306"/>
        </w:tabs>
      </w:pPr>
      <w:hyperlink w:anchor="_Toc15036" w:history="1">
        <w:r>
          <w:rPr>
            <w:rFonts w:ascii="仿宋" w:eastAsia="仿宋" w:hAnsi="仿宋" w:cs="仿宋" w:hint="eastAsia"/>
            <w:lang w:eastAsia="zh-CN"/>
          </w:rPr>
          <w:t>(四)、推广与宣传活动</w:t>
        </w:r>
        <w:r>
          <w:tab/>
        </w:r>
        <w:r>
          <w:fldChar w:fldCharType="begin"/>
        </w:r>
        <w:r>
          <w:instrText xml:space="preserve"> PAGEREF _Toc15036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88"/>
      <w:r>
        <w:rPr>
          <w:rFonts w:ascii="仿宋" w:eastAsia="仿宋" w:hAnsi="仿宋" w:cs="仿宋" w:hint="eastAsia"/>
          <w:sz w:val="28"/>
          <w:lang w:eastAsia="zh-CN"/>
        </w:rPr>
        <w:t>一、火花塞项目危机管理</w:t>
      </w:r>
      <w:bookmarkEnd w:id="2"/>
    </w:p>
    <w:p>
      <w:pPr>
        <w:pStyle w:val="Heading2"/>
        <w:rPr>
          <w:rFonts w:ascii="仿宋" w:eastAsia="仿宋" w:hAnsi="仿宋" w:cs="仿宋" w:hint="eastAsia"/>
          <w:lang w:eastAsia="zh-CN"/>
        </w:rPr>
      </w:pPr>
      <w:bookmarkStart w:id="3" w:name="_Toc2592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火花塞项目危机管理中，危机预警与识别是确保火花塞项目稳健运行的核心步骤。通过建立全面的监测机制，火花塞项目团队旨在及时发现和理解潜在的风险和危机因素，以便采取及时的预防和应对措施，确保火花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首先，通过深入的风险评估，火花塞项目团队全面分析了整个火花塞项目和各个阶段可能存在的威胁。这包括准确评估每个潜在风险的发生概率和可能影响的程度，为后续危机预警提供了有力支持。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火花塞项目团队着重于明确定义火花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火花塞项目进展的持续监控，团队能够及时发现潜在问题并作出迅速反应。火花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在这一阶段，团队的专业素养和反应速度将发挥至关重要的作用，以确保潜在危机能够在初期得到有效的处理，最大程度地减轻负面影响。通过危机预警与识别，火花塞项目得以更有序、可控地推进。</w:t>
      </w:r>
    </w:p>
    <w:p>
      <w:pPr>
        <w:pStyle w:val="Heading2"/>
        <w:ind w:firstLine="560" w:firstLineChars="200"/>
        <w:rPr>
          <w:rFonts w:ascii="仿宋" w:eastAsia="仿宋" w:hAnsi="仿宋" w:cs="仿宋" w:hint="eastAsia"/>
          <w:sz w:val="28"/>
          <w:lang w:eastAsia="zh-CN"/>
        </w:rPr>
      </w:pPr>
      <w:bookmarkStart w:id="4" w:name="_Toc2394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在危机发生时，火花塞项目团队立即行动，成立了应急小组。该小组的任务是迅速制定并实施紧急应对措施，以最小化潜在损失。以下是采取的主要措施：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暂停火花塞项目进度：为遏制危机蔓延，火花塞项目暂时停止进行，以便全面评估当前状况。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资源重新分配：重新评估火花塞项目资源的分配，确保最大限度地减小损失。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实时沟通：与关键利益相关者建立实时沟通机制，向他们传递火花塞项目危机的实际状况，保障火花塞项目核心利益。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在紧急应对的同时，火花塞项目团队强调了团队协作和有效沟通的重要性。以下是团队协作的关键举措：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信息共享机制：建立了信息共享平台，确保团队成员能够及时获取火花塞项目危机的实时信息。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领导者沟通：火花塞项目领导者通过定期会议和即时沟通工具，指导团队应对危机，保持团队稳定运行。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随着危机得到初步控制，火花塞项目团队转向制定恢复计划，以确保火花塞项目能够从中迅速恢复。主要恢复计划包括：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修复受损的进度计划：重新评估火花塞项目进度，制定修复计划，确保火花塞项目尽快回归正常进程。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重新调整资源分配：优化资源分配，确保火花塞项目在有限资源下高效运转。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风险管理机制加强：对火花塞项目风险进行全面评估，制定更强化的风险管理策略，以预防未来可能的危机。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154"/>
      <w:r>
        <w:rPr>
          <w:rFonts w:ascii="仿宋" w:eastAsia="仿宋" w:hAnsi="仿宋" w:cs="仿宋" w:hint="eastAsia"/>
          <w:lang w:eastAsia="zh-CN"/>
        </w:rPr>
        <w:t>(一)、火花塞行业分析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火花塞行业一直以来都是市场的关注焦点。行业内的发展趋势、竞争态势以及潜在机会都对火花塞项目的推进产生深远的影响。通过深入研究行业的整体概貌，我们将更好地理解行业的核心特征，为火花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花塞行业，技术一直是推动创新和发展的关键因素。我们将对当前技术趋势进行详尽分析，包括但不限于人工智能、大数据应用、先进制造技术等。这有助于火花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火花塞项目成功的基础。我们将对主要竞争对手进行深入研究，包括其市场份额、产品特点、市场定位等。通过全面了解竞争对手的优势和劣势，火花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359"/>
      <w:r>
        <w:rPr>
          <w:rFonts w:ascii="仿宋" w:eastAsia="仿宋" w:hAnsi="仿宋" w:cs="仿宋" w:hint="eastAsia"/>
          <w:sz w:val="28"/>
          <w:lang w:eastAsia="zh-CN"/>
        </w:rPr>
        <w:t>(二)、火花塞市场分析预测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通过对市场规模的深入调研，我们将预测火花塞市场未来的增长趋势。这包括市场的整体规模、各细分领域的发展趋势等。火花塞项目可以根据市场的扩张速度和潜在机会，制定更符合市场需求的发展策略。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了解消费者的需求是市场分析的核心。我们将通过调查研究，深入挖掘目标消费者的需求特点、购买习惯以及对产品和服务的期望。这有助于火花塞项目更好地定位目标市场，提供更符合消费者期待的解决方案。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火花塞项目实施过程中需要充分考虑的因素。我们将对市场风险进行全面评估，包括但不限于政策法规风险、市场竞争风险、技术变革风险等。通过对潜在风险的深入分析，火花塞项目可以制定相应的风险缓解策略，降低不确定性对火花塞项目的影响。</w:t>
      </w:r>
    </w:p>
    <w:p>
      <w:pPr>
        <w:pStyle w:val="Heading1"/>
        <w:ind w:firstLine="560" w:firstLineChars="200"/>
        <w:rPr>
          <w:rFonts w:ascii="仿宋" w:eastAsia="仿宋" w:hAnsi="仿宋" w:cs="仿宋" w:hint="eastAsia"/>
          <w:sz w:val="28"/>
          <w:lang w:eastAsia="zh-CN"/>
        </w:rPr>
      </w:pPr>
      <w:bookmarkStart w:id="8" w:name="_Toc4158"/>
      <w:r>
        <w:rPr>
          <w:rFonts w:ascii="仿宋" w:eastAsia="仿宋" w:hAnsi="仿宋" w:cs="仿宋" w:hint="eastAsia"/>
          <w:sz w:val="28"/>
          <w:lang w:eastAsia="zh-CN"/>
        </w:rPr>
        <w:t>三、火花塞项目选址可行性分析</w:t>
      </w:r>
      <w:bookmarkEnd w:id="8"/>
    </w:p>
    <w:p>
      <w:pPr>
        <w:pStyle w:val="Heading2"/>
        <w:rPr>
          <w:rFonts w:ascii="仿宋" w:eastAsia="仿宋" w:hAnsi="仿宋" w:cs="仿宋" w:hint="eastAsia"/>
          <w:lang w:eastAsia="zh-CN"/>
        </w:rPr>
      </w:pPr>
      <w:bookmarkStart w:id="9" w:name="_Toc19659"/>
      <w:r>
        <w:rPr>
          <w:rFonts w:ascii="仿宋" w:eastAsia="仿宋" w:hAnsi="仿宋" w:cs="仿宋" w:hint="eastAsia"/>
          <w:lang w:eastAsia="zh-CN"/>
        </w:rPr>
        <w:t>(一)、火花塞项目选址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该火花塞项目选址位于XX省XX市XX区XXX街道</w:t>
      </w:r>
    </w:p>
    <w:p>
      <w:pPr>
        <w:pStyle w:val="Heading2"/>
        <w:ind w:firstLine="560" w:firstLineChars="200"/>
        <w:rPr>
          <w:rFonts w:ascii="仿宋" w:eastAsia="仿宋" w:hAnsi="仿宋" w:cs="仿宋" w:hint="eastAsia"/>
          <w:sz w:val="28"/>
          <w:lang w:eastAsia="zh-CN"/>
        </w:rPr>
      </w:pPr>
      <w:bookmarkStart w:id="10" w:name="_Toc2775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火花塞项目的征地面积将根据火花塞项目的实际规模和需求进行精确规划。具体面积XXX平方米，旨在确保火花塞项目不仅能够满足当前的发展需求，还能够预留空间以适应未来的扩展。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净用地面积是在征地面积基础上去除不可利用面积后的实际可开发用地。具体面积XXX平方米，考虑到环保、交通、安全等多方面因素，以确保火花塞项目在整体利用效率上达到最优。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火花塞项目计划建设的建筑总规模具体面积XXX平方米。这一规模的确定综合考虑了火花塞项目的性质、规模，以及城市规划的相关要求，确保建筑布局与周边环境协调一致。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绿地率是火花塞项目用地中被规划为绿地的比例。具体面积XXX平方米，旨在通过合理规划绿地，改善火花塞项目周边环境，提升居民生活质量，并符合城市整体绿化规划。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容积率是用地上可以建设的建筑总体积与用地面积之比。具体面积XXX，通过合理的容积率规划，确保火花塞项目建筑规模与周边环境和谐共生。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确保火花塞项目选址与当地城市规划相一致，具体面积XXX平方米。通过与城市规划部门深入沟通，确保火花塞项目不仅符合城市的整体发展方向，还能够融入城市的发展布局，为城市的长远发展贡献力量。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充分了解并确保火花塞项目选址符合当地产业政策，具体面积XXX平方米。这包括火花塞项目对当地经济的促进作用，以及对相关产业的带动效应，确保火花塞项目与地方政府的产业政策保持一致，促进共赢合作。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用地总体要求必须符合环保和可持续发展的原则，具体面积XXX平方米。通过采用绿色建筑设计、节能减排等措施，确保火花塞项目在建设和运营过程中对环境的影响最小化，达到可持续发展的要求。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确保火花塞项目选址具备必要的公共设施配套，具体面积XXX平方米。这包括交通便利性、教育、医疗等基础设施，以提高居民生活品质，使得火花塞项目选址更具吸引力。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考虑用地总体要求对当地社会稳定性的影响，具体面积XXX平方米。通过深入了解当地社区反馈，确保火花塞项目的选址和建设过程对当地社会和谐稳定产生积极作用。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火花塞项目选址不仅符合法规和规划，还在实际操作中具有可行性。这一全面规划将为火花塞项目的成功实施提供坚实的基础，确保火花塞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9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花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火花塞项目的设备规划和空间设计中，我们将采取灵活设备布局的措施。设备布局将根据实际需求进行灵活设计，避免不必要的浪费。通过合理规划设备摆放位置，我们将提高设备的利用率，减少设备间距，以确保火花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火花塞项目内部引入共享设施的概念，例如共享会议室、办公区等。通过这种方式，我们可以减少对资源的重复建设，提高资源共享效率，从而减小火花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70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火花塞项目的总图布置中，我们将不同功能区域进行明确的规划，以最大程度满足火花塞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08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我们首先关注市场因素，包括潜在客户分布、竞争对手位置、市场需求等。通过深入的市场调研，我们能够更准确地评估选址对于市场开拓和产品销售的影响，确保火花塞项目能够在有利的市场环境中蓬勃发展。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火花塞项目对环境的影响是综合评价的重要因素之一。我们将详细考虑选址周边的自然环境、生态保护区、水源地等情况，确保火花塞项目的建设和运营对环境影响最小化，并符合当地的环保法规标准。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对选址的评价还需充分考虑当地政府的产业政策和法规。我们将详细了解火花塞项目所在地的相关政策，确保火花塞项目的规划和运营与当地法规相符，降低不必要的法律风险。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考虑到社会稳定性对企业运营的重要性，我们将评估选址地区的社会安全情况、劳工关系、社区反馈等方面，以确保火花塞项目的建设和运营不会受到社会稳定性的负面影响。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最后，我们将综合考虑用地成本，包括土地购置费用、土地开发成本等。通过对用地成本的详细评估，我们能够做出更为精确的经济效益分析，为火花塞项目的投资决策提供有力支持。</w:t>
      </w:r>
    </w:p>
    <w:p>
      <w:pPr>
        <w:pStyle w:val="Heading1"/>
        <w:ind w:firstLine="560" w:firstLineChars="200"/>
        <w:rPr>
          <w:rFonts w:ascii="仿宋" w:eastAsia="仿宋" w:hAnsi="仿宋" w:cs="仿宋" w:hint="eastAsia"/>
          <w:sz w:val="28"/>
          <w:lang w:eastAsia="zh-CN"/>
        </w:rPr>
      </w:pPr>
      <w:bookmarkStart w:id="14" w:name="_Toc1440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99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火花塞项目的主要产品是XXXX，预计年产值为XXX万元。这一产品在市场中占据着重要的地位，其广泛的应用范围使得该火花塞项目的市场前景非常广阔。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火花塞项目的xxx产品作为重要的原材料之一，将在多个领域发挥关键作用。其在建筑、交通、能源等方面的广泛应用将为整个产业链提供强大的支持，形成产业协同效应。火花塞项目的年产值XXX万XXX万XXX万万元不仅反映了其在市场上的巨大潜力，更预示着它对国民经济的积极贡献。这种关联度高、涉及面广的产业关系，使得该火花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359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总征地面积为XXXX平方米，相当于约XX.XX亩，其中净用地面积为XXXX平方米，红线范围内相当于约XX.XX亩。这一用地规模充分考虑了火花塞项目的建设需求，保障了火花塞项目在合适的空间内得以充分发展。火花塞项目规划的总建筑面积为XXXX平方米，其中主体工程建设占XXXX平方米，计容建筑面积达XXXX平方米。预计建筑工程的投资将达到XXXX万元，为火花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计划购置的设备共计XXXX台（套），设备购置费用为XXXX万元。这一设备购置计划充分考虑到火花塞项目的生产需求和技术要求，确保了火花塞项目在生产运营中具备先进的技术装备和高效的生产能力。设备的合理配置将为火花塞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计划总投资为XXXX万元，预计年实现营业收入为XXXX万元。这一产能规模的设定旨在确保火花塞项目能够在投资与回报之间取得平衡，实现长期可持续的发展。火花塞项目的总投资充分考虑到各个方面的需求，包括用地建设、设备购置等多个环节，以确保火花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9132"/>
      <w:r>
        <w:rPr>
          <w:rFonts w:ascii="仿宋" w:eastAsia="仿宋" w:hAnsi="仿宋" w:cs="仿宋" w:hint="eastAsia"/>
          <w:sz w:val="28"/>
          <w:lang w:eastAsia="zh-CN"/>
        </w:rPr>
        <w:t>五、火花塞项目绩效评估</w:t>
      </w:r>
      <w:bookmarkEnd w:id="17"/>
    </w:p>
    <w:p>
      <w:pPr>
        <w:pStyle w:val="Heading2"/>
        <w:rPr>
          <w:rFonts w:ascii="仿宋" w:eastAsia="仿宋" w:hAnsi="仿宋" w:cs="仿宋" w:hint="eastAsia"/>
          <w:lang w:eastAsia="zh-CN"/>
        </w:rPr>
      </w:pPr>
      <w:bookmarkStart w:id="18" w:name="_Toc2196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在火花塞项目中，我们设计了一套全面的绩效评估指标，以确保火花塞项目的可控和成功交付。这些指标跨足火花塞项目目标、成本、进度和质量等多个维度，为我们提供了全面洞察火花塞项目的健康状况。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目标达成率是我们关注的首要指标。我们设定了明确的目标，并通过定期监测和评估，迅速发现并应对潜在的目标偏差。这为火花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成本绩效是另一个核心关注点。通过实际成本与预算成本的对比分析，我们深入了解成本差异的原因，及时调整资源分配，保持火花塞项目在经济效益方面的合理水平。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进度作为关键的绩效指标之一，得到了精心的关注。我们制定了详细的火花塞项目进度计划，并设立了进度符合度指标，确保实际进度与计划进度保持一致。这使我们能够快速发现和解决潜在的进度问题，保持火花塞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火花塞项目绩效的不可或缺的一环。我们引入了一系列的质量标准和客户满意度指标，以确保火花塞项目交付的成果在质量上达到或超越预期水平。通过持续监测这些指标，我们努力提升火花塞项目整体质量水平，为火花塞项目的成功交付提供有力保障。通过这些科学且全面的绩效评估，我们能够更好地引导火花塞项目的持续改进，确保火花塞项目目标的顺利达成。</w:t>
      </w:r>
    </w:p>
    <w:p>
      <w:pPr>
        <w:pStyle w:val="Heading2"/>
        <w:ind w:firstLine="560" w:firstLineChars="200"/>
        <w:rPr>
          <w:rFonts w:ascii="仿宋" w:eastAsia="仿宋" w:hAnsi="仿宋" w:cs="仿宋" w:hint="eastAsia"/>
          <w:sz w:val="28"/>
          <w:lang w:eastAsia="zh-CN"/>
        </w:rPr>
      </w:pPr>
      <w:bookmarkStart w:id="19" w:name="_Toc1762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绩效评估是火花塞项目中的关键环节，为确保火花塞项目达到预期目标，我们采用了多层次、多维度的绩效评估方法。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火花塞项目的战略目标对齐，确保每个决策和行动都与火花塞项目整体目标保持一致。团队会定期召开战略对齐会议，审视当前工作与火花塞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火花塞项目进度、质量、成本和风险等方面。这些指标通过数据收集和分析，为火花塞项目管理团队提供了客观的评估依据。例如，我们通过火花塞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绩效评估不仅仅停留在火花塞项目内部，还考虑了火花塞项目对外部环境的影响。我们定期进行干系人满意度调查，以了解各利益相关方对火花塞项目的期望和满意度，并及时做出调整。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这种多层次、多角度的绩效评估方法，使得我们能够全面了解火花塞项目的运行状态，及时做出调整，确保火花塞项目在不断变化的环境中保持稳健前行。</w:t>
      </w:r>
    </w:p>
    <w:p>
      <w:pPr>
        <w:pStyle w:val="Heading2"/>
        <w:ind w:firstLine="560" w:firstLineChars="200"/>
        <w:rPr>
          <w:rFonts w:ascii="仿宋" w:eastAsia="仿宋" w:hAnsi="仿宋" w:cs="仿宋" w:hint="eastAsia"/>
          <w:sz w:val="28"/>
          <w:lang w:eastAsia="zh-CN"/>
        </w:rPr>
      </w:pPr>
      <w:bookmarkStart w:id="20" w:name="_Toc1089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为了确保火花塞项目的有效管理和不断优化，我们采用了精心设计的绩效评估周期。这个周期旨在实现灵活、实时和全面的评估，以适应火花塞项目执行中的各种挑战。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火花塞项目的不同需求，分为短期、中期和长期。短期评估关注每个迭代或工作周期，以及时发现和解决当前任务中的问题。中期评估涵盖几个迭代，深入了解整体火花塞项目的趋势和性能。长期评估则着眼于整个火花塞项目阶段，确保火花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https://d.book118.com/686100011233010044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F27EA"/>
    <w:rsid w:val="3D0F2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000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2024-02-06T06:54:00Z</dcterms:created>
  <dcterms:modified xsi:type="dcterms:W3CDTF">2024-02-06T06:55:12Z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ADAEAEDB8FD54E969C8DDDBBE0BE6C54_11</vt:lpwstr>
  </property>
  <property fmtid="{D5CDD505-2E9C-101B-9397-08002B2CF9AE}" pid="3" name="KSOProductBuildVer">
    <vt:lpwstr>2052-12.1.0.16250</vt:lpwstr>
  </property>
</Properties>
</file>