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凉果蜜饯项目规划设计方案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85" w:history="1">
        <w:r>
          <w:rPr>
            <w:rFonts w:ascii="仿宋" w:eastAsia="仿宋" w:hAnsi="仿宋" w:cs="仿宋" w:hint="eastAsia"/>
            <w:lang w:eastAsia="zh-CN"/>
          </w:rPr>
          <w:t>序言</w:t>
        </w:r>
        <w:r>
          <w:tab/>
        </w:r>
        <w:r>
          <w:fldChar w:fldCharType="begin"/>
        </w:r>
        <w:r>
          <w:instrText xml:space="preserve"> PAGEREF _Toc26685 \h </w:instrText>
        </w:r>
        <w:r>
          <w:fldChar w:fldCharType="separate"/>
        </w:r>
        <w:r>
          <w:t>3</w:t>
        </w:r>
        <w:r>
          <w:fldChar w:fldCharType="end"/>
        </w:r>
      </w:hyperlink>
    </w:p>
    <w:p>
      <w:pPr>
        <w:pStyle w:val="TOC1"/>
        <w:tabs>
          <w:tab w:val="right" w:leader="dot" w:pos="8306"/>
        </w:tabs>
      </w:pPr>
      <w:hyperlink w:anchor="_Toc12268" w:history="1">
        <w:r>
          <w:rPr>
            <w:rFonts w:ascii="仿宋" w:eastAsia="仿宋" w:hAnsi="仿宋" w:cs="仿宋" w:hint="eastAsia"/>
            <w:lang w:eastAsia="zh-CN"/>
          </w:rPr>
          <w:t>一、凉果蜜饯项目概论</w:t>
        </w:r>
        <w:r>
          <w:tab/>
        </w:r>
        <w:r>
          <w:fldChar w:fldCharType="begin"/>
        </w:r>
        <w:r>
          <w:instrText xml:space="preserve"> PAGEREF _Toc12268 \h </w:instrText>
        </w:r>
        <w:r>
          <w:fldChar w:fldCharType="separate"/>
        </w:r>
        <w:r>
          <w:t>3</w:t>
        </w:r>
        <w:r>
          <w:fldChar w:fldCharType="end"/>
        </w:r>
      </w:hyperlink>
    </w:p>
    <w:p>
      <w:pPr>
        <w:pStyle w:val="TOC2"/>
        <w:tabs>
          <w:tab w:val="right" w:leader="dot" w:pos="8306"/>
        </w:tabs>
      </w:pPr>
      <w:hyperlink w:anchor="_Toc15132" w:history="1">
        <w:r>
          <w:rPr>
            <w:rFonts w:ascii="仿宋" w:eastAsia="仿宋" w:hAnsi="仿宋" w:cs="仿宋" w:hint="eastAsia"/>
            <w:lang w:eastAsia="zh-CN"/>
          </w:rPr>
          <w:t>(一)、凉果蜜饯项目概况</w:t>
        </w:r>
        <w:r>
          <w:tab/>
        </w:r>
        <w:r>
          <w:fldChar w:fldCharType="begin"/>
        </w:r>
        <w:r>
          <w:instrText xml:space="preserve"> PAGEREF _Toc15132 \h </w:instrText>
        </w:r>
        <w:r>
          <w:fldChar w:fldCharType="separate"/>
        </w:r>
        <w:r>
          <w:t>3</w:t>
        </w:r>
        <w:r>
          <w:fldChar w:fldCharType="end"/>
        </w:r>
      </w:hyperlink>
    </w:p>
    <w:p>
      <w:pPr>
        <w:pStyle w:val="TOC2"/>
        <w:tabs>
          <w:tab w:val="right" w:leader="dot" w:pos="8306"/>
        </w:tabs>
      </w:pPr>
      <w:hyperlink w:anchor="_Toc17930" w:history="1">
        <w:r>
          <w:rPr>
            <w:rFonts w:ascii="仿宋" w:eastAsia="仿宋" w:hAnsi="仿宋" w:cs="仿宋" w:hint="eastAsia"/>
            <w:lang w:eastAsia="zh-CN"/>
          </w:rPr>
          <w:t>(二)、凉果蜜饯项目目标</w:t>
        </w:r>
        <w:r>
          <w:tab/>
        </w:r>
        <w:r>
          <w:fldChar w:fldCharType="begin"/>
        </w:r>
        <w:r>
          <w:instrText xml:space="preserve"> PAGEREF _Toc17930 \h </w:instrText>
        </w:r>
        <w:r>
          <w:fldChar w:fldCharType="separate"/>
        </w:r>
        <w:r>
          <w:t>5</w:t>
        </w:r>
        <w:r>
          <w:fldChar w:fldCharType="end"/>
        </w:r>
      </w:hyperlink>
    </w:p>
    <w:p>
      <w:pPr>
        <w:pStyle w:val="TOC2"/>
        <w:tabs>
          <w:tab w:val="right" w:leader="dot" w:pos="8306"/>
        </w:tabs>
      </w:pPr>
      <w:hyperlink w:anchor="_Toc26161" w:history="1">
        <w:r>
          <w:rPr>
            <w:rFonts w:ascii="仿宋" w:eastAsia="仿宋" w:hAnsi="仿宋" w:cs="仿宋" w:hint="eastAsia"/>
            <w:lang w:eastAsia="zh-CN"/>
          </w:rPr>
          <w:t>(三)、凉果蜜饯项目提出的理由</w:t>
        </w:r>
        <w:r>
          <w:tab/>
        </w:r>
        <w:r>
          <w:fldChar w:fldCharType="begin"/>
        </w:r>
        <w:r>
          <w:instrText xml:space="preserve"> PAGEREF _Toc26161 \h </w:instrText>
        </w:r>
        <w:r>
          <w:fldChar w:fldCharType="separate"/>
        </w:r>
        <w:r>
          <w:t>6</w:t>
        </w:r>
        <w:r>
          <w:fldChar w:fldCharType="end"/>
        </w:r>
      </w:hyperlink>
    </w:p>
    <w:p>
      <w:pPr>
        <w:pStyle w:val="TOC2"/>
        <w:tabs>
          <w:tab w:val="right" w:leader="dot" w:pos="8306"/>
        </w:tabs>
      </w:pPr>
      <w:hyperlink w:anchor="_Toc12179" w:history="1">
        <w:r>
          <w:rPr>
            <w:rFonts w:ascii="仿宋" w:eastAsia="仿宋" w:hAnsi="仿宋" w:cs="仿宋" w:hint="eastAsia"/>
            <w:lang w:eastAsia="zh-CN"/>
          </w:rPr>
          <w:t>(四)、凉果蜜饯项目意义</w:t>
        </w:r>
        <w:r>
          <w:tab/>
        </w:r>
        <w:r>
          <w:fldChar w:fldCharType="begin"/>
        </w:r>
        <w:r>
          <w:instrText xml:space="preserve"> PAGEREF _Toc12179 \h </w:instrText>
        </w:r>
        <w:r>
          <w:fldChar w:fldCharType="separate"/>
        </w:r>
        <w:r>
          <w:t>8</w:t>
        </w:r>
        <w:r>
          <w:fldChar w:fldCharType="end"/>
        </w:r>
      </w:hyperlink>
    </w:p>
    <w:p>
      <w:pPr>
        <w:pStyle w:val="TOC2"/>
        <w:tabs>
          <w:tab w:val="right" w:leader="dot" w:pos="8306"/>
        </w:tabs>
      </w:pPr>
      <w:hyperlink w:anchor="_Toc20444" w:history="1">
        <w:r>
          <w:rPr>
            <w:rFonts w:ascii="仿宋" w:eastAsia="仿宋" w:hAnsi="仿宋" w:cs="仿宋" w:hint="eastAsia"/>
            <w:lang w:eastAsia="zh-CN"/>
          </w:rPr>
          <w:t>(五)、凉果蜜饯项目背景</w:t>
        </w:r>
        <w:r>
          <w:tab/>
        </w:r>
        <w:r>
          <w:fldChar w:fldCharType="begin"/>
        </w:r>
        <w:r>
          <w:instrText xml:space="preserve"> PAGEREF _Toc20444 \h </w:instrText>
        </w:r>
        <w:r>
          <w:fldChar w:fldCharType="separate"/>
        </w:r>
        <w:r>
          <w:t>8</w:t>
        </w:r>
        <w:r>
          <w:fldChar w:fldCharType="end"/>
        </w:r>
      </w:hyperlink>
    </w:p>
    <w:p>
      <w:pPr>
        <w:pStyle w:val="TOC1"/>
        <w:tabs>
          <w:tab w:val="right" w:leader="dot" w:pos="8306"/>
        </w:tabs>
      </w:pPr>
      <w:hyperlink w:anchor="_Toc19428" w:history="1">
        <w:r>
          <w:rPr>
            <w:rFonts w:ascii="仿宋" w:eastAsia="仿宋" w:hAnsi="仿宋" w:cs="仿宋" w:hint="eastAsia"/>
            <w:lang w:eastAsia="zh-CN"/>
          </w:rPr>
          <w:t>二、产品规划分析</w:t>
        </w:r>
        <w:r>
          <w:tab/>
        </w:r>
        <w:r>
          <w:fldChar w:fldCharType="begin"/>
        </w:r>
        <w:r>
          <w:instrText xml:space="preserve"> PAGEREF _Toc19428 \h </w:instrText>
        </w:r>
        <w:r>
          <w:fldChar w:fldCharType="separate"/>
        </w:r>
        <w:r>
          <w:t>9</w:t>
        </w:r>
        <w:r>
          <w:fldChar w:fldCharType="end"/>
        </w:r>
      </w:hyperlink>
    </w:p>
    <w:p>
      <w:pPr>
        <w:pStyle w:val="TOC2"/>
        <w:tabs>
          <w:tab w:val="right" w:leader="dot" w:pos="8306"/>
        </w:tabs>
      </w:pPr>
      <w:hyperlink w:anchor="_Toc2706" w:history="1">
        <w:r>
          <w:rPr>
            <w:rFonts w:ascii="仿宋" w:eastAsia="仿宋" w:hAnsi="仿宋" w:cs="仿宋" w:hint="eastAsia"/>
            <w:lang w:eastAsia="zh-CN"/>
          </w:rPr>
          <w:t>(一)、产品规划</w:t>
        </w:r>
        <w:r>
          <w:tab/>
        </w:r>
        <w:r>
          <w:fldChar w:fldCharType="begin"/>
        </w:r>
        <w:r>
          <w:instrText xml:space="preserve"> PAGEREF _Toc2706 \h </w:instrText>
        </w:r>
        <w:r>
          <w:fldChar w:fldCharType="separate"/>
        </w:r>
        <w:r>
          <w:t>9</w:t>
        </w:r>
        <w:r>
          <w:fldChar w:fldCharType="end"/>
        </w:r>
      </w:hyperlink>
    </w:p>
    <w:p>
      <w:pPr>
        <w:pStyle w:val="TOC2"/>
        <w:tabs>
          <w:tab w:val="right" w:leader="dot" w:pos="8306"/>
        </w:tabs>
      </w:pPr>
      <w:hyperlink w:anchor="_Toc6632" w:history="1">
        <w:r>
          <w:rPr>
            <w:rFonts w:ascii="仿宋" w:eastAsia="仿宋" w:hAnsi="仿宋" w:cs="仿宋" w:hint="eastAsia"/>
            <w:lang w:eastAsia="zh-CN"/>
          </w:rPr>
          <w:t>(二)、建设规模</w:t>
        </w:r>
        <w:r>
          <w:tab/>
        </w:r>
        <w:r>
          <w:fldChar w:fldCharType="begin"/>
        </w:r>
        <w:r>
          <w:instrText xml:space="preserve"> PAGEREF _Toc6632 \h </w:instrText>
        </w:r>
        <w:r>
          <w:fldChar w:fldCharType="separate"/>
        </w:r>
        <w:r>
          <w:t>10</w:t>
        </w:r>
        <w:r>
          <w:fldChar w:fldCharType="end"/>
        </w:r>
      </w:hyperlink>
    </w:p>
    <w:p>
      <w:pPr>
        <w:pStyle w:val="TOC1"/>
        <w:tabs>
          <w:tab w:val="right" w:leader="dot" w:pos="8306"/>
        </w:tabs>
      </w:pPr>
      <w:hyperlink w:anchor="_Toc7860" w:history="1">
        <w:r>
          <w:rPr>
            <w:rFonts w:ascii="仿宋" w:eastAsia="仿宋" w:hAnsi="仿宋" w:cs="仿宋" w:hint="eastAsia"/>
            <w:lang w:eastAsia="zh-CN"/>
          </w:rPr>
          <w:t>三、凉果蜜饯项目建设背景及必要性分析</w:t>
        </w:r>
        <w:r>
          <w:tab/>
        </w:r>
        <w:r>
          <w:fldChar w:fldCharType="begin"/>
        </w:r>
        <w:r>
          <w:instrText xml:space="preserve"> PAGEREF _Toc7860 \h </w:instrText>
        </w:r>
        <w:r>
          <w:fldChar w:fldCharType="separate"/>
        </w:r>
        <w:r>
          <w:t>11</w:t>
        </w:r>
        <w:r>
          <w:fldChar w:fldCharType="end"/>
        </w:r>
      </w:hyperlink>
    </w:p>
    <w:p>
      <w:pPr>
        <w:pStyle w:val="TOC2"/>
        <w:tabs>
          <w:tab w:val="right" w:leader="dot" w:pos="8306"/>
        </w:tabs>
      </w:pPr>
      <w:hyperlink w:anchor="_Toc30998" w:history="1">
        <w:r>
          <w:rPr>
            <w:rFonts w:ascii="仿宋" w:eastAsia="仿宋" w:hAnsi="仿宋" w:cs="仿宋" w:hint="eastAsia"/>
            <w:lang w:eastAsia="zh-CN"/>
          </w:rPr>
          <w:t>(一)、凉果蜜饯项目背景分析</w:t>
        </w:r>
        <w:r>
          <w:tab/>
        </w:r>
        <w:r>
          <w:fldChar w:fldCharType="begin"/>
        </w:r>
        <w:r>
          <w:instrText xml:space="preserve"> PAGEREF _Toc30998 \h </w:instrText>
        </w:r>
        <w:r>
          <w:fldChar w:fldCharType="separate"/>
        </w:r>
        <w:r>
          <w:t>11</w:t>
        </w:r>
        <w:r>
          <w:fldChar w:fldCharType="end"/>
        </w:r>
      </w:hyperlink>
    </w:p>
    <w:p>
      <w:pPr>
        <w:pStyle w:val="TOC2"/>
        <w:tabs>
          <w:tab w:val="right" w:leader="dot" w:pos="8306"/>
        </w:tabs>
      </w:pPr>
      <w:hyperlink w:anchor="_Toc27666" w:history="1">
        <w:r>
          <w:rPr>
            <w:rFonts w:ascii="仿宋" w:eastAsia="仿宋" w:hAnsi="仿宋" w:cs="仿宋" w:hint="eastAsia"/>
            <w:lang w:eastAsia="zh-CN"/>
          </w:rPr>
          <w:t>(二)、凉果蜜饯项目建设必要性分析</w:t>
        </w:r>
        <w:r>
          <w:tab/>
        </w:r>
        <w:r>
          <w:fldChar w:fldCharType="begin"/>
        </w:r>
        <w:r>
          <w:instrText xml:space="preserve"> PAGEREF _Toc27666 \h </w:instrText>
        </w:r>
        <w:r>
          <w:fldChar w:fldCharType="separate"/>
        </w:r>
        <w:r>
          <w:t>13</w:t>
        </w:r>
        <w:r>
          <w:fldChar w:fldCharType="end"/>
        </w:r>
      </w:hyperlink>
    </w:p>
    <w:p>
      <w:pPr>
        <w:pStyle w:val="TOC1"/>
        <w:tabs>
          <w:tab w:val="right" w:leader="dot" w:pos="8306"/>
        </w:tabs>
      </w:pPr>
      <w:hyperlink w:anchor="_Toc5990" w:history="1">
        <w:r>
          <w:rPr>
            <w:rFonts w:ascii="仿宋" w:eastAsia="仿宋" w:hAnsi="仿宋" w:cs="仿宋" w:hint="eastAsia"/>
            <w:lang w:eastAsia="zh-CN"/>
          </w:rPr>
          <w:t>四、凉果蜜饯项目土建工程</w:t>
        </w:r>
        <w:r>
          <w:tab/>
        </w:r>
        <w:r>
          <w:fldChar w:fldCharType="begin"/>
        </w:r>
        <w:r>
          <w:instrText xml:space="preserve"> PAGEREF _Toc5990 \h </w:instrText>
        </w:r>
        <w:r>
          <w:fldChar w:fldCharType="separate"/>
        </w:r>
        <w:r>
          <w:t>14</w:t>
        </w:r>
        <w:r>
          <w:fldChar w:fldCharType="end"/>
        </w:r>
      </w:hyperlink>
    </w:p>
    <w:p>
      <w:pPr>
        <w:pStyle w:val="TOC2"/>
        <w:tabs>
          <w:tab w:val="right" w:leader="dot" w:pos="8306"/>
        </w:tabs>
      </w:pPr>
      <w:hyperlink w:anchor="_Toc10371" w:history="1">
        <w:r>
          <w:rPr>
            <w:rFonts w:ascii="仿宋" w:eastAsia="仿宋" w:hAnsi="仿宋" w:cs="仿宋" w:hint="eastAsia"/>
            <w:lang w:eastAsia="zh-CN"/>
          </w:rPr>
          <w:t>(一)、建筑工程设计原则</w:t>
        </w:r>
        <w:r>
          <w:tab/>
        </w:r>
        <w:r>
          <w:fldChar w:fldCharType="begin"/>
        </w:r>
        <w:r>
          <w:instrText xml:space="preserve"> PAGEREF _Toc10371 \h </w:instrText>
        </w:r>
        <w:r>
          <w:fldChar w:fldCharType="separate"/>
        </w:r>
        <w:r>
          <w:t>14</w:t>
        </w:r>
        <w:r>
          <w:fldChar w:fldCharType="end"/>
        </w:r>
      </w:hyperlink>
    </w:p>
    <w:p>
      <w:pPr>
        <w:pStyle w:val="TOC2"/>
        <w:tabs>
          <w:tab w:val="right" w:leader="dot" w:pos="8306"/>
        </w:tabs>
      </w:pPr>
      <w:hyperlink w:anchor="_Toc7182" w:history="1">
        <w:r>
          <w:rPr>
            <w:rFonts w:ascii="仿宋" w:eastAsia="仿宋" w:hAnsi="仿宋" w:cs="仿宋" w:hint="eastAsia"/>
            <w:lang w:eastAsia="zh-CN"/>
          </w:rPr>
          <w:t>(二)、土建工程设计年限及安全等级</w:t>
        </w:r>
        <w:r>
          <w:tab/>
        </w:r>
        <w:r>
          <w:fldChar w:fldCharType="begin"/>
        </w:r>
        <w:r>
          <w:instrText xml:space="preserve"> PAGEREF _Toc7182 \h </w:instrText>
        </w:r>
        <w:r>
          <w:fldChar w:fldCharType="separate"/>
        </w:r>
        <w:r>
          <w:t>15</w:t>
        </w:r>
        <w:r>
          <w:fldChar w:fldCharType="end"/>
        </w:r>
      </w:hyperlink>
    </w:p>
    <w:p>
      <w:pPr>
        <w:pStyle w:val="TOC2"/>
        <w:tabs>
          <w:tab w:val="right" w:leader="dot" w:pos="8306"/>
        </w:tabs>
      </w:pPr>
      <w:hyperlink w:anchor="_Toc27705" w:history="1">
        <w:r>
          <w:rPr>
            <w:rFonts w:ascii="仿宋" w:eastAsia="仿宋" w:hAnsi="仿宋" w:cs="仿宋" w:hint="eastAsia"/>
            <w:lang w:eastAsia="zh-CN"/>
          </w:rPr>
          <w:t>(三)、建筑工程设计总体要求</w:t>
        </w:r>
        <w:r>
          <w:tab/>
        </w:r>
        <w:r>
          <w:fldChar w:fldCharType="begin"/>
        </w:r>
        <w:r>
          <w:instrText xml:space="preserve"> PAGEREF _Toc27705 \h </w:instrText>
        </w:r>
        <w:r>
          <w:fldChar w:fldCharType="separate"/>
        </w:r>
        <w:r>
          <w:t>17</w:t>
        </w:r>
        <w:r>
          <w:fldChar w:fldCharType="end"/>
        </w:r>
      </w:hyperlink>
    </w:p>
    <w:p>
      <w:pPr>
        <w:pStyle w:val="TOC2"/>
        <w:tabs>
          <w:tab w:val="right" w:leader="dot" w:pos="8306"/>
        </w:tabs>
      </w:pPr>
      <w:hyperlink w:anchor="_Toc23809" w:history="1">
        <w:r>
          <w:rPr>
            <w:rFonts w:ascii="仿宋" w:eastAsia="仿宋" w:hAnsi="仿宋" w:cs="仿宋" w:hint="eastAsia"/>
            <w:lang w:eastAsia="zh-CN"/>
          </w:rPr>
          <w:t>(四)、土建工程建设指标</w:t>
        </w:r>
        <w:r>
          <w:tab/>
        </w:r>
        <w:r>
          <w:fldChar w:fldCharType="begin"/>
        </w:r>
        <w:r>
          <w:instrText xml:space="preserve"> PAGEREF _Toc23809 \h </w:instrText>
        </w:r>
        <w:r>
          <w:fldChar w:fldCharType="separate"/>
        </w:r>
        <w:r>
          <w:t>17</w:t>
        </w:r>
        <w:r>
          <w:fldChar w:fldCharType="end"/>
        </w:r>
      </w:hyperlink>
    </w:p>
    <w:p>
      <w:pPr>
        <w:pStyle w:val="TOC1"/>
        <w:tabs>
          <w:tab w:val="right" w:leader="dot" w:pos="8306"/>
        </w:tabs>
      </w:pPr>
      <w:hyperlink w:anchor="_Toc444" w:history="1">
        <w:r>
          <w:rPr>
            <w:rFonts w:ascii="仿宋" w:eastAsia="仿宋" w:hAnsi="仿宋" w:cs="仿宋" w:hint="eastAsia"/>
            <w:lang w:eastAsia="zh-CN"/>
          </w:rPr>
          <w:t>五、市场分析、调研</w:t>
        </w:r>
        <w:r>
          <w:tab/>
        </w:r>
        <w:r>
          <w:fldChar w:fldCharType="begin"/>
        </w:r>
        <w:r>
          <w:instrText xml:space="preserve"> PAGEREF _Toc444 \h </w:instrText>
        </w:r>
        <w:r>
          <w:fldChar w:fldCharType="separate"/>
        </w:r>
        <w:r>
          <w:t>18</w:t>
        </w:r>
        <w:r>
          <w:fldChar w:fldCharType="end"/>
        </w:r>
      </w:hyperlink>
    </w:p>
    <w:p>
      <w:pPr>
        <w:pStyle w:val="TOC2"/>
        <w:tabs>
          <w:tab w:val="right" w:leader="dot" w:pos="8306"/>
        </w:tabs>
      </w:pPr>
      <w:hyperlink w:anchor="_Toc7557" w:history="1">
        <w:r>
          <w:rPr>
            <w:rFonts w:ascii="仿宋" w:eastAsia="仿宋" w:hAnsi="仿宋" w:cs="仿宋" w:hint="eastAsia"/>
            <w:lang w:eastAsia="zh-CN"/>
          </w:rPr>
          <w:t>(一)、凉果蜜饯行业分析</w:t>
        </w:r>
        <w:r>
          <w:tab/>
        </w:r>
        <w:r>
          <w:fldChar w:fldCharType="begin"/>
        </w:r>
        <w:r>
          <w:instrText xml:space="preserve"> PAGEREF _Toc7557 \h </w:instrText>
        </w:r>
        <w:r>
          <w:fldChar w:fldCharType="separate"/>
        </w:r>
        <w:r>
          <w:t>18</w:t>
        </w:r>
        <w:r>
          <w:fldChar w:fldCharType="end"/>
        </w:r>
      </w:hyperlink>
    </w:p>
    <w:p>
      <w:pPr>
        <w:pStyle w:val="TOC2"/>
        <w:tabs>
          <w:tab w:val="right" w:leader="dot" w:pos="8306"/>
        </w:tabs>
      </w:pPr>
      <w:hyperlink w:anchor="_Toc7854" w:history="1">
        <w:r>
          <w:rPr>
            <w:rFonts w:ascii="仿宋" w:eastAsia="仿宋" w:hAnsi="仿宋" w:cs="仿宋" w:hint="eastAsia"/>
            <w:lang w:eastAsia="zh-CN"/>
          </w:rPr>
          <w:t>(二)、凉果蜜饯市场分析预测</w:t>
        </w:r>
        <w:r>
          <w:tab/>
        </w:r>
        <w:r>
          <w:fldChar w:fldCharType="begin"/>
        </w:r>
        <w:r>
          <w:instrText xml:space="preserve"> PAGEREF _Toc7854 \h </w:instrText>
        </w:r>
        <w:r>
          <w:fldChar w:fldCharType="separate"/>
        </w:r>
        <w:r>
          <w:t>18</w:t>
        </w:r>
        <w:r>
          <w:fldChar w:fldCharType="end"/>
        </w:r>
      </w:hyperlink>
    </w:p>
    <w:p>
      <w:pPr>
        <w:pStyle w:val="TOC1"/>
        <w:tabs>
          <w:tab w:val="right" w:leader="dot" w:pos="8306"/>
        </w:tabs>
      </w:pPr>
      <w:hyperlink w:anchor="_Toc1628" w:history="1">
        <w:r>
          <w:rPr>
            <w:rFonts w:ascii="仿宋" w:eastAsia="仿宋" w:hAnsi="仿宋" w:cs="仿宋" w:hint="eastAsia"/>
            <w:lang w:eastAsia="zh-CN"/>
          </w:rPr>
          <w:t>六、工艺说明</w:t>
        </w:r>
        <w:r>
          <w:tab/>
        </w:r>
        <w:r>
          <w:fldChar w:fldCharType="begin"/>
        </w:r>
        <w:r>
          <w:instrText xml:space="preserve"> PAGEREF _Toc1628 \h </w:instrText>
        </w:r>
        <w:r>
          <w:fldChar w:fldCharType="separate"/>
        </w:r>
        <w:r>
          <w:t>19</w:t>
        </w:r>
        <w:r>
          <w:fldChar w:fldCharType="end"/>
        </w:r>
      </w:hyperlink>
    </w:p>
    <w:p>
      <w:pPr>
        <w:pStyle w:val="TOC2"/>
        <w:tabs>
          <w:tab w:val="right" w:leader="dot" w:pos="8306"/>
        </w:tabs>
      </w:pPr>
      <w:hyperlink w:anchor="_Toc5063" w:history="1">
        <w:r>
          <w:rPr>
            <w:rFonts w:ascii="仿宋" w:eastAsia="仿宋" w:hAnsi="仿宋" w:cs="仿宋" w:hint="eastAsia"/>
            <w:lang w:eastAsia="zh-CN"/>
          </w:rPr>
          <w:t>(一)、技术管理特点</w:t>
        </w:r>
        <w:r>
          <w:tab/>
        </w:r>
        <w:r>
          <w:fldChar w:fldCharType="begin"/>
        </w:r>
        <w:r>
          <w:instrText xml:space="preserve"> PAGEREF _Toc5063 \h </w:instrText>
        </w:r>
        <w:r>
          <w:fldChar w:fldCharType="separate"/>
        </w:r>
        <w:r>
          <w:t>19</w:t>
        </w:r>
        <w:r>
          <w:fldChar w:fldCharType="end"/>
        </w:r>
      </w:hyperlink>
    </w:p>
    <w:p>
      <w:pPr>
        <w:pStyle w:val="TOC2"/>
        <w:tabs>
          <w:tab w:val="right" w:leader="dot" w:pos="8306"/>
        </w:tabs>
      </w:pPr>
      <w:hyperlink w:anchor="_Toc19540" w:history="1">
        <w:r>
          <w:rPr>
            <w:rFonts w:ascii="仿宋" w:eastAsia="仿宋" w:hAnsi="仿宋" w:cs="仿宋" w:hint="eastAsia"/>
            <w:lang w:eastAsia="zh-CN"/>
          </w:rPr>
          <w:t>(二)、凉果蜜饯项目工艺技术设计方案</w:t>
        </w:r>
        <w:r>
          <w:tab/>
        </w:r>
        <w:r>
          <w:fldChar w:fldCharType="begin"/>
        </w:r>
        <w:r>
          <w:instrText xml:space="preserve"> PAGEREF _Toc19540 \h </w:instrText>
        </w:r>
        <w:r>
          <w:fldChar w:fldCharType="separate"/>
        </w:r>
        <w:r>
          <w:t>20</w:t>
        </w:r>
        <w:r>
          <w:fldChar w:fldCharType="end"/>
        </w:r>
      </w:hyperlink>
    </w:p>
    <w:p>
      <w:pPr>
        <w:pStyle w:val="TOC2"/>
        <w:tabs>
          <w:tab w:val="right" w:leader="dot" w:pos="8306"/>
        </w:tabs>
      </w:pPr>
      <w:hyperlink w:anchor="_Toc13746" w:history="1">
        <w:r>
          <w:rPr>
            <w:rFonts w:ascii="仿宋" w:eastAsia="仿宋" w:hAnsi="仿宋" w:cs="仿宋" w:hint="eastAsia"/>
            <w:lang w:eastAsia="zh-CN"/>
          </w:rPr>
          <w:t>(三)、设备选型方案</w:t>
        </w:r>
        <w:r>
          <w:tab/>
        </w:r>
        <w:r>
          <w:fldChar w:fldCharType="begin"/>
        </w:r>
        <w:r>
          <w:instrText xml:space="preserve"> PAGEREF _Toc13746 \h </w:instrText>
        </w:r>
        <w:r>
          <w:fldChar w:fldCharType="separate"/>
        </w:r>
        <w:r>
          <w:t>22</w:t>
        </w:r>
        <w:r>
          <w:fldChar w:fldCharType="end"/>
        </w:r>
      </w:hyperlink>
    </w:p>
    <w:p>
      <w:pPr>
        <w:pStyle w:val="TOC1"/>
        <w:tabs>
          <w:tab w:val="right" w:leader="dot" w:pos="8306"/>
        </w:tabs>
      </w:pPr>
      <w:hyperlink w:anchor="_Toc24635" w:history="1">
        <w:r>
          <w:rPr>
            <w:rFonts w:ascii="仿宋" w:eastAsia="仿宋" w:hAnsi="仿宋" w:cs="仿宋" w:hint="eastAsia"/>
            <w:lang w:eastAsia="zh-CN"/>
          </w:rPr>
          <w:t>七、凉果蜜饯项目创新与研发</w:t>
        </w:r>
        <w:r>
          <w:tab/>
        </w:r>
        <w:r>
          <w:fldChar w:fldCharType="begin"/>
        </w:r>
        <w:r>
          <w:instrText xml:space="preserve"> PAGEREF _Toc24635 \h </w:instrText>
        </w:r>
        <w:r>
          <w:fldChar w:fldCharType="separate"/>
        </w:r>
        <w:r>
          <w:t>23</w:t>
        </w:r>
        <w:r>
          <w:fldChar w:fldCharType="end"/>
        </w:r>
      </w:hyperlink>
    </w:p>
    <w:p>
      <w:pPr>
        <w:pStyle w:val="TOC2"/>
        <w:tabs>
          <w:tab w:val="right" w:leader="dot" w:pos="8306"/>
        </w:tabs>
      </w:pPr>
      <w:hyperlink w:anchor="_Toc3492" w:history="1">
        <w:r>
          <w:rPr>
            <w:rFonts w:ascii="仿宋" w:eastAsia="仿宋" w:hAnsi="仿宋" w:cs="仿宋" w:hint="eastAsia"/>
            <w:lang w:eastAsia="zh-CN"/>
          </w:rPr>
          <w:t>(一)、创新策略与方向</w:t>
        </w:r>
        <w:r>
          <w:tab/>
        </w:r>
        <w:r>
          <w:fldChar w:fldCharType="begin"/>
        </w:r>
        <w:r>
          <w:instrText xml:space="preserve"> PAGEREF _Toc3492 \h </w:instrText>
        </w:r>
        <w:r>
          <w:fldChar w:fldCharType="separate"/>
        </w:r>
        <w:r>
          <w:t>23</w:t>
        </w:r>
        <w:r>
          <w:fldChar w:fldCharType="end"/>
        </w:r>
      </w:hyperlink>
    </w:p>
    <w:p>
      <w:pPr>
        <w:pStyle w:val="TOC2"/>
        <w:tabs>
          <w:tab w:val="right" w:leader="dot" w:pos="8306"/>
        </w:tabs>
      </w:pPr>
      <w:hyperlink w:anchor="_Toc7049" w:history="1">
        <w:r>
          <w:rPr>
            <w:rFonts w:ascii="仿宋" w:eastAsia="仿宋" w:hAnsi="仿宋" w:cs="仿宋" w:hint="eastAsia"/>
            <w:lang w:eastAsia="zh-CN"/>
          </w:rPr>
          <w:t>(二)、研发规划与投入</w:t>
        </w:r>
        <w:r>
          <w:tab/>
        </w:r>
        <w:r>
          <w:fldChar w:fldCharType="begin"/>
        </w:r>
        <w:r>
          <w:instrText xml:space="preserve"> PAGEREF _Toc7049 \h </w:instrText>
        </w:r>
        <w:r>
          <w:fldChar w:fldCharType="separate"/>
        </w:r>
        <w:r>
          <w:t>24</w:t>
        </w:r>
        <w:r>
          <w:fldChar w:fldCharType="end"/>
        </w:r>
      </w:hyperlink>
    </w:p>
    <w:p>
      <w:pPr>
        <w:pStyle w:val="TOC1"/>
        <w:tabs>
          <w:tab w:val="right" w:leader="dot" w:pos="8306"/>
        </w:tabs>
      </w:pPr>
      <w:hyperlink w:anchor="_Toc6125" w:history="1">
        <w:r>
          <w:rPr>
            <w:rFonts w:ascii="仿宋" w:eastAsia="仿宋" w:hAnsi="仿宋" w:cs="仿宋" w:hint="eastAsia"/>
            <w:lang w:eastAsia="zh-CN"/>
          </w:rPr>
          <w:t>八、凉果蜜饯项目投资规划</w:t>
        </w:r>
        <w:r>
          <w:tab/>
        </w:r>
        <w:r>
          <w:fldChar w:fldCharType="begin"/>
        </w:r>
        <w:r>
          <w:instrText xml:space="preserve"> PAGEREF _Toc6125 \h </w:instrText>
        </w:r>
        <w:r>
          <w:fldChar w:fldCharType="separate"/>
        </w:r>
        <w:r>
          <w:t>26</w:t>
        </w:r>
        <w:r>
          <w:fldChar w:fldCharType="end"/>
        </w:r>
      </w:hyperlink>
    </w:p>
    <w:p>
      <w:pPr>
        <w:pStyle w:val="TOC2"/>
        <w:tabs>
          <w:tab w:val="right" w:leader="dot" w:pos="8306"/>
        </w:tabs>
      </w:pPr>
      <w:hyperlink w:anchor="_Toc14139" w:history="1">
        <w:r>
          <w:rPr>
            <w:rFonts w:ascii="仿宋" w:eastAsia="仿宋" w:hAnsi="仿宋" w:cs="仿宋" w:hint="eastAsia"/>
            <w:lang w:eastAsia="zh-CN"/>
          </w:rPr>
          <w:t>(一)、凉果蜜饯项目总投资估算</w:t>
        </w:r>
        <w:r>
          <w:tab/>
        </w:r>
        <w:r>
          <w:fldChar w:fldCharType="begin"/>
        </w:r>
        <w:r>
          <w:instrText xml:space="preserve"> PAGEREF _Toc14139 \h </w:instrText>
        </w:r>
        <w:r>
          <w:fldChar w:fldCharType="separate"/>
        </w:r>
        <w:r>
          <w:t>26</w:t>
        </w:r>
        <w:r>
          <w:fldChar w:fldCharType="end"/>
        </w:r>
      </w:hyperlink>
    </w:p>
    <w:p>
      <w:pPr>
        <w:pStyle w:val="TOC2"/>
        <w:tabs>
          <w:tab w:val="right" w:leader="dot" w:pos="8306"/>
        </w:tabs>
      </w:pPr>
      <w:hyperlink w:anchor="_Toc18386" w:history="1">
        <w:r>
          <w:rPr>
            <w:rFonts w:ascii="仿宋" w:eastAsia="仿宋" w:hAnsi="仿宋" w:cs="仿宋" w:hint="eastAsia"/>
            <w:lang w:eastAsia="zh-CN"/>
          </w:rPr>
          <w:t>(二)、资金筹措</w:t>
        </w:r>
        <w:r>
          <w:tab/>
        </w:r>
        <w:r>
          <w:fldChar w:fldCharType="begin"/>
        </w:r>
        <w:r>
          <w:instrText xml:space="preserve"> PAGEREF _Toc18386 \h </w:instrText>
        </w:r>
        <w:r>
          <w:fldChar w:fldCharType="separate"/>
        </w:r>
        <w:r>
          <w:t>27</w:t>
        </w:r>
        <w:r>
          <w:fldChar w:fldCharType="end"/>
        </w:r>
      </w:hyperlink>
    </w:p>
    <w:p>
      <w:pPr>
        <w:pStyle w:val="TOC1"/>
        <w:tabs>
          <w:tab w:val="right" w:leader="dot" w:pos="8306"/>
        </w:tabs>
      </w:pPr>
      <w:hyperlink w:anchor="_Toc1722" w:history="1">
        <w:r>
          <w:rPr>
            <w:rFonts w:ascii="仿宋" w:eastAsia="仿宋" w:hAnsi="仿宋" w:cs="仿宋" w:hint="eastAsia"/>
            <w:lang w:eastAsia="zh-CN"/>
          </w:rPr>
          <w:t>九、凉果蜜饯项目技术管理</w:t>
        </w:r>
        <w:r>
          <w:tab/>
        </w:r>
        <w:r>
          <w:fldChar w:fldCharType="begin"/>
        </w:r>
        <w:r>
          <w:instrText xml:space="preserve"> PAGEREF _Toc1722 \h </w:instrText>
        </w:r>
        <w:r>
          <w:fldChar w:fldCharType="separate"/>
        </w:r>
        <w:r>
          <w:t>28</w:t>
        </w:r>
        <w:r>
          <w:fldChar w:fldCharType="end"/>
        </w:r>
      </w:hyperlink>
    </w:p>
    <w:p>
      <w:pPr>
        <w:pStyle w:val="TOC2"/>
        <w:tabs>
          <w:tab w:val="right" w:leader="dot" w:pos="8306"/>
        </w:tabs>
      </w:pPr>
      <w:hyperlink w:anchor="_Toc877" w:history="1">
        <w:r>
          <w:rPr>
            <w:rFonts w:ascii="仿宋" w:eastAsia="仿宋" w:hAnsi="仿宋" w:cs="仿宋" w:hint="eastAsia"/>
            <w:lang w:eastAsia="zh-CN"/>
          </w:rPr>
          <w:t>(一)、技术方案选用方向</w:t>
        </w:r>
        <w:r>
          <w:tab/>
        </w:r>
        <w:r>
          <w:fldChar w:fldCharType="begin"/>
        </w:r>
        <w:r>
          <w:instrText xml:space="preserve"> PAGEREF _Toc877 \h </w:instrText>
        </w:r>
        <w:r>
          <w:fldChar w:fldCharType="separate"/>
        </w:r>
        <w:r>
          <w:t>28</w:t>
        </w:r>
        <w:r>
          <w:fldChar w:fldCharType="end"/>
        </w:r>
      </w:hyperlink>
    </w:p>
    <w:p>
      <w:pPr>
        <w:pStyle w:val="TOC2"/>
        <w:tabs>
          <w:tab w:val="right" w:leader="dot" w:pos="8306"/>
        </w:tabs>
      </w:pPr>
      <w:hyperlink w:anchor="_Toc32449" w:history="1">
        <w:r>
          <w:rPr>
            <w:rFonts w:ascii="仿宋" w:eastAsia="仿宋" w:hAnsi="仿宋" w:cs="仿宋" w:hint="eastAsia"/>
            <w:lang w:eastAsia="zh-CN"/>
          </w:rPr>
          <w:t>(二)、工艺技术方案选用原则</w:t>
        </w:r>
        <w:r>
          <w:tab/>
        </w:r>
        <w:r>
          <w:fldChar w:fldCharType="begin"/>
        </w:r>
        <w:r>
          <w:instrText xml:space="preserve"> PAGEREF _Toc32449 \h </w:instrText>
        </w:r>
        <w:r>
          <w:fldChar w:fldCharType="separate"/>
        </w:r>
        <w:r>
          <w:t>30</w:t>
        </w:r>
        <w:r>
          <w:fldChar w:fldCharType="end"/>
        </w:r>
      </w:hyperlink>
    </w:p>
    <w:p>
      <w:pPr>
        <w:pStyle w:val="TOC2"/>
        <w:tabs>
          <w:tab w:val="right" w:leader="dot" w:pos="8306"/>
        </w:tabs>
      </w:pPr>
      <w:hyperlink w:anchor="_Toc8047" w:history="1">
        <w:r>
          <w:rPr>
            <w:rFonts w:ascii="仿宋" w:eastAsia="仿宋" w:hAnsi="仿宋" w:cs="仿宋" w:hint="eastAsia"/>
            <w:lang w:eastAsia="zh-CN"/>
          </w:rPr>
          <w:t>(三)、工艺技术方案要求</w:t>
        </w:r>
        <w:r>
          <w:tab/>
        </w:r>
        <w:r>
          <w:fldChar w:fldCharType="begin"/>
        </w:r>
        <w:r>
          <w:instrText xml:space="preserve"> PAGEREF _Toc8047 \h </w:instrText>
        </w:r>
        <w:r>
          <w:fldChar w:fldCharType="separate"/>
        </w:r>
        <w:r>
          <w:t>32</w:t>
        </w:r>
        <w:r>
          <w:fldChar w:fldCharType="end"/>
        </w:r>
      </w:hyperlink>
    </w:p>
    <w:p>
      <w:pPr>
        <w:pStyle w:val="TOC1"/>
        <w:tabs>
          <w:tab w:val="right" w:leader="dot" w:pos="8306"/>
        </w:tabs>
      </w:pPr>
      <w:hyperlink w:anchor="_Toc4249" w:history="1">
        <w:r>
          <w:rPr>
            <w:rFonts w:ascii="仿宋" w:eastAsia="仿宋" w:hAnsi="仿宋" w:cs="仿宋" w:hint="eastAsia"/>
            <w:lang w:eastAsia="zh-CN"/>
          </w:rPr>
          <w:t>十、凉果蜜饯项目人力资源培养与发展</w:t>
        </w:r>
        <w:r>
          <w:tab/>
        </w:r>
        <w:r>
          <w:fldChar w:fldCharType="begin"/>
        </w:r>
        <w:r>
          <w:instrText xml:space="preserve"> PAGEREF _Toc4249 \h </w:instrText>
        </w:r>
        <w:r>
          <w:fldChar w:fldCharType="separate"/>
        </w:r>
        <w:r>
          <w:t>34</w:t>
        </w:r>
        <w:r>
          <w:fldChar w:fldCharType="end"/>
        </w:r>
      </w:hyperlink>
    </w:p>
    <w:p>
      <w:pPr>
        <w:pStyle w:val="TOC2"/>
        <w:tabs>
          <w:tab w:val="right" w:leader="dot" w:pos="8306"/>
        </w:tabs>
      </w:pPr>
      <w:hyperlink w:anchor="_Toc25068" w:history="1">
        <w:r>
          <w:rPr>
            <w:rFonts w:ascii="仿宋" w:eastAsia="仿宋" w:hAnsi="仿宋" w:cs="仿宋" w:hint="eastAsia"/>
            <w:lang w:eastAsia="zh-CN"/>
          </w:rPr>
          <w:t>(一)、人才需求与规划</w:t>
        </w:r>
        <w:r>
          <w:tab/>
        </w:r>
        <w:r>
          <w:fldChar w:fldCharType="begin"/>
        </w:r>
        <w:r>
          <w:instrText xml:space="preserve"> PAGEREF _Toc25068 \h </w:instrText>
        </w:r>
        <w:r>
          <w:fldChar w:fldCharType="separate"/>
        </w:r>
        <w:r>
          <w:t>34</w:t>
        </w:r>
        <w:r>
          <w:fldChar w:fldCharType="end"/>
        </w:r>
      </w:hyperlink>
    </w:p>
    <w:p>
      <w:pPr>
        <w:pStyle w:val="TOC2"/>
        <w:tabs>
          <w:tab w:val="right" w:leader="dot" w:pos="8306"/>
        </w:tabs>
      </w:pPr>
      <w:hyperlink w:anchor="_Toc25648" w:history="1">
        <w:r>
          <w:rPr>
            <w:rFonts w:ascii="仿宋" w:eastAsia="仿宋" w:hAnsi="仿宋" w:cs="仿宋" w:hint="eastAsia"/>
            <w:lang w:eastAsia="zh-CN"/>
          </w:rPr>
          <w:t>(二)、培训与发展计划</w:t>
        </w:r>
        <w:r>
          <w:tab/>
        </w:r>
        <w:r>
          <w:fldChar w:fldCharType="begin"/>
        </w:r>
        <w:r>
          <w:instrText xml:space="preserve"> PAGEREF _Toc25648 \h </w:instrText>
        </w:r>
        <w:r>
          <w:fldChar w:fldCharType="separate"/>
        </w:r>
        <w:r>
          <w:t>34</w:t>
        </w:r>
        <w:r>
          <w:fldChar w:fldCharType="end"/>
        </w:r>
      </w:hyperlink>
    </w:p>
    <w:p>
      <w:pPr>
        <w:pStyle w:val="TOC1"/>
        <w:tabs>
          <w:tab w:val="right" w:leader="dot" w:pos="8306"/>
        </w:tabs>
      </w:pPr>
      <w:hyperlink w:anchor="_Toc3232" w:history="1">
        <w:r>
          <w:rPr>
            <w:rFonts w:ascii="仿宋" w:eastAsia="仿宋" w:hAnsi="仿宋" w:cs="仿宋" w:hint="eastAsia"/>
            <w:lang w:eastAsia="zh-CN"/>
          </w:rPr>
          <w:t>十一、凉果蜜饯项目社会影响</w:t>
        </w:r>
        <w:r>
          <w:tab/>
        </w:r>
        <w:r>
          <w:fldChar w:fldCharType="begin"/>
        </w:r>
        <w:r>
          <w:instrText xml:space="preserve"> PAGEREF _Toc3232 \h </w:instrText>
        </w:r>
        <w:r>
          <w:fldChar w:fldCharType="separate"/>
        </w:r>
        <w:r>
          <w:t>35</w:t>
        </w:r>
        <w:r>
          <w:fldChar w:fldCharType="end"/>
        </w:r>
      </w:hyperlink>
    </w:p>
    <w:p>
      <w:pPr>
        <w:pStyle w:val="TOC2"/>
        <w:tabs>
          <w:tab w:val="right" w:leader="dot" w:pos="8306"/>
        </w:tabs>
      </w:pPr>
      <w:hyperlink w:anchor="_Toc4041" w:history="1">
        <w:r>
          <w:rPr>
            <w:rFonts w:ascii="仿宋" w:eastAsia="仿宋" w:hAnsi="仿宋" w:cs="仿宋" w:hint="eastAsia"/>
            <w:lang w:eastAsia="zh-CN"/>
          </w:rPr>
          <w:t>(一)、社会责任与义务</w:t>
        </w:r>
        <w:r>
          <w:tab/>
        </w:r>
        <w:r>
          <w:fldChar w:fldCharType="begin"/>
        </w:r>
        <w:r>
          <w:instrText xml:space="preserve"> PAGEREF _Toc4041 \h </w:instrText>
        </w:r>
        <w:r>
          <w:fldChar w:fldCharType="separate"/>
        </w:r>
        <w:r>
          <w:t>35</w:t>
        </w:r>
        <w:r>
          <w:fldChar w:fldCharType="end"/>
        </w:r>
      </w:hyperlink>
    </w:p>
    <w:p>
      <w:pPr>
        <w:pStyle w:val="TOC2"/>
        <w:tabs>
          <w:tab w:val="right" w:leader="dot" w:pos="8306"/>
        </w:tabs>
      </w:pPr>
      <w:hyperlink w:anchor="_Toc12881" w:history="1">
        <w:r>
          <w:rPr>
            <w:rFonts w:ascii="仿宋" w:eastAsia="仿宋" w:hAnsi="仿宋" w:cs="仿宋" w:hint="eastAsia"/>
            <w:lang w:eastAsia="zh-CN"/>
          </w:rPr>
          <w:t>(二)、社会参与与沟通</w:t>
        </w:r>
        <w:r>
          <w:tab/>
        </w:r>
        <w:r>
          <w:fldChar w:fldCharType="begin"/>
        </w:r>
        <w:r>
          <w:instrText xml:space="preserve"> PAGEREF _Toc12881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99" w:history="1">
        <w:r>
          <w:rPr>
            <w:rFonts w:ascii="仿宋" w:eastAsia="仿宋" w:hAnsi="仿宋" w:cs="仿宋" w:hint="eastAsia"/>
            <w:lang w:eastAsia="zh-CN"/>
          </w:rPr>
          <w:t>十二、凉果蜜饯项目环境影响分析</w:t>
        </w:r>
        <w:r>
          <w:tab/>
        </w:r>
        <w:r>
          <w:fldChar w:fldCharType="begin"/>
        </w:r>
        <w:r>
          <w:instrText xml:space="preserve"> PAGEREF _Toc8799 \h </w:instrText>
        </w:r>
        <w:r>
          <w:fldChar w:fldCharType="separate"/>
        </w:r>
        <w:r>
          <w:t>37</w:t>
        </w:r>
        <w:r>
          <w:fldChar w:fldCharType="end"/>
        </w:r>
      </w:hyperlink>
    </w:p>
    <w:p>
      <w:pPr>
        <w:pStyle w:val="TOC2"/>
        <w:tabs>
          <w:tab w:val="right" w:leader="dot" w:pos="8306"/>
        </w:tabs>
      </w:pPr>
      <w:hyperlink w:anchor="_Toc30771" w:history="1">
        <w:r>
          <w:rPr>
            <w:rFonts w:ascii="仿宋" w:eastAsia="仿宋" w:hAnsi="仿宋" w:cs="仿宋" w:hint="eastAsia"/>
            <w:lang w:eastAsia="zh-CN"/>
          </w:rPr>
          <w:t>(一)、建设区域环境质量现状</w:t>
        </w:r>
        <w:r>
          <w:tab/>
        </w:r>
        <w:r>
          <w:fldChar w:fldCharType="begin"/>
        </w:r>
        <w:r>
          <w:instrText xml:space="preserve"> PAGEREF _Toc30771 \h </w:instrText>
        </w:r>
        <w:r>
          <w:fldChar w:fldCharType="separate"/>
        </w:r>
        <w:r>
          <w:t>37</w:t>
        </w:r>
        <w:r>
          <w:fldChar w:fldCharType="end"/>
        </w:r>
      </w:hyperlink>
    </w:p>
    <w:p>
      <w:pPr>
        <w:pStyle w:val="TOC2"/>
        <w:tabs>
          <w:tab w:val="right" w:leader="dot" w:pos="8306"/>
        </w:tabs>
      </w:pPr>
      <w:hyperlink w:anchor="_Toc15856" w:history="1">
        <w:r>
          <w:rPr>
            <w:rFonts w:ascii="仿宋" w:eastAsia="仿宋" w:hAnsi="仿宋" w:cs="仿宋" w:hint="eastAsia"/>
            <w:lang w:eastAsia="zh-CN"/>
          </w:rPr>
          <w:t>(二)、建设期环境保护</w:t>
        </w:r>
        <w:r>
          <w:tab/>
        </w:r>
        <w:r>
          <w:fldChar w:fldCharType="begin"/>
        </w:r>
        <w:r>
          <w:instrText xml:space="preserve"> PAGEREF _Toc15856 \h </w:instrText>
        </w:r>
        <w:r>
          <w:fldChar w:fldCharType="separate"/>
        </w:r>
        <w:r>
          <w:t>38</w:t>
        </w:r>
        <w:r>
          <w:fldChar w:fldCharType="end"/>
        </w:r>
      </w:hyperlink>
    </w:p>
    <w:p>
      <w:pPr>
        <w:pStyle w:val="TOC2"/>
        <w:tabs>
          <w:tab w:val="right" w:leader="dot" w:pos="8306"/>
        </w:tabs>
      </w:pPr>
      <w:hyperlink w:anchor="_Toc11130" w:history="1">
        <w:r>
          <w:rPr>
            <w:rFonts w:ascii="仿宋" w:eastAsia="仿宋" w:hAnsi="仿宋" w:cs="仿宋" w:hint="eastAsia"/>
            <w:lang w:eastAsia="zh-CN"/>
          </w:rPr>
          <w:t>(三)、运营期环境保护</w:t>
        </w:r>
        <w:r>
          <w:tab/>
        </w:r>
        <w:r>
          <w:fldChar w:fldCharType="begin"/>
        </w:r>
        <w:r>
          <w:instrText xml:space="preserve"> PAGEREF _Toc11130 \h </w:instrText>
        </w:r>
        <w:r>
          <w:fldChar w:fldCharType="separate"/>
        </w:r>
        <w:r>
          <w:t>40</w:t>
        </w:r>
        <w:r>
          <w:fldChar w:fldCharType="end"/>
        </w:r>
      </w:hyperlink>
    </w:p>
    <w:p>
      <w:pPr>
        <w:pStyle w:val="TOC2"/>
        <w:tabs>
          <w:tab w:val="right" w:leader="dot" w:pos="8306"/>
        </w:tabs>
      </w:pPr>
      <w:hyperlink w:anchor="_Toc10570" w:history="1">
        <w:r>
          <w:rPr>
            <w:rFonts w:ascii="仿宋" w:eastAsia="仿宋" w:hAnsi="仿宋" w:cs="仿宋" w:hint="eastAsia"/>
            <w:lang w:eastAsia="zh-CN"/>
          </w:rPr>
          <w:t>(四)、凉果蜜饯项目建设对区域经济的影响</w:t>
        </w:r>
        <w:r>
          <w:tab/>
        </w:r>
        <w:r>
          <w:fldChar w:fldCharType="begin"/>
        </w:r>
        <w:r>
          <w:instrText xml:space="preserve"> PAGEREF _Toc10570 \h </w:instrText>
        </w:r>
        <w:r>
          <w:fldChar w:fldCharType="separate"/>
        </w:r>
        <w:r>
          <w:t>41</w:t>
        </w:r>
        <w:r>
          <w:fldChar w:fldCharType="end"/>
        </w:r>
      </w:hyperlink>
    </w:p>
    <w:p>
      <w:pPr>
        <w:pStyle w:val="TOC2"/>
        <w:tabs>
          <w:tab w:val="right" w:leader="dot" w:pos="8306"/>
        </w:tabs>
      </w:pPr>
      <w:hyperlink w:anchor="_Toc5251" w:history="1">
        <w:r>
          <w:rPr>
            <w:rFonts w:ascii="仿宋" w:eastAsia="仿宋" w:hAnsi="仿宋" w:cs="仿宋" w:hint="eastAsia"/>
            <w:lang w:eastAsia="zh-CN"/>
          </w:rPr>
          <w:t>(五)、废弃物处理</w:t>
        </w:r>
        <w:r>
          <w:tab/>
        </w:r>
        <w:r>
          <w:fldChar w:fldCharType="begin"/>
        </w:r>
        <w:r>
          <w:instrText xml:space="preserve"> PAGEREF _Toc5251 \h </w:instrText>
        </w:r>
        <w:r>
          <w:fldChar w:fldCharType="separate"/>
        </w:r>
        <w:r>
          <w:t>43</w:t>
        </w:r>
        <w:r>
          <w:fldChar w:fldCharType="end"/>
        </w:r>
      </w:hyperlink>
    </w:p>
    <w:p>
      <w:pPr>
        <w:pStyle w:val="TOC2"/>
        <w:tabs>
          <w:tab w:val="right" w:leader="dot" w:pos="8306"/>
        </w:tabs>
      </w:pPr>
      <w:hyperlink w:anchor="_Toc15630" w:history="1">
        <w:r>
          <w:rPr>
            <w:rFonts w:ascii="仿宋" w:eastAsia="仿宋" w:hAnsi="仿宋" w:cs="仿宋" w:hint="eastAsia"/>
            <w:lang w:eastAsia="zh-CN"/>
          </w:rPr>
          <w:t>(六)、特殊环境影响分析</w:t>
        </w:r>
        <w:r>
          <w:tab/>
        </w:r>
        <w:r>
          <w:fldChar w:fldCharType="begin"/>
        </w:r>
        <w:r>
          <w:instrText xml:space="preserve"> PAGEREF _Toc15630 \h </w:instrText>
        </w:r>
        <w:r>
          <w:fldChar w:fldCharType="separate"/>
        </w:r>
        <w:r>
          <w:t>44</w:t>
        </w:r>
        <w:r>
          <w:fldChar w:fldCharType="end"/>
        </w:r>
      </w:hyperlink>
    </w:p>
    <w:p>
      <w:pPr>
        <w:pStyle w:val="TOC2"/>
        <w:tabs>
          <w:tab w:val="right" w:leader="dot" w:pos="8306"/>
        </w:tabs>
      </w:pPr>
      <w:hyperlink w:anchor="_Toc31801" w:history="1">
        <w:r>
          <w:rPr>
            <w:rFonts w:ascii="仿宋" w:eastAsia="仿宋" w:hAnsi="仿宋" w:cs="仿宋" w:hint="eastAsia"/>
            <w:lang w:eastAsia="zh-CN"/>
          </w:rPr>
          <w:t>(七)、清洁生产</w:t>
        </w:r>
        <w:r>
          <w:tab/>
        </w:r>
        <w:r>
          <w:fldChar w:fldCharType="begin"/>
        </w:r>
        <w:r>
          <w:instrText xml:space="preserve"> PAGEREF _Toc31801 \h </w:instrText>
        </w:r>
        <w:r>
          <w:fldChar w:fldCharType="separate"/>
        </w:r>
        <w:r>
          <w:t>45</w:t>
        </w:r>
        <w:r>
          <w:fldChar w:fldCharType="end"/>
        </w:r>
      </w:hyperlink>
    </w:p>
    <w:p>
      <w:pPr>
        <w:pStyle w:val="TOC2"/>
        <w:tabs>
          <w:tab w:val="right" w:leader="dot" w:pos="8306"/>
        </w:tabs>
      </w:pPr>
      <w:hyperlink w:anchor="_Toc28167" w:history="1">
        <w:r>
          <w:rPr>
            <w:rFonts w:ascii="仿宋" w:eastAsia="仿宋" w:hAnsi="仿宋" w:cs="仿宋" w:hint="eastAsia"/>
            <w:lang w:eastAsia="zh-CN"/>
          </w:rPr>
          <w:t>(八)、环境保护综合评价</w:t>
        </w:r>
        <w:r>
          <w:tab/>
        </w:r>
        <w:r>
          <w:fldChar w:fldCharType="begin"/>
        </w:r>
        <w:r>
          <w:instrText xml:space="preserve"> PAGEREF _Toc28167 \h </w:instrText>
        </w:r>
        <w:r>
          <w:fldChar w:fldCharType="separate"/>
        </w:r>
        <w:r>
          <w:t>46</w:t>
        </w:r>
        <w:r>
          <w:fldChar w:fldCharType="end"/>
        </w:r>
      </w:hyperlink>
    </w:p>
    <w:p>
      <w:pPr>
        <w:pStyle w:val="TOC1"/>
        <w:tabs>
          <w:tab w:val="right" w:leader="dot" w:pos="8306"/>
        </w:tabs>
      </w:pPr>
      <w:hyperlink w:anchor="_Toc15772" w:history="1">
        <w:r>
          <w:rPr>
            <w:rFonts w:ascii="仿宋" w:eastAsia="仿宋" w:hAnsi="仿宋" w:cs="仿宋" w:hint="eastAsia"/>
            <w:lang w:eastAsia="zh-CN"/>
          </w:rPr>
          <w:t>十三、风险识别与分类</w:t>
        </w:r>
        <w:r>
          <w:tab/>
        </w:r>
        <w:r>
          <w:fldChar w:fldCharType="begin"/>
        </w:r>
        <w:r>
          <w:instrText xml:space="preserve"> PAGEREF _Toc15772 \h </w:instrText>
        </w:r>
        <w:r>
          <w:fldChar w:fldCharType="separate"/>
        </w:r>
        <w:r>
          <w:t>47</w:t>
        </w:r>
        <w:r>
          <w:fldChar w:fldCharType="end"/>
        </w:r>
      </w:hyperlink>
    </w:p>
    <w:p>
      <w:pPr>
        <w:pStyle w:val="TOC2"/>
        <w:tabs>
          <w:tab w:val="right" w:leader="dot" w:pos="8306"/>
        </w:tabs>
      </w:pPr>
      <w:hyperlink w:anchor="_Toc1805" w:history="1">
        <w:r>
          <w:rPr>
            <w:rFonts w:ascii="仿宋" w:eastAsia="仿宋" w:hAnsi="仿宋" w:cs="仿宋" w:hint="eastAsia"/>
            <w:lang w:eastAsia="zh-CN"/>
          </w:rPr>
          <w:t>(一)、风险识别</w:t>
        </w:r>
        <w:r>
          <w:tab/>
        </w:r>
        <w:r>
          <w:fldChar w:fldCharType="begin"/>
        </w:r>
        <w:r>
          <w:instrText xml:space="preserve"> PAGEREF _Toc1805 \h </w:instrText>
        </w:r>
        <w:r>
          <w:fldChar w:fldCharType="separate"/>
        </w:r>
        <w:r>
          <w:t>47</w:t>
        </w:r>
        <w:r>
          <w:fldChar w:fldCharType="end"/>
        </w:r>
      </w:hyperlink>
    </w:p>
    <w:p>
      <w:pPr>
        <w:pStyle w:val="TOC2"/>
        <w:tabs>
          <w:tab w:val="right" w:leader="dot" w:pos="8306"/>
        </w:tabs>
      </w:pPr>
      <w:hyperlink w:anchor="_Toc19612" w:history="1">
        <w:r>
          <w:rPr>
            <w:rFonts w:ascii="仿宋" w:eastAsia="仿宋" w:hAnsi="仿宋" w:cs="仿宋" w:hint="eastAsia"/>
            <w:lang w:eastAsia="zh-CN"/>
          </w:rPr>
          <w:t>(二)、风险分类</w:t>
        </w:r>
        <w:r>
          <w:tab/>
        </w:r>
        <w:r>
          <w:fldChar w:fldCharType="begin"/>
        </w:r>
        <w:r>
          <w:instrText xml:space="preserve"> PAGEREF _Toc19612 \h </w:instrText>
        </w:r>
        <w:r>
          <w:fldChar w:fldCharType="separate"/>
        </w:r>
        <w:r>
          <w:t>49</w:t>
        </w:r>
        <w:r>
          <w:fldChar w:fldCharType="end"/>
        </w:r>
      </w:hyperlink>
    </w:p>
    <w:p>
      <w:pPr>
        <w:pStyle w:val="TOC1"/>
        <w:tabs>
          <w:tab w:val="right" w:leader="dot" w:pos="8306"/>
        </w:tabs>
      </w:pPr>
      <w:hyperlink w:anchor="_Toc30460" w:history="1">
        <w:r>
          <w:rPr>
            <w:rFonts w:ascii="仿宋" w:eastAsia="仿宋" w:hAnsi="仿宋" w:cs="仿宋" w:hint="eastAsia"/>
            <w:lang w:eastAsia="zh-CN"/>
          </w:rPr>
          <w:t>十四、利益相关者分析与沟通计划</w:t>
        </w:r>
        <w:r>
          <w:tab/>
        </w:r>
        <w:r>
          <w:fldChar w:fldCharType="begin"/>
        </w:r>
        <w:r>
          <w:instrText xml:space="preserve"> PAGEREF _Toc30460 \h </w:instrText>
        </w:r>
        <w:r>
          <w:fldChar w:fldCharType="separate"/>
        </w:r>
        <w:r>
          <w:t>50</w:t>
        </w:r>
        <w:r>
          <w:fldChar w:fldCharType="end"/>
        </w:r>
      </w:hyperlink>
    </w:p>
    <w:p>
      <w:pPr>
        <w:pStyle w:val="TOC2"/>
        <w:tabs>
          <w:tab w:val="right" w:leader="dot" w:pos="8306"/>
        </w:tabs>
      </w:pPr>
      <w:hyperlink w:anchor="_Toc9376" w:history="1">
        <w:r>
          <w:rPr>
            <w:rFonts w:ascii="仿宋" w:eastAsia="仿宋" w:hAnsi="仿宋" w:cs="仿宋" w:hint="eastAsia"/>
            <w:lang w:eastAsia="zh-CN"/>
          </w:rPr>
          <w:t>(一)、利益相关者分析</w:t>
        </w:r>
        <w:r>
          <w:tab/>
        </w:r>
        <w:r>
          <w:fldChar w:fldCharType="begin"/>
        </w:r>
        <w:r>
          <w:instrText xml:space="preserve"> PAGEREF _Toc9376 \h </w:instrText>
        </w:r>
        <w:r>
          <w:fldChar w:fldCharType="separate"/>
        </w:r>
        <w:r>
          <w:t>50</w:t>
        </w:r>
        <w:r>
          <w:fldChar w:fldCharType="end"/>
        </w:r>
      </w:hyperlink>
    </w:p>
    <w:p>
      <w:pPr>
        <w:pStyle w:val="TOC2"/>
        <w:tabs>
          <w:tab w:val="right" w:leader="dot" w:pos="8306"/>
        </w:tabs>
      </w:pPr>
      <w:hyperlink w:anchor="_Toc31641" w:history="1">
        <w:r>
          <w:rPr>
            <w:rFonts w:ascii="仿宋" w:eastAsia="仿宋" w:hAnsi="仿宋" w:cs="仿宋" w:hint="eastAsia"/>
            <w:lang w:eastAsia="zh-CN"/>
          </w:rPr>
          <w:t>(二)、沟通计划</w:t>
        </w:r>
        <w:r>
          <w:tab/>
        </w:r>
        <w:r>
          <w:fldChar w:fldCharType="begin"/>
        </w:r>
        <w:r>
          <w:instrText xml:space="preserve"> PAGEREF _Toc31641 \h </w:instrText>
        </w:r>
        <w:r>
          <w:fldChar w:fldCharType="separate"/>
        </w:r>
        <w:r>
          <w:t>52</w:t>
        </w:r>
        <w:r>
          <w:fldChar w:fldCharType="end"/>
        </w:r>
      </w:hyperlink>
    </w:p>
    <w:p>
      <w:pPr>
        <w:pStyle w:val="TOC1"/>
        <w:tabs>
          <w:tab w:val="right" w:leader="dot" w:pos="8306"/>
        </w:tabs>
      </w:pPr>
      <w:hyperlink w:anchor="_Toc25714" w:history="1">
        <w:r>
          <w:rPr>
            <w:rFonts w:ascii="仿宋" w:eastAsia="仿宋" w:hAnsi="仿宋" w:cs="仿宋" w:hint="eastAsia"/>
            <w:lang w:eastAsia="zh-CN"/>
          </w:rPr>
          <w:t>十五、凉果蜜饯项目治理与监督</w:t>
        </w:r>
        <w:r>
          <w:tab/>
        </w:r>
        <w:r>
          <w:fldChar w:fldCharType="begin"/>
        </w:r>
        <w:r>
          <w:instrText xml:space="preserve"> PAGEREF _Toc25714 \h </w:instrText>
        </w:r>
        <w:r>
          <w:fldChar w:fldCharType="separate"/>
        </w:r>
        <w:r>
          <w:t>53</w:t>
        </w:r>
        <w:r>
          <w:fldChar w:fldCharType="end"/>
        </w:r>
      </w:hyperlink>
    </w:p>
    <w:p>
      <w:pPr>
        <w:pStyle w:val="TOC2"/>
        <w:tabs>
          <w:tab w:val="right" w:leader="dot" w:pos="8306"/>
        </w:tabs>
      </w:pPr>
      <w:hyperlink w:anchor="_Toc30800" w:history="1">
        <w:r>
          <w:rPr>
            <w:rFonts w:ascii="仿宋" w:eastAsia="仿宋" w:hAnsi="仿宋" w:cs="仿宋" w:hint="eastAsia"/>
            <w:lang w:eastAsia="zh-CN"/>
          </w:rPr>
          <w:t>(一)、凉果蜜饯项目治理结构</w:t>
        </w:r>
        <w:r>
          <w:tab/>
        </w:r>
        <w:r>
          <w:fldChar w:fldCharType="begin"/>
        </w:r>
        <w:r>
          <w:instrText xml:space="preserve"> PAGEREF _Toc30800 \h </w:instrText>
        </w:r>
        <w:r>
          <w:fldChar w:fldCharType="separate"/>
        </w:r>
        <w:r>
          <w:t>53</w:t>
        </w:r>
        <w:r>
          <w:fldChar w:fldCharType="end"/>
        </w:r>
      </w:hyperlink>
    </w:p>
    <w:p>
      <w:pPr>
        <w:pStyle w:val="TOC2"/>
        <w:tabs>
          <w:tab w:val="right" w:leader="dot" w:pos="8306"/>
        </w:tabs>
      </w:pPr>
      <w:hyperlink w:anchor="_Toc19050" w:history="1">
        <w:r>
          <w:rPr>
            <w:rFonts w:ascii="仿宋" w:eastAsia="仿宋" w:hAnsi="仿宋" w:cs="仿宋" w:hint="eastAsia"/>
            <w:lang w:eastAsia="zh-CN"/>
          </w:rPr>
          <w:t>(二)、监督与审计</w:t>
        </w:r>
        <w:r>
          <w:tab/>
        </w:r>
        <w:r>
          <w:fldChar w:fldCharType="begin"/>
        </w:r>
        <w:r>
          <w:instrText xml:space="preserve"> PAGEREF _Toc19050 \h </w:instrText>
        </w:r>
        <w:r>
          <w:fldChar w:fldCharType="separate"/>
        </w:r>
        <w:r>
          <w:t>54</w:t>
        </w:r>
        <w:r>
          <w:fldChar w:fldCharType="end"/>
        </w:r>
      </w:hyperlink>
    </w:p>
    <w:p>
      <w:pPr>
        <w:pStyle w:val="TOC1"/>
        <w:tabs>
          <w:tab w:val="right" w:leader="dot" w:pos="8306"/>
        </w:tabs>
      </w:pPr>
      <w:hyperlink w:anchor="_Toc49" w:history="1">
        <w:r>
          <w:rPr>
            <w:rFonts w:ascii="仿宋" w:eastAsia="仿宋" w:hAnsi="仿宋" w:cs="仿宋" w:hint="eastAsia"/>
            <w:lang w:eastAsia="zh-CN"/>
          </w:rPr>
          <w:t>十六、凉果蜜饯项目实施时间节点</w:t>
        </w:r>
        <w:r>
          <w:tab/>
        </w:r>
        <w:r>
          <w:fldChar w:fldCharType="begin"/>
        </w:r>
        <w:r>
          <w:instrText xml:space="preserve"> PAGEREF _Toc49 \h </w:instrText>
        </w:r>
        <w:r>
          <w:fldChar w:fldCharType="separate"/>
        </w:r>
        <w:r>
          <w:t>55</w:t>
        </w:r>
        <w:r>
          <w:fldChar w:fldCharType="end"/>
        </w:r>
      </w:hyperlink>
    </w:p>
    <w:p>
      <w:pPr>
        <w:pStyle w:val="TOC2"/>
        <w:tabs>
          <w:tab w:val="right" w:leader="dot" w:pos="8306"/>
        </w:tabs>
      </w:pPr>
      <w:hyperlink w:anchor="_Toc6922" w:history="1">
        <w:r>
          <w:rPr>
            <w:rFonts w:ascii="仿宋" w:eastAsia="仿宋" w:hAnsi="仿宋" w:cs="仿宋" w:hint="eastAsia"/>
            <w:lang w:eastAsia="zh-CN"/>
          </w:rPr>
          <w:t>(一)、凉果蜜饯项目启动阶段时间节点</w:t>
        </w:r>
        <w:r>
          <w:tab/>
        </w:r>
        <w:r>
          <w:fldChar w:fldCharType="begin"/>
        </w:r>
        <w:r>
          <w:instrText xml:space="preserve"> PAGEREF _Toc6922 \h </w:instrText>
        </w:r>
        <w:r>
          <w:fldChar w:fldCharType="separate"/>
        </w:r>
        <w:r>
          <w:t>55</w:t>
        </w:r>
        <w:r>
          <w:fldChar w:fldCharType="end"/>
        </w:r>
      </w:hyperlink>
    </w:p>
    <w:p>
      <w:pPr>
        <w:pStyle w:val="TOC2"/>
        <w:tabs>
          <w:tab w:val="right" w:leader="dot" w:pos="8306"/>
        </w:tabs>
      </w:pPr>
      <w:hyperlink w:anchor="_Toc5279" w:history="1">
        <w:r>
          <w:rPr>
            <w:rFonts w:ascii="仿宋" w:eastAsia="仿宋" w:hAnsi="仿宋" w:cs="仿宋" w:hint="eastAsia"/>
            <w:lang w:eastAsia="zh-CN"/>
          </w:rPr>
          <w:t>(二)、凉果蜜饯项目执行阶段时间节点</w:t>
        </w:r>
        <w:r>
          <w:tab/>
        </w:r>
        <w:r>
          <w:fldChar w:fldCharType="begin"/>
        </w:r>
        <w:r>
          <w:instrText xml:space="preserve"> PAGEREF _Toc5279 \h </w:instrText>
        </w:r>
        <w:r>
          <w:fldChar w:fldCharType="separate"/>
        </w:r>
        <w:r>
          <w:t>57</w:t>
        </w:r>
        <w:r>
          <w:fldChar w:fldCharType="end"/>
        </w:r>
      </w:hyperlink>
    </w:p>
    <w:p>
      <w:pPr>
        <w:pStyle w:val="TOC2"/>
        <w:tabs>
          <w:tab w:val="right" w:leader="dot" w:pos="8306"/>
        </w:tabs>
      </w:pPr>
      <w:hyperlink w:anchor="_Toc3440" w:history="1">
        <w:r>
          <w:rPr>
            <w:rFonts w:ascii="仿宋" w:eastAsia="仿宋" w:hAnsi="仿宋" w:cs="仿宋" w:hint="eastAsia"/>
            <w:lang w:eastAsia="zh-CN"/>
          </w:rPr>
          <w:t>(三)、凉果蜜饯项目完成阶段时间节点</w:t>
        </w:r>
        <w:r>
          <w:tab/>
        </w:r>
        <w:r>
          <w:fldChar w:fldCharType="begin"/>
        </w:r>
        <w:r>
          <w:instrText xml:space="preserve"> PAGEREF _Toc3440 \h </w:instrText>
        </w:r>
        <w:r>
          <w:fldChar w:fldCharType="separate"/>
        </w:r>
        <w:r>
          <w:t>57</w:t>
        </w:r>
        <w:r>
          <w:fldChar w:fldCharType="end"/>
        </w:r>
      </w:hyperlink>
    </w:p>
    <w:p>
      <w:pPr>
        <w:pStyle w:val="TOC1"/>
        <w:tabs>
          <w:tab w:val="right" w:leader="dot" w:pos="8306"/>
        </w:tabs>
      </w:pPr>
      <w:hyperlink w:anchor="_Toc26238" w:history="1">
        <w:r>
          <w:rPr>
            <w:rFonts w:ascii="仿宋" w:eastAsia="仿宋" w:hAnsi="仿宋" w:cs="仿宋" w:hint="eastAsia"/>
            <w:lang w:eastAsia="zh-CN"/>
          </w:rPr>
          <w:t>十七、质量管理体系</w:t>
        </w:r>
        <w:r>
          <w:tab/>
        </w:r>
        <w:r>
          <w:fldChar w:fldCharType="begin"/>
        </w:r>
        <w:r>
          <w:instrText xml:space="preserve"> PAGEREF _Toc26238 \h </w:instrText>
        </w:r>
        <w:r>
          <w:fldChar w:fldCharType="separate"/>
        </w:r>
        <w:r>
          <w:t>59</w:t>
        </w:r>
        <w:r>
          <w:fldChar w:fldCharType="end"/>
        </w:r>
      </w:hyperlink>
    </w:p>
    <w:p>
      <w:pPr>
        <w:pStyle w:val="TOC2"/>
        <w:tabs>
          <w:tab w:val="right" w:leader="dot" w:pos="8306"/>
        </w:tabs>
      </w:pPr>
      <w:hyperlink w:anchor="_Toc29758" w:history="1">
        <w:r>
          <w:rPr>
            <w:rFonts w:ascii="仿宋" w:eastAsia="仿宋" w:hAnsi="仿宋" w:cs="仿宋" w:hint="eastAsia"/>
            <w:lang w:eastAsia="zh-CN"/>
          </w:rPr>
          <w:t>(一)、质量目标与方针</w:t>
        </w:r>
        <w:r>
          <w:tab/>
        </w:r>
        <w:r>
          <w:fldChar w:fldCharType="begin"/>
        </w:r>
        <w:r>
          <w:instrText xml:space="preserve"> PAGEREF _Toc29758 \h </w:instrText>
        </w:r>
        <w:r>
          <w:fldChar w:fldCharType="separate"/>
        </w:r>
        <w:r>
          <w:t>59</w:t>
        </w:r>
        <w:r>
          <w:fldChar w:fldCharType="end"/>
        </w:r>
      </w:hyperlink>
    </w:p>
    <w:p>
      <w:pPr>
        <w:pStyle w:val="TOC2"/>
        <w:tabs>
          <w:tab w:val="right" w:leader="dot" w:pos="8306"/>
        </w:tabs>
      </w:pPr>
      <w:hyperlink w:anchor="_Toc5618" w:history="1">
        <w:r>
          <w:rPr>
            <w:rFonts w:ascii="仿宋" w:eastAsia="仿宋" w:hAnsi="仿宋" w:cs="仿宋" w:hint="eastAsia"/>
            <w:lang w:eastAsia="zh-CN"/>
          </w:rPr>
          <w:t>(二)、质量管理责任</w:t>
        </w:r>
        <w:r>
          <w:tab/>
        </w:r>
        <w:r>
          <w:fldChar w:fldCharType="begin"/>
        </w:r>
        <w:r>
          <w:instrText xml:space="preserve"> PAGEREF _Toc5618 \h </w:instrText>
        </w:r>
        <w:r>
          <w:fldChar w:fldCharType="separate"/>
        </w:r>
        <w:r>
          <w:t>60</w:t>
        </w:r>
        <w:r>
          <w:fldChar w:fldCharType="end"/>
        </w:r>
      </w:hyperlink>
    </w:p>
    <w:p>
      <w:pPr>
        <w:pStyle w:val="TOC2"/>
        <w:tabs>
          <w:tab w:val="right" w:leader="dot" w:pos="8306"/>
        </w:tabs>
      </w:pPr>
      <w:hyperlink w:anchor="_Toc20206" w:history="1">
        <w:r>
          <w:rPr>
            <w:rFonts w:ascii="仿宋" w:eastAsia="仿宋" w:hAnsi="仿宋" w:cs="仿宋" w:hint="eastAsia"/>
            <w:lang w:eastAsia="zh-CN"/>
          </w:rPr>
          <w:t>(三)、质量管理体系文件</w:t>
        </w:r>
        <w:r>
          <w:tab/>
        </w:r>
        <w:r>
          <w:fldChar w:fldCharType="begin"/>
        </w:r>
        <w:r>
          <w:instrText xml:space="preserve"> PAGEREF _Toc20206 \h </w:instrText>
        </w:r>
        <w:r>
          <w:fldChar w:fldCharType="separate"/>
        </w:r>
        <w:r>
          <w:t>61</w:t>
        </w:r>
        <w:r>
          <w:fldChar w:fldCharType="end"/>
        </w:r>
      </w:hyperlink>
    </w:p>
    <w:p>
      <w:pPr>
        <w:pStyle w:val="TOC2"/>
        <w:tabs>
          <w:tab w:val="right" w:leader="dot" w:pos="8306"/>
        </w:tabs>
      </w:pPr>
      <w:hyperlink w:anchor="_Toc3300" w:history="1">
        <w:r>
          <w:rPr>
            <w:rFonts w:ascii="仿宋" w:eastAsia="仿宋" w:hAnsi="仿宋" w:cs="仿宋" w:hint="eastAsia"/>
            <w:lang w:eastAsia="zh-CN"/>
          </w:rPr>
          <w:t>(四)、质量培训与教育</w:t>
        </w:r>
        <w:r>
          <w:tab/>
        </w:r>
        <w:r>
          <w:fldChar w:fldCharType="begin"/>
        </w:r>
        <w:r>
          <w:instrText xml:space="preserve"> PAGEREF _Toc3300 \h </w:instrText>
        </w:r>
        <w:r>
          <w:fldChar w:fldCharType="separate"/>
        </w:r>
        <w:r>
          <w:t>63</w:t>
        </w:r>
        <w:r>
          <w:fldChar w:fldCharType="end"/>
        </w:r>
      </w:hyperlink>
    </w:p>
    <w:p>
      <w:pPr>
        <w:pStyle w:val="TOC2"/>
        <w:tabs>
          <w:tab w:val="right" w:leader="dot" w:pos="8306"/>
        </w:tabs>
      </w:pPr>
      <w:hyperlink w:anchor="_Toc3760" w:history="1">
        <w:r>
          <w:rPr>
            <w:rFonts w:ascii="仿宋" w:eastAsia="仿宋" w:hAnsi="仿宋" w:cs="仿宋" w:hint="eastAsia"/>
            <w:lang w:eastAsia="zh-CN"/>
          </w:rPr>
          <w:t>(五)、质量审核与评价</w:t>
        </w:r>
        <w:r>
          <w:tab/>
        </w:r>
        <w:r>
          <w:fldChar w:fldCharType="begin"/>
        </w:r>
        <w:r>
          <w:instrText xml:space="preserve"> PAGEREF _Toc3760 \h </w:instrText>
        </w:r>
        <w:r>
          <w:fldChar w:fldCharType="separate"/>
        </w:r>
        <w:r>
          <w:t>64</w:t>
        </w:r>
        <w:r>
          <w:fldChar w:fldCharType="end"/>
        </w:r>
      </w:hyperlink>
    </w:p>
    <w:p>
      <w:pPr>
        <w:pStyle w:val="TOC2"/>
        <w:tabs>
          <w:tab w:val="right" w:leader="dot" w:pos="8306"/>
        </w:tabs>
      </w:pPr>
      <w:hyperlink w:anchor="_Toc13038" w:history="1">
        <w:r>
          <w:rPr>
            <w:rFonts w:ascii="仿宋" w:eastAsia="仿宋" w:hAnsi="仿宋" w:cs="仿宋" w:hint="eastAsia"/>
            <w:lang w:eastAsia="zh-CN"/>
          </w:rPr>
          <w:t>(六)、不符合与纠正措施</w:t>
        </w:r>
        <w:r>
          <w:tab/>
        </w:r>
        <w:r>
          <w:fldChar w:fldCharType="begin"/>
        </w:r>
        <w:r>
          <w:instrText xml:space="preserve"> PAGEREF _Toc13038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268"/>
      <w:r>
        <w:rPr>
          <w:rFonts w:ascii="仿宋" w:eastAsia="仿宋" w:hAnsi="仿宋" w:cs="仿宋" w:hint="eastAsia"/>
          <w:sz w:val="28"/>
          <w:lang w:eastAsia="zh-CN"/>
        </w:rPr>
        <w:t>一、凉果蜜饯项目概论</w:t>
      </w:r>
      <w:bookmarkEnd w:id="2"/>
    </w:p>
    <w:p>
      <w:pPr>
        <w:pStyle w:val="Heading2"/>
        <w:rPr>
          <w:rFonts w:ascii="仿宋" w:eastAsia="仿宋" w:hAnsi="仿宋" w:cs="仿宋" w:hint="eastAsia"/>
          <w:lang w:eastAsia="zh-CN"/>
        </w:rPr>
      </w:pPr>
      <w:bookmarkStart w:id="3" w:name="_Toc15132"/>
      <w:r>
        <w:rPr>
          <w:rFonts w:ascii="仿宋" w:eastAsia="仿宋" w:hAnsi="仿宋" w:cs="仿宋" w:hint="eastAsia"/>
          <w:lang w:eastAsia="zh-CN"/>
        </w:rPr>
        <w:t>(一)、凉果蜜饯项目概况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凉果蜜饯项目的起源追溯至对市场的深入洞察。市场的不断演变与变革为凉果蜜饯项目提供了难得的机遇。当前市场存在的需求缺口和变革的大环境共同构成了凉果蜜饯项目的背景。这个凉果蜜饯项目旨在充分利用市场机遇，填补行业中尚未满足的需求，为客户提供全新的解决方案。市场的变革和需求的增长使得这个凉果蜜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凉果蜜饯项目名称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凉果蜜饯项目正式命名为凉果蜜饯。这个名称不仅仅是一个标识，更代表了凉果蜜饯项目的核心理念和愿景。它蕴含着凉果蜜饯项目所要解决问题的关键字，具有强烈的表达和辨识度，为凉果蜜饯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凉果蜜饯项目目标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凉果蜜饯项目的核心目标是提供一种全新、高效的解决方案，满足客户日益增长的需求。凉果蜜饯项目追求的不仅仅是满足市场需求，更是在市场中获得卓越的竞争优势。通过不断提升产品或服务的质量和创新水平，凉果蜜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凉果蜜饯项目范围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凉果蜜饯项目全面涵盖了产品研发、制造、市场推广和售后服务，确保从产品设计到最终用户体验的全方位关注。这一全面的凉果蜜饯项目范围是为了确保凉果蜜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凉果蜜饯项目时间表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凉果蜜饯项目计划在未来18个月内完成，包括研发、测试、市场试点和正式推出等不同阶段。这个时间表的合理设计是为了确保凉果蜜饯项目各个阶段的顺利推进，以便按时交付高质量的成果。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凉果蜜饯项目预算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凉果蜜饯项目总预算估算为XX百万美元，主要分配在研发、市场推广、人员培训和运营等方面。这一充足的预算为凉果蜜饯项目提供了充足的资源，确保凉果蜜饯项目在各个方面都能取得优异的表现。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凉果蜜饯项目风险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凉果蜜饯项目可能面临的风险包括市场接受度低、技术难题、竞争激烈等。凉果蜜饯项目团队已经制定了相应的风险应对计划，通过前瞻性的风险管理，确保凉果蜜饯项目在面对不确定性时能够迅速做出应对。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凉果蜜饯项目团队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凉果蜜饯项目汇聚了一支经验丰富、多领域专业素养的核心团队，确保凉果蜜饯项目在各个方面都能拥有高水平的执行力。团队的协同作战是凉果蜜饯项目成功的关键因素之一。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凉果蜜饯项目背景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凉果蜜饯项目的背景根植于市场对更高效、创新产品的渴望，同时也受到科技发展对行业格局的深刻改变的影响。这为凉果蜜饯项目提供了广阔的发展空间和市场需求。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凉果蜜饯项目现状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截至目前，凉果蜜饯项目已完成市场调研和技术验证，取得了初步的成功。这为凉果蜜饯项目在未来的发展奠定了坚实的基础，为更远大的目标打下了坚实的基石。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930"/>
      <w:r>
        <w:rPr>
          <w:rFonts w:ascii="仿宋" w:eastAsia="仿宋" w:hAnsi="仿宋" w:cs="仿宋" w:hint="eastAsia"/>
          <w:sz w:val="28"/>
          <w:lang w:eastAsia="zh-CN"/>
        </w:rPr>
        <w:t>(二)、凉果蜜饯项目目标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keyword》凉果蜜饯项目首要业务目标是在市场中占据有利地位，实现产品/服务的成功推广和销售。通过不断提升产品质量、创新性，凉果蜜饯项目追求成为行业中的领导者，赢得更多客户的青睐。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在科技迅速发展的时代，凉果蜜饯项目着眼于技术创新。通过持续的研发和技术升级，凉果蜜饯项目旨在推出更具创新性的产品或服务，以满足市场对新鲜、先进解决方案的需求。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为了建立可持续的客户关系，凉果蜜饯项目设定了客户满意度目标。通过提供卓越的产品质量和优质的客户服务，凉果蜜饯项目追求赢得客户的信任和忠诚度，确保他们的满意度达到行业领先水平。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凉果蜜饯项目注重社会责任和可持续发展。通过实施环保、社会责任凉果蜜饯项目，凉果蜜饯项目致力于在经济发展的同时保护环境，促进社会公平，实现可持续经营。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凉果蜜饯项目的团队是实现目标的核心驱动力。因此，凉果蜜饯项目设定了团队发展目标，包括提升团队成员的专业技能、培养领导力，以及搭建协同高效的团队工作氛围。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161"/>
      <w:r>
        <w:rPr>
          <w:rFonts w:ascii="仿宋" w:eastAsia="仿宋" w:hAnsi="仿宋" w:cs="仿宋" w:hint="eastAsia"/>
          <w:sz w:val="28"/>
          <w:lang w:eastAsia="zh-CN"/>
        </w:rPr>
        <w:t>(三)、凉果蜜饯项目提出的理由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凉果蜜饯项目提出的理由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凉果蜜饯项目的提出源于对市场机遇的深刻洞察。当前市场中存在的需求缺口和行业发展趋势表明，有巨大的商业机会等待被开发。通过准确捕捉市场机遇，凉果蜜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凉果蜜饯项目的理念基于对技术创新的信仰。通过持续的研发和技术投入，凉果蜜饯项目有望推出更具创新性的产品或服务。在科技飞速发展的当下，凉果蜜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凉果蜜饯项目的提出是为了增强企业的行业竞争力。通过提升产品或服务的质量和独特性，凉果蜜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凉果蜜饯项目响应了消费者需求的变化。随着社会和科技的不断发展，消费者对产品和服务的需求也在发生变化。通过深入了解并及时回应消费者的新需求，凉果蜜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凉果蜜饯项目的提出是企业战略发展规划的一部分。在面对日益激烈的市场竞争和不断变化的商业环境中，凉果蜜饯项目作为企业战略的一环，旨在为企业开辟新的增长领域，巩固企业在行业中的地位。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凉果蜜饯项目的提出不仅仅是基于商业考量，还注重社会责任。通过推出环保、社会责任等方面的凉果蜜饯项目，凉果蜜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凉果蜜饯项目的提出反映了对利益相关者期望的关注。包括客户、员工、投资者等利益相关者在企业发展中都有着各自的期望，凉果蜜饯项目力求在满足这些期望的同时，取得更大的共赢。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2179"/>
      <w:r>
        <w:rPr>
          <w:rFonts w:ascii="仿宋" w:eastAsia="仿宋" w:hAnsi="仿宋" w:cs="仿宋" w:hint="eastAsia"/>
          <w:sz w:val="28"/>
          <w:lang w:eastAsia="zh-CN"/>
        </w:rPr>
        <w:t>(四)、凉果蜜饯项目意义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在实施凉果蜜饯项目的过程中，我们不仅仅是在追逐商业成功，更是为企业和社会的多个层面创造了深远的意义。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凉果蜜饯项目的首要意义在于提升企业的市场竞争力。通过持续的创新和对产品质量的高标准要求，凉果蜜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凉果蜜饯项目的推进将促使行业技术水平的提升。通过引入先进技术和创新性解决方案，凉果蜜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凉果蜜饯项目不仅创造了大量就业机会，提高了就业水平，还注重社会责任和环保。通过参与社会公益事业和推动环保凉果蜜饯项目，凉果蜜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综合而言，凉果蜜饯项目意义重大，不仅推动了企业的发展，也为行业和社会的进步贡献了积极力量。这是一个全面而深刻的影响，将在未来产生可持续的正面效应。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444"/>
      <w:r>
        <w:rPr>
          <w:rFonts w:ascii="仿宋" w:eastAsia="仿宋" w:hAnsi="仿宋" w:cs="仿宋" w:hint="eastAsia"/>
          <w:sz w:val="28"/>
          <w:lang w:eastAsia="zh-CN"/>
        </w:rPr>
        <w:t>(五)、凉果蜜饯项目背景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在当今迅猛发展的商业环境中，凉果蜜饯项目的动因根植于对多方面因素的审慎考量。这个凉果蜜饯项目的提出并非孤立的决策，而是对企业所处背景深入思考的产物。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市场的不断演变是凉果蜜饯项目背后的首要原因。科技的迅速发展和全球市场的快速变化使得企业必须灵活应对。凉果蜜饯项目应运而生，旨在通过创新性的解决方案迎合市场的多变需求，赢得竞争中的先机。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竞争的激烈程度也是凉果蜜饯项目背景中不可忽视的一环。企业需要在激烈竞争中脱颖而出，为此，凉果蜜饯项目致力于打破常规，提供独特的价值主张，以吸引客户并确保市场份额的增长。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技术的迅速发展为企业带来了机遇与挑战。作为凉果蜜饯项目启动的背景之一，对新兴技术的应用将有助于提升企业的技术水平，使其在不断演进的商业环境中保持竞争优势。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此外，社会对企业责任的期望也在逐渐升高。凉果蜜饯项目充分融入了社会责任的理念，通过可持续经营和社会公益凉果蜜饯项目，企图为社会贡献一份力量，在商业成功的同时关注社会价值。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428"/>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70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凉果蜜饯项目的主要产品是XXXX，预计年产值为XXX万元。这一产品在市场中占据着重要的地位，其广泛的应用范围使得该凉果蜜饯项目的市场前景非常广阔。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凉果蜜饯项目的xxx产品作为重要的原材料之一，将在多个领域发挥关键作用。其在建筑、交通、能源等方面的广泛应用将为整个产业链提供强大的支持，形成产业协同效应。凉果蜜饯项目的年产值XXX万XXX万XXX万万元不仅反映了其在市场上的巨大潜力，更预示着它对国民经济的积极贡献。这种关联度高、涉及面广的产业关系，使得该凉果蜜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663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凉果蜜饯项目总征地面积为XXXX平方米，相当于约XX.XX亩，其中净用地面积为XXXX平方米，红线范围内相当于约XX.XX亩。这一用地规模充分考虑了凉果蜜饯项目的建设需求，保障了凉果蜜饯项目在合适的空间内得以充分发展。凉果蜜饯项目规划的总建筑面积为XXXX平方米，其中主体工程建设占XXXX平方米，计容建筑面积达XXXX平方米。预计建筑工程的投资将达到XXXX万元，为凉果蜜饯项目的顺利推进提供了经济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凉果蜜饯项目计划购置的设备共计XXXX台（套），设备购置费用为XXXX万元。这一设备购置计划充分考虑到凉果蜜饯项目的生产需求和技术要求，确保了凉果蜜饯项目在生产运营中具备先进的技术装备和高效的生产能力。设备的合理配置将为凉果蜜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凉果蜜饯项目计划总投资为XXXX万元，预计年实现营业收入为XXXX万元。这一产能规模的设定旨在确保凉果蜜饯项目能够在投资与回报之间取得平衡，实现长期可持续的发展。凉果蜜饯项目的总投资充分考虑到各个方面的需求，包括用地建设、设备购置等多个环节，以确保凉果蜜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7860"/>
      <w:r>
        <w:rPr>
          <w:rFonts w:ascii="仿宋" w:eastAsia="仿宋" w:hAnsi="仿宋" w:cs="仿宋" w:hint="eastAsia"/>
          <w:sz w:val="28"/>
          <w:lang w:eastAsia="zh-CN"/>
        </w:rPr>
        <w:t>三、凉果蜜饯项目建设背景及必要性分析</w:t>
      </w:r>
      <w:bookmarkEnd w:id="11"/>
    </w:p>
    <w:p>
      <w:pPr>
        <w:pStyle w:val="Heading2"/>
        <w:rPr>
          <w:rFonts w:ascii="仿宋" w:eastAsia="仿宋" w:hAnsi="仿宋" w:cs="仿宋" w:hint="eastAsia"/>
          <w:lang w:eastAsia="zh-CN"/>
        </w:rPr>
      </w:pPr>
      <w:bookmarkStart w:id="12" w:name="_Toc30998"/>
      <w:r>
        <w:rPr>
          <w:rFonts w:ascii="仿宋" w:eastAsia="仿宋" w:hAnsi="仿宋" w:cs="仿宋" w:hint="eastAsia"/>
          <w:lang w:eastAsia="zh-CN"/>
        </w:rPr>
        <w:t>(一)、凉果蜜饯项目背景分析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凉果蜜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凉果蜜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凉果蜜饯项目在这个潮流中的定位。同时，我们将关注行业内涌现的新兴机遇，以便凉果蜜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凉果蜜饯项目提供了强大的发展动力。我们将聚焦于行业内最新的技术发展趋势，包括但不限于人工智能、大数据分析、物联网等领域。通过深度的技术研究，我们将确保凉果蜜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凉果蜜饯项目发展的源泉。我们将投入更多的精力对市场需求进行深入剖析，超越表面的需求，深入挖掘潜在的市场痛点和机遇。通过对市场需求的细致了解，凉果蜜饯项目将更有针对性地设计解决方案，满足市场的多样化需求，从而更好地促进凉果蜜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凉果蜜饯项目战略至关重要。我们将对竞争态势进行更为深入的分析，包括但不限于市场份额、产品特点、客户满意度等多个维度。通过深度的竞争分析，凉果蜜饯项目将能够更准确地把握市场脉搏，制定具有竞争力的凉果蜜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凉果蜜饯项目的发展具有直接的影响。我们将进行更为全面的法规和政策分析，了解行业发展中的潜在法律风险和合规挑战。通过充分了解和遵守相关法规，凉果蜜饯项目将确保在法律框架内合法合规运营，为凉果蜜饯项目的稳健发展提供有力支持。</w:t>
      </w:r>
    </w:p>
    <w:p>
      <w:pPr>
        <w:pStyle w:val="Heading2"/>
        <w:ind w:firstLine="560" w:firstLineChars="200"/>
        <w:rPr>
          <w:rFonts w:ascii="仿宋" w:eastAsia="仿宋" w:hAnsi="仿宋" w:cs="仿宋" w:hint="eastAsia"/>
          <w:sz w:val="28"/>
          <w:lang w:eastAsia="zh-CN"/>
        </w:rPr>
      </w:pPr>
      <w:bookmarkStart w:id="13" w:name="_Toc27666"/>
      <w:r>
        <w:rPr>
          <w:rFonts w:ascii="仿宋" w:eastAsia="仿宋" w:hAnsi="仿宋" w:cs="仿宋" w:hint="eastAsia"/>
          <w:sz w:val="28"/>
          <w:lang w:eastAsia="zh-CN"/>
        </w:rPr>
        <w:t>(二)、凉果蜜饯项目建设必要性分析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凉果蜜饯项目建设的迫切性源于对行业发展趋势的深刻洞察。我们正处于一个行业变革的时代，科技创新、数字化转型成为企业发展的关键动力。凉果蜜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凉果蜜饯项目建设不仅仅是为了跟上潮流，更是为了通过技术创新推动企业的持续发展。通过引入先进的技术和解决方案，凉果蜜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凉果蜜饯项目的建设成为必然选择，通过提高产品质量、拓展服务领域，从而在竞争中获得更多的机会。凉果蜜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凉果蜜饯项目建设的必要性体现在对客户需求更精准的满足。通过凉果蜜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凉果蜜饯项目建设的背后是对企业持续创新的追求。只有通过不断创新，企业才能在竞争中立于不败之地。凉果蜜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5990"/>
      <w:r>
        <w:rPr>
          <w:rFonts w:ascii="仿宋" w:eastAsia="仿宋" w:hAnsi="仿宋" w:cs="仿宋" w:hint="eastAsia"/>
          <w:sz w:val="28"/>
          <w:lang w:eastAsia="zh-CN"/>
        </w:rPr>
        <w:t>四、凉果蜜饯项目土建工程</w:t>
      </w:r>
      <w:bookmarkEnd w:id="14"/>
    </w:p>
    <w:p>
      <w:pPr>
        <w:pStyle w:val="Heading2"/>
        <w:rPr>
          <w:rFonts w:ascii="仿宋" w:eastAsia="仿宋" w:hAnsi="仿宋" w:cs="仿宋" w:hint="eastAsia"/>
          <w:lang w:eastAsia="zh-CN"/>
        </w:rPr>
      </w:pPr>
      <w:bookmarkStart w:id="15" w:name="_Toc1037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在凉果蜜饯项目的建筑工程设计中，我们将秉承一系列重要的设计原则，以确保凉果蜜饯项目建筑在功能、美观、可持续性等方面达到最佳效果。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首要原则是确保建筑的功能性得到最大化的发挥。我们将充分理解凉果蜜饯项目的实际需求，合理布局各个功能区域，保证建筑在满足业务需求的同时，提供高效的工作环境。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在建筑设计中，我们将综合考虑建设和运营成本。通过精细的经济效益分析，确保设计方案在高效利用资源的同时，对凉果蜜饯项目的长期盈利能力有积极的贡献。</w:t>
      </w:r>
    </w:p>
    <w:p>
      <w:pPr>
        <w:pStyle w:val="Heading2"/>
        <w:ind w:firstLine="560" w:firstLineChars="200"/>
        <w:rPr>
          <w:rFonts w:ascii="仿宋" w:eastAsia="仿宋" w:hAnsi="仿宋" w:cs="仿宋" w:hint="eastAsia"/>
          <w:sz w:val="28"/>
          <w:lang w:eastAsia="zh-CN"/>
        </w:rPr>
      </w:pPr>
      <w:bookmarkStart w:id="16" w:name="_Toc7182"/>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凉果蜜饯项目的土建工程设计中，我们将精准设定设计年限，结合凉果蜜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https://d.book118.com/686120102100010053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凉果蜜饯项目规划设计方案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凉果蜜饯项目规划设计方案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凉果蜜饯项目规划设计方案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凉果蜜饯项目规划设计方案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凉果蜜饯项目规划设计方案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凉果蜜饯项目规划设计方案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凉果蜜饯项目规划设计方案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凉果蜜饯项目规划设计方案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凉果蜜饯项目规划设计方案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凉果蜜饯项目规划设计方案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凉果蜜饯项目规划设计方案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凉果蜜饯项目规划设计方案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凉果蜜饯项目规划设计方案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凉果蜜饯项目规划设计方案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凉果蜜饯项目规划设计方案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凉果蜜饯项目规划设计方案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凉果蜜饯项目规划设计方案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C46434"/>
    <w:rsid w:val="48C464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120102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2024-02-21T04:08:00Z</dcterms:created>
  <dcterms:modified xsi:type="dcterms:W3CDTF">2024-02-21T04:09:01Z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BF2550E765394D6CB8B301A3738B47C2_11</vt:lpwstr>
  </property>
  <property fmtid="{D5CDD505-2E9C-101B-9397-08002B2CF9AE}" pid="3" name="KSOProductBuildVer">
    <vt:lpwstr>2052-12.1.0.16250</vt:lpwstr>
  </property>
</Properties>
</file>