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锂亚电池项目规划设计方案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7" w:history="1">
        <w:r>
          <w:rPr>
            <w:rFonts w:ascii="仿宋" w:eastAsia="仿宋" w:hAnsi="仿宋" w:cs="仿宋" w:hint="eastAsia"/>
            <w:lang w:eastAsia="zh-CN"/>
          </w:rPr>
          <w:t>前言</w:t>
        </w:r>
        <w:r>
          <w:tab/>
        </w:r>
        <w:r>
          <w:fldChar w:fldCharType="begin"/>
        </w:r>
        <w:r>
          <w:instrText xml:space="preserve"> PAGEREF _Toc31747 \h </w:instrText>
        </w:r>
        <w:r>
          <w:fldChar w:fldCharType="separate"/>
        </w:r>
        <w:r>
          <w:t>3</w:t>
        </w:r>
        <w:r>
          <w:fldChar w:fldCharType="end"/>
        </w:r>
      </w:hyperlink>
    </w:p>
    <w:p>
      <w:pPr>
        <w:pStyle w:val="TOC1"/>
        <w:tabs>
          <w:tab w:val="right" w:leader="dot" w:pos="8306"/>
        </w:tabs>
      </w:pPr>
      <w:hyperlink w:anchor="_Toc8488" w:history="1">
        <w:r>
          <w:rPr>
            <w:rFonts w:ascii="仿宋" w:eastAsia="仿宋" w:hAnsi="仿宋" w:cs="仿宋" w:hint="eastAsia"/>
            <w:lang w:eastAsia="zh-CN"/>
          </w:rPr>
          <w:t>一、市场分析、调研</w:t>
        </w:r>
        <w:r>
          <w:tab/>
        </w:r>
        <w:r>
          <w:fldChar w:fldCharType="begin"/>
        </w:r>
        <w:r>
          <w:instrText xml:space="preserve"> PAGEREF _Toc8488 \h </w:instrText>
        </w:r>
        <w:r>
          <w:fldChar w:fldCharType="separate"/>
        </w:r>
        <w:r>
          <w:t>3</w:t>
        </w:r>
        <w:r>
          <w:fldChar w:fldCharType="end"/>
        </w:r>
      </w:hyperlink>
    </w:p>
    <w:p>
      <w:pPr>
        <w:pStyle w:val="TOC2"/>
        <w:tabs>
          <w:tab w:val="right" w:leader="dot" w:pos="8306"/>
        </w:tabs>
      </w:pPr>
      <w:hyperlink w:anchor="_Toc27983" w:history="1">
        <w:r>
          <w:rPr>
            <w:rFonts w:ascii="仿宋" w:eastAsia="仿宋" w:hAnsi="仿宋" w:cs="仿宋" w:hint="eastAsia"/>
            <w:lang w:eastAsia="zh-CN"/>
          </w:rPr>
          <w:t>(一)、锂亚电池行业分析</w:t>
        </w:r>
        <w:r>
          <w:tab/>
        </w:r>
        <w:r>
          <w:fldChar w:fldCharType="begin"/>
        </w:r>
        <w:r>
          <w:instrText xml:space="preserve"> PAGEREF _Toc27983 \h </w:instrText>
        </w:r>
        <w:r>
          <w:fldChar w:fldCharType="separate"/>
        </w:r>
        <w:r>
          <w:t>3</w:t>
        </w:r>
        <w:r>
          <w:fldChar w:fldCharType="end"/>
        </w:r>
      </w:hyperlink>
    </w:p>
    <w:p>
      <w:pPr>
        <w:pStyle w:val="TOC2"/>
        <w:tabs>
          <w:tab w:val="right" w:leader="dot" w:pos="8306"/>
        </w:tabs>
      </w:pPr>
      <w:hyperlink w:anchor="_Toc15116" w:history="1">
        <w:r>
          <w:rPr>
            <w:rFonts w:ascii="仿宋" w:eastAsia="仿宋" w:hAnsi="仿宋" w:cs="仿宋" w:hint="eastAsia"/>
            <w:lang w:eastAsia="zh-CN"/>
          </w:rPr>
          <w:t>(二)、锂亚电池市场分析预测</w:t>
        </w:r>
        <w:r>
          <w:tab/>
        </w:r>
        <w:r>
          <w:fldChar w:fldCharType="begin"/>
        </w:r>
        <w:r>
          <w:instrText xml:space="preserve"> PAGEREF _Toc15116 \h </w:instrText>
        </w:r>
        <w:r>
          <w:fldChar w:fldCharType="separate"/>
        </w:r>
        <w:r>
          <w:t>4</w:t>
        </w:r>
        <w:r>
          <w:fldChar w:fldCharType="end"/>
        </w:r>
      </w:hyperlink>
    </w:p>
    <w:p>
      <w:pPr>
        <w:pStyle w:val="TOC1"/>
        <w:tabs>
          <w:tab w:val="right" w:leader="dot" w:pos="8306"/>
        </w:tabs>
      </w:pPr>
      <w:hyperlink w:anchor="_Toc19563" w:history="1">
        <w:r>
          <w:rPr>
            <w:rFonts w:ascii="仿宋" w:eastAsia="仿宋" w:hAnsi="仿宋" w:cs="仿宋" w:hint="eastAsia"/>
            <w:lang w:eastAsia="zh-CN"/>
          </w:rPr>
          <w:t>二、锂亚电池项目建设单位说明</w:t>
        </w:r>
        <w:r>
          <w:tab/>
        </w:r>
        <w:r>
          <w:fldChar w:fldCharType="begin"/>
        </w:r>
        <w:r>
          <w:instrText xml:space="preserve"> PAGEREF _Toc19563 \h </w:instrText>
        </w:r>
        <w:r>
          <w:fldChar w:fldCharType="separate"/>
        </w:r>
        <w:r>
          <w:t>5</w:t>
        </w:r>
        <w:r>
          <w:fldChar w:fldCharType="end"/>
        </w:r>
      </w:hyperlink>
    </w:p>
    <w:p>
      <w:pPr>
        <w:pStyle w:val="TOC2"/>
        <w:tabs>
          <w:tab w:val="right" w:leader="dot" w:pos="8306"/>
        </w:tabs>
      </w:pPr>
      <w:hyperlink w:anchor="_Toc13557" w:history="1">
        <w:r>
          <w:rPr>
            <w:rFonts w:ascii="仿宋" w:eastAsia="仿宋" w:hAnsi="仿宋" w:cs="仿宋" w:hint="eastAsia"/>
            <w:lang w:eastAsia="zh-CN"/>
          </w:rPr>
          <w:t>(一)、锂亚电池项目承办单位基本情况</w:t>
        </w:r>
        <w:r>
          <w:tab/>
        </w:r>
        <w:r>
          <w:fldChar w:fldCharType="begin"/>
        </w:r>
        <w:r>
          <w:instrText xml:space="preserve"> PAGEREF _Toc13557 \h </w:instrText>
        </w:r>
        <w:r>
          <w:fldChar w:fldCharType="separate"/>
        </w:r>
        <w:r>
          <w:t>5</w:t>
        </w:r>
        <w:r>
          <w:fldChar w:fldCharType="end"/>
        </w:r>
      </w:hyperlink>
    </w:p>
    <w:p>
      <w:pPr>
        <w:pStyle w:val="TOC2"/>
        <w:tabs>
          <w:tab w:val="right" w:leader="dot" w:pos="8306"/>
        </w:tabs>
      </w:pPr>
      <w:hyperlink w:anchor="_Toc16404" w:history="1">
        <w:r>
          <w:rPr>
            <w:rFonts w:ascii="仿宋" w:eastAsia="仿宋" w:hAnsi="仿宋" w:cs="仿宋" w:hint="eastAsia"/>
            <w:lang w:eastAsia="zh-CN"/>
          </w:rPr>
          <w:t>(二)、公司经济效益分析</w:t>
        </w:r>
        <w:r>
          <w:tab/>
        </w:r>
        <w:r>
          <w:fldChar w:fldCharType="begin"/>
        </w:r>
        <w:r>
          <w:instrText xml:space="preserve"> PAGEREF _Toc16404 \h </w:instrText>
        </w:r>
        <w:r>
          <w:fldChar w:fldCharType="separate"/>
        </w:r>
        <w:r>
          <w:t>5</w:t>
        </w:r>
        <w:r>
          <w:fldChar w:fldCharType="end"/>
        </w:r>
      </w:hyperlink>
    </w:p>
    <w:p>
      <w:pPr>
        <w:pStyle w:val="TOC1"/>
        <w:tabs>
          <w:tab w:val="right" w:leader="dot" w:pos="8306"/>
        </w:tabs>
      </w:pPr>
      <w:hyperlink w:anchor="_Toc16499" w:history="1">
        <w:r>
          <w:rPr>
            <w:rFonts w:ascii="仿宋" w:eastAsia="仿宋" w:hAnsi="仿宋" w:cs="仿宋" w:hint="eastAsia"/>
            <w:lang w:eastAsia="zh-CN"/>
          </w:rPr>
          <w:t>三、锂亚电池项目文档管理</w:t>
        </w:r>
        <w:r>
          <w:tab/>
        </w:r>
        <w:r>
          <w:fldChar w:fldCharType="begin"/>
        </w:r>
        <w:r>
          <w:instrText xml:space="preserve"> PAGEREF _Toc16499 \h </w:instrText>
        </w:r>
        <w:r>
          <w:fldChar w:fldCharType="separate"/>
        </w:r>
        <w:r>
          <w:t>6</w:t>
        </w:r>
        <w:r>
          <w:fldChar w:fldCharType="end"/>
        </w:r>
      </w:hyperlink>
    </w:p>
    <w:p>
      <w:pPr>
        <w:pStyle w:val="TOC2"/>
        <w:tabs>
          <w:tab w:val="right" w:leader="dot" w:pos="8306"/>
        </w:tabs>
      </w:pPr>
      <w:hyperlink w:anchor="_Toc19020" w:history="1">
        <w:r>
          <w:rPr>
            <w:rFonts w:ascii="仿宋" w:eastAsia="仿宋" w:hAnsi="仿宋" w:cs="仿宋" w:hint="eastAsia"/>
            <w:lang w:eastAsia="zh-CN"/>
          </w:rPr>
          <w:t>(一)、文档编制与审查</w:t>
        </w:r>
        <w:r>
          <w:tab/>
        </w:r>
        <w:r>
          <w:fldChar w:fldCharType="begin"/>
        </w:r>
        <w:r>
          <w:instrText xml:space="preserve"> PAGEREF _Toc19020 \h </w:instrText>
        </w:r>
        <w:r>
          <w:fldChar w:fldCharType="separate"/>
        </w:r>
        <w:r>
          <w:t>6</w:t>
        </w:r>
        <w:r>
          <w:fldChar w:fldCharType="end"/>
        </w:r>
      </w:hyperlink>
    </w:p>
    <w:p>
      <w:pPr>
        <w:pStyle w:val="TOC2"/>
        <w:tabs>
          <w:tab w:val="right" w:leader="dot" w:pos="8306"/>
        </w:tabs>
      </w:pPr>
      <w:hyperlink w:anchor="_Toc31569" w:history="1">
        <w:r>
          <w:rPr>
            <w:rFonts w:ascii="仿宋" w:eastAsia="仿宋" w:hAnsi="仿宋" w:cs="仿宋" w:hint="eastAsia"/>
            <w:lang w:eastAsia="zh-CN"/>
          </w:rPr>
          <w:t>(二)、文档发布与分发</w:t>
        </w:r>
        <w:r>
          <w:tab/>
        </w:r>
        <w:r>
          <w:fldChar w:fldCharType="begin"/>
        </w:r>
        <w:r>
          <w:instrText xml:space="preserve"> PAGEREF _Toc31569 \h </w:instrText>
        </w:r>
        <w:r>
          <w:fldChar w:fldCharType="separate"/>
        </w:r>
        <w:r>
          <w:t>8</w:t>
        </w:r>
        <w:r>
          <w:fldChar w:fldCharType="end"/>
        </w:r>
      </w:hyperlink>
    </w:p>
    <w:p>
      <w:pPr>
        <w:pStyle w:val="TOC2"/>
        <w:tabs>
          <w:tab w:val="right" w:leader="dot" w:pos="8306"/>
        </w:tabs>
      </w:pPr>
      <w:hyperlink w:anchor="_Toc28224" w:history="1">
        <w:r>
          <w:rPr>
            <w:rFonts w:ascii="仿宋" w:eastAsia="仿宋" w:hAnsi="仿宋" w:cs="仿宋" w:hint="eastAsia"/>
            <w:lang w:eastAsia="zh-CN"/>
          </w:rPr>
          <w:t>(三)、文档存档与归档</w:t>
        </w:r>
        <w:r>
          <w:tab/>
        </w:r>
        <w:r>
          <w:fldChar w:fldCharType="begin"/>
        </w:r>
        <w:r>
          <w:instrText xml:space="preserve"> PAGEREF _Toc28224 \h </w:instrText>
        </w:r>
        <w:r>
          <w:fldChar w:fldCharType="separate"/>
        </w:r>
        <w:r>
          <w:t>8</w:t>
        </w:r>
        <w:r>
          <w:fldChar w:fldCharType="end"/>
        </w:r>
      </w:hyperlink>
    </w:p>
    <w:p>
      <w:pPr>
        <w:pStyle w:val="TOC1"/>
        <w:tabs>
          <w:tab w:val="right" w:leader="dot" w:pos="8306"/>
        </w:tabs>
      </w:pPr>
      <w:hyperlink w:anchor="_Toc28266" w:history="1">
        <w:r>
          <w:rPr>
            <w:rFonts w:ascii="仿宋" w:eastAsia="仿宋" w:hAnsi="仿宋" w:cs="仿宋" w:hint="eastAsia"/>
            <w:lang w:eastAsia="zh-CN"/>
          </w:rPr>
          <w:t>四、锂亚电池项目建设背景及必要性分析</w:t>
        </w:r>
        <w:r>
          <w:tab/>
        </w:r>
        <w:r>
          <w:fldChar w:fldCharType="begin"/>
        </w:r>
        <w:r>
          <w:instrText xml:space="preserve"> PAGEREF _Toc28266 \h </w:instrText>
        </w:r>
        <w:r>
          <w:fldChar w:fldCharType="separate"/>
        </w:r>
        <w:r>
          <w:t>10</w:t>
        </w:r>
        <w:r>
          <w:fldChar w:fldCharType="end"/>
        </w:r>
      </w:hyperlink>
    </w:p>
    <w:p>
      <w:pPr>
        <w:pStyle w:val="TOC2"/>
        <w:tabs>
          <w:tab w:val="right" w:leader="dot" w:pos="8306"/>
        </w:tabs>
      </w:pPr>
      <w:hyperlink w:anchor="_Toc25147" w:history="1">
        <w:r>
          <w:rPr>
            <w:rFonts w:ascii="仿宋" w:eastAsia="仿宋" w:hAnsi="仿宋" w:cs="仿宋" w:hint="eastAsia"/>
            <w:lang w:eastAsia="zh-CN"/>
          </w:rPr>
          <w:t>(一)、锂亚电池项目背景分析</w:t>
        </w:r>
        <w:r>
          <w:tab/>
        </w:r>
        <w:r>
          <w:fldChar w:fldCharType="begin"/>
        </w:r>
        <w:r>
          <w:instrText xml:space="preserve"> PAGEREF _Toc25147 \h </w:instrText>
        </w:r>
        <w:r>
          <w:fldChar w:fldCharType="separate"/>
        </w:r>
        <w:r>
          <w:t>10</w:t>
        </w:r>
        <w:r>
          <w:fldChar w:fldCharType="end"/>
        </w:r>
      </w:hyperlink>
    </w:p>
    <w:p>
      <w:pPr>
        <w:pStyle w:val="TOC2"/>
        <w:tabs>
          <w:tab w:val="right" w:leader="dot" w:pos="8306"/>
        </w:tabs>
      </w:pPr>
      <w:hyperlink w:anchor="_Toc27726" w:history="1">
        <w:r>
          <w:rPr>
            <w:rFonts w:ascii="仿宋" w:eastAsia="仿宋" w:hAnsi="仿宋" w:cs="仿宋" w:hint="eastAsia"/>
            <w:lang w:eastAsia="zh-CN"/>
          </w:rPr>
          <w:t>(二)、锂亚电池项目建设必要性分析</w:t>
        </w:r>
        <w:r>
          <w:tab/>
        </w:r>
        <w:r>
          <w:fldChar w:fldCharType="begin"/>
        </w:r>
        <w:r>
          <w:instrText xml:space="preserve"> PAGEREF _Toc27726 \h </w:instrText>
        </w:r>
        <w:r>
          <w:fldChar w:fldCharType="separate"/>
        </w:r>
        <w:r>
          <w:t>11</w:t>
        </w:r>
        <w:r>
          <w:fldChar w:fldCharType="end"/>
        </w:r>
      </w:hyperlink>
    </w:p>
    <w:p>
      <w:pPr>
        <w:pStyle w:val="TOC1"/>
        <w:tabs>
          <w:tab w:val="right" w:leader="dot" w:pos="8306"/>
        </w:tabs>
      </w:pPr>
      <w:hyperlink w:anchor="_Toc5680" w:history="1">
        <w:r>
          <w:rPr>
            <w:rFonts w:ascii="仿宋" w:eastAsia="仿宋" w:hAnsi="仿宋" w:cs="仿宋" w:hint="eastAsia"/>
            <w:lang w:eastAsia="zh-CN"/>
          </w:rPr>
          <w:t>五、锂亚电池项目概论</w:t>
        </w:r>
        <w:r>
          <w:tab/>
        </w:r>
        <w:r>
          <w:fldChar w:fldCharType="begin"/>
        </w:r>
        <w:r>
          <w:instrText xml:space="preserve"> PAGEREF _Toc5680 \h </w:instrText>
        </w:r>
        <w:r>
          <w:fldChar w:fldCharType="separate"/>
        </w:r>
        <w:r>
          <w:t>13</w:t>
        </w:r>
        <w:r>
          <w:fldChar w:fldCharType="end"/>
        </w:r>
      </w:hyperlink>
    </w:p>
    <w:p>
      <w:pPr>
        <w:pStyle w:val="TOC2"/>
        <w:tabs>
          <w:tab w:val="right" w:leader="dot" w:pos="8306"/>
        </w:tabs>
      </w:pPr>
      <w:hyperlink w:anchor="_Toc5668" w:history="1">
        <w:r>
          <w:rPr>
            <w:rFonts w:ascii="仿宋" w:eastAsia="仿宋" w:hAnsi="仿宋" w:cs="仿宋" w:hint="eastAsia"/>
            <w:lang w:eastAsia="zh-CN"/>
          </w:rPr>
          <w:t>(一)、锂亚电池项目概况</w:t>
        </w:r>
        <w:r>
          <w:tab/>
        </w:r>
        <w:r>
          <w:fldChar w:fldCharType="begin"/>
        </w:r>
        <w:r>
          <w:instrText xml:space="preserve"> PAGEREF _Toc5668 \h </w:instrText>
        </w:r>
        <w:r>
          <w:fldChar w:fldCharType="separate"/>
        </w:r>
        <w:r>
          <w:t>13</w:t>
        </w:r>
        <w:r>
          <w:fldChar w:fldCharType="end"/>
        </w:r>
      </w:hyperlink>
    </w:p>
    <w:p>
      <w:pPr>
        <w:pStyle w:val="TOC2"/>
        <w:tabs>
          <w:tab w:val="right" w:leader="dot" w:pos="8306"/>
        </w:tabs>
      </w:pPr>
      <w:hyperlink w:anchor="_Toc23468" w:history="1">
        <w:r>
          <w:rPr>
            <w:rFonts w:ascii="仿宋" w:eastAsia="仿宋" w:hAnsi="仿宋" w:cs="仿宋" w:hint="eastAsia"/>
            <w:lang w:eastAsia="zh-CN"/>
          </w:rPr>
          <w:t>(二)、锂亚电池项目目标</w:t>
        </w:r>
        <w:r>
          <w:tab/>
        </w:r>
        <w:r>
          <w:fldChar w:fldCharType="begin"/>
        </w:r>
        <w:r>
          <w:instrText xml:space="preserve"> PAGEREF _Toc23468 \h </w:instrText>
        </w:r>
        <w:r>
          <w:fldChar w:fldCharType="separate"/>
        </w:r>
        <w:r>
          <w:t>15</w:t>
        </w:r>
        <w:r>
          <w:fldChar w:fldCharType="end"/>
        </w:r>
      </w:hyperlink>
    </w:p>
    <w:p>
      <w:pPr>
        <w:pStyle w:val="TOC2"/>
        <w:tabs>
          <w:tab w:val="right" w:leader="dot" w:pos="8306"/>
        </w:tabs>
      </w:pPr>
      <w:hyperlink w:anchor="_Toc16475" w:history="1">
        <w:r>
          <w:rPr>
            <w:rFonts w:ascii="仿宋" w:eastAsia="仿宋" w:hAnsi="仿宋" w:cs="仿宋" w:hint="eastAsia"/>
            <w:lang w:eastAsia="zh-CN"/>
          </w:rPr>
          <w:t>(三)、锂亚电池项目提出的理由</w:t>
        </w:r>
        <w:r>
          <w:tab/>
        </w:r>
        <w:r>
          <w:fldChar w:fldCharType="begin"/>
        </w:r>
        <w:r>
          <w:instrText xml:space="preserve"> PAGEREF _Toc16475 \h </w:instrText>
        </w:r>
        <w:r>
          <w:fldChar w:fldCharType="separate"/>
        </w:r>
        <w:r>
          <w:t>16</w:t>
        </w:r>
        <w:r>
          <w:fldChar w:fldCharType="end"/>
        </w:r>
      </w:hyperlink>
    </w:p>
    <w:p>
      <w:pPr>
        <w:pStyle w:val="TOC2"/>
        <w:tabs>
          <w:tab w:val="right" w:leader="dot" w:pos="8306"/>
        </w:tabs>
      </w:pPr>
      <w:hyperlink w:anchor="_Toc8742" w:history="1">
        <w:r>
          <w:rPr>
            <w:rFonts w:ascii="仿宋" w:eastAsia="仿宋" w:hAnsi="仿宋" w:cs="仿宋" w:hint="eastAsia"/>
            <w:lang w:eastAsia="zh-CN"/>
          </w:rPr>
          <w:t>(四)、锂亚电池项目意义</w:t>
        </w:r>
        <w:r>
          <w:tab/>
        </w:r>
        <w:r>
          <w:fldChar w:fldCharType="begin"/>
        </w:r>
        <w:r>
          <w:instrText xml:space="preserve"> PAGEREF _Toc8742 \h </w:instrText>
        </w:r>
        <w:r>
          <w:fldChar w:fldCharType="separate"/>
        </w:r>
        <w:r>
          <w:t>17</w:t>
        </w:r>
        <w:r>
          <w:fldChar w:fldCharType="end"/>
        </w:r>
      </w:hyperlink>
    </w:p>
    <w:p>
      <w:pPr>
        <w:pStyle w:val="TOC2"/>
        <w:tabs>
          <w:tab w:val="right" w:leader="dot" w:pos="8306"/>
        </w:tabs>
      </w:pPr>
      <w:hyperlink w:anchor="_Toc32302" w:history="1">
        <w:r>
          <w:rPr>
            <w:rFonts w:ascii="仿宋" w:eastAsia="仿宋" w:hAnsi="仿宋" w:cs="仿宋" w:hint="eastAsia"/>
            <w:lang w:eastAsia="zh-CN"/>
          </w:rPr>
          <w:t>(五)、锂亚电池项目背景</w:t>
        </w:r>
        <w:r>
          <w:tab/>
        </w:r>
        <w:r>
          <w:fldChar w:fldCharType="begin"/>
        </w:r>
        <w:r>
          <w:instrText xml:space="preserve"> PAGEREF _Toc32302 \h </w:instrText>
        </w:r>
        <w:r>
          <w:fldChar w:fldCharType="separate"/>
        </w:r>
        <w:r>
          <w:t>18</w:t>
        </w:r>
        <w:r>
          <w:fldChar w:fldCharType="end"/>
        </w:r>
      </w:hyperlink>
    </w:p>
    <w:p>
      <w:pPr>
        <w:pStyle w:val="TOC1"/>
        <w:tabs>
          <w:tab w:val="right" w:leader="dot" w:pos="8306"/>
        </w:tabs>
      </w:pPr>
      <w:hyperlink w:anchor="_Toc4875" w:history="1">
        <w:r>
          <w:rPr>
            <w:rFonts w:ascii="仿宋" w:eastAsia="仿宋" w:hAnsi="仿宋" w:cs="仿宋" w:hint="eastAsia"/>
            <w:lang w:eastAsia="zh-CN"/>
          </w:rPr>
          <w:t>六、工艺说明</w:t>
        </w:r>
        <w:r>
          <w:tab/>
        </w:r>
        <w:r>
          <w:fldChar w:fldCharType="begin"/>
        </w:r>
        <w:r>
          <w:instrText xml:space="preserve"> PAGEREF _Toc4875 \h </w:instrText>
        </w:r>
        <w:r>
          <w:fldChar w:fldCharType="separate"/>
        </w:r>
        <w:r>
          <w:t>19</w:t>
        </w:r>
        <w:r>
          <w:fldChar w:fldCharType="end"/>
        </w:r>
      </w:hyperlink>
    </w:p>
    <w:p>
      <w:pPr>
        <w:pStyle w:val="TOC2"/>
        <w:tabs>
          <w:tab w:val="right" w:leader="dot" w:pos="8306"/>
        </w:tabs>
      </w:pPr>
      <w:hyperlink w:anchor="_Toc4618" w:history="1">
        <w:r>
          <w:rPr>
            <w:rFonts w:ascii="仿宋" w:eastAsia="仿宋" w:hAnsi="仿宋" w:cs="仿宋" w:hint="eastAsia"/>
            <w:lang w:eastAsia="zh-CN"/>
          </w:rPr>
          <w:t>(一)、技术管理特点</w:t>
        </w:r>
        <w:r>
          <w:tab/>
        </w:r>
        <w:r>
          <w:fldChar w:fldCharType="begin"/>
        </w:r>
        <w:r>
          <w:instrText xml:space="preserve"> PAGEREF _Toc4618 \h </w:instrText>
        </w:r>
        <w:r>
          <w:fldChar w:fldCharType="separate"/>
        </w:r>
        <w:r>
          <w:t>19</w:t>
        </w:r>
        <w:r>
          <w:fldChar w:fldCharType="end"/>
        </w:r>
      </w:hyperlink>
    </w:p>
    <w:p>
      <w:pPr>
        <w:pStyle w:val="TOC2"/>
        <w:tabs>
          <w:tab w:val="right" w:leader="dot" w:pos="8306"/>
        </w:tabs>
      </w:pPr>
      <w:hyperlink w:anchor="_Toc29433" w:history="1">
        <w:r>
          <w:rPr>
            <w:rFonts w:ascii="仿宋" w:eastAsia="仿宋" w:hAnsi="仿宋" w:cs="仿宋" w:hint="eastAsia"/>
            <w:lang w:eastAsia="zh-CN"/>
          </w:rPr>
          <w:t>(二)、锂亚电池项目工艺技术设计方案</w:t>
        </w:r>
        <w:r>
          <w:tab/>
        </w:r>
        <w:r>
          <w:fldChar w:fldCharType="begin"/>
        </w:r>
        <w:r>
          <w:instrText xml:space="preserve"> PAGEREF _Toc29433 \h </w:instrText>
        </w:r>
        <w:r>
          <w:fldChar w:fldCharType="separate"/>
        </w:r>
        <w:r>
          <w:t>20</w:t>
        </w:r>
        <w:r>
          <w:fldChar w:fldCharType="end"/>
        </w:r>
      </w:hyperlink>
    </w:p>
    <w:p>
      <w:pPr>
        <w:pStyle w:val="TOC2"/>
        <w:tabs>
          <w:tab w:val="right" w:leader="dot" w:pos="8306"/>
        </w:tabs>
      </w:pPr>
      <w:hyperlink w:anchor="_Toc12882" w:history="1">
        <w:r>
          <w:rPr>
            <w:rFonts w:ascii="仿宋" w:eastAsia="仿宋" w:hAnsi="仿宋" w:cs="仿宋" w:hint="eastAsia"/>
            <w:lang w:eastAsia="zh-CN"/>
          </w:rPr>
          <w:t>(三)、设备选型方案</w:t>
        </w:r>
        <w:r>
          <w:tab/>
        </w:r>
        <w:r>
          <w:fldChar w:fldCharType="begin"/>
        </w:r>
        <w:r>
          <w:instrText xml:space="preserve"> PAGEREF _Toc12882 \h </w:instrText>
        </w:r>
        <w:r>
          <w:fldChar w:fldCharType="separate"/>
        </w:r>
        <w:r>
          <w:t>21</w:t>
        </w:r>
        <w:r>
          <w:fldChar w:fldCharType="end"/>
        </w:r>
      </w:hyperlink>
    </w:p>
    <w:p>
      <w:pPr>
        <w:pStyle w:val="TOC1"/>
        <w:tabs>
          <w:tab w:val="right" w:leader="dot" w:pos="8306"/>
        </w:tabs>
      </w:pPr>
      <w:hyperlink w:anchor="_Toc6664" w:history="1">
        <w:r>
          <w:rPr>
            <w:rFonts w:ascii="仿宋" w:eastAsia="仿宋" w:hAnsi="仿宋" w:cs="仿宋" w:hint="eastAsia"/>
            <w:lang w:eastAsia="zh-CN"/>
          </w:rPr>
          <w:t>七、锂亚电池项目财务管理</w:t>
        </w:r>
        <w:r>
          <w:tab/>
        </w:r>
        <w:r>
          <w:fldChar w:fldCharType="begin"/>
        </w:r>
        <w:r>
          <w:instrText xml:space="preserve"> PAGEREF _Toc6664 \h </w:instrText>
        </w:r>
        <w:r>
          <w:fldChar w:fldCharType="separate"/>
        </w:r>
        <w:r>
          <w:t>23</w:t>
        </w:r>
        <w:r>
          <w:fldChar w:fldCharType="end"/>
        </w:r>
      </w:hyperlink>
    </w:p>
    <w:p>
      <w:pPr>
        <w:pStyle w:val="TOC2"/>
        <w:tabs>
          <w:tab w:val="right" w:leader="dot" w:pos="8306"/>
        </w:tabs>
      </w:pPr>
      <w:hyperlink w:anchor="_Toc19735" w:history="1">
        <w:r>
          <w:rPr>
            <w:rFonts w:ascii="仿宋" w:eastAsia="仿宋" w:hAnsi="仿宋" w:cs="仿宋" w:hint="eastAsia"/>
            <w:lang w:eastAsia="zh-CN"/>
          </w:rPr>
          <w:t>(一)、资金需求大</w:t>
        </w:r>
        <w:r>
          <w:tab/>
        </w:r>
        <w:r>
          <w:fldChar w:fldCharType="begin"/>
        </w:r>
        <w:r>
          <w:instrText xml:space="preserve"> PAGEREF _Toc19735 \h </w:instrText>
        </w:r>
        <w:r>
          <w:fldChar w:fldCharType="separate"/>
        </w:r>
        <w:r>
          <w:t>23</w:t>
        </w:r>
        <w:r>
          <w:fldChar w:fldCharType="end"/>
        </w:r>
      </w:hyperlink>
    </w:p>
    <w:p>
      <w:pPr>
        <w:pStyle w:val="TOC2"/>
        <w:tabs>
          <w:tab w:val="right" w:leader="dot" w:pos="8306"/>
        </w:tabs>
      </w:pPr>
      <w:hyperlink w:anchor="_Toc8971" w:history="1">
        <w:r>
          <w:rPr>
            <w:rFonts w:ascii="仿宋" w:eastAsia="仿宋" w:hAnsi="仿宋" w:cs="仿宋" w:hint="eastAsia"/>
            <w:lang w:eastAsia="zh-CN"/>
          </w:rPr>
          <w:t>(二)、研发周期长</w:t>
        </w:r>
        <w:r>
          <w:tab/>
        </w:r>
        <w:r>
          <w:fldChar w:fldCharType="begin"/>
        </w:r>
        <w:r>
          <w:instrText xml:space="preserve"> PAGEREF _Toc8971 \h </w:instrText>
        </w:r>
        <w:r>
          <w:fldChar w:fldCharType="separate"/>
        </w:r>
        <w:r>
          <w:t>24</w:t>
        </w:r>
        <w:r>
          <w:fldChar w:fldCharType="end"/>
        </w:r>
      </w:hyperlink>
    </w:p>
    <w:p>
      <w:pPr>
        <w:pStyle w:val="TOC2"/>
        <w:tabs>
          <w:tab w:val="right" w:leader="dot" w:pos="8306"/>
        </w:tabs>
      </w:pPr>
      <w:hyperlink w:anchor="_Toc2748" w:history="1">
        <w:r>
          <w:rPr>
            <w:rFonts w:ascii="仿宋" w:eastAsia="仿宋" w:hAnsi="仿宋" w:cs="仿宋" w:hint="eastAsia"/>
            <w:lang w:eastAsia="zh-CN"/>
          </w:rPr>
          <w:t>(三)、市场风险大</w:t>
        </w:r>
        <w:r>
          <w:tab/>
        </w:r>
        <w:r>
          <w:fldChar w:fldCharType="begin"/>
        </w:r>
        <w:r>
          <w:instrText xml:space="preserve"> PAGEREF _Toc2748 \h </w:instrText>
        </w:r>
        <w:r>
          <w:fldChar w:fldCharType="separate"/>
        </w:r>
        <w:r>
          <w:t>25</w:t>
        </w:r>
        <w:r>
          <w:fldChar w:fldCharType="end"/>
        </w:r>
      </w:hyperlink>
    </w:p>
    <w:p>
      <w:pPr>
        <w:pStyle w:val="TOC2"/>
        <w:tabs>
          <w:tab w:val="right" w:leader="dot" w:pos="8306"/>
        </w:tabs>
      </w:pPr>
      <w:hyperlink w:anchor="_Toc12850" w:history="1">
        <w:r>
          <w:rPr>
            <w:rFonts w:ascii="仿宋" w:eastAsia="仿宋" w:hAnsi="仿宋" w:cs="仿宋" w:hint="eastAsia"/>
            <w:lang w:eastAsia="zh-CN"/>
          </w:rPr>
          <w:t>(四)、利润率高</w:t>
        </w:r>
        <w:r>
          <w:tab/>
        </w:r>
        <w:r>
          <w:fldChar w:fldCharType="begin"/>
        </w:r>
        <w:r>
          <w:instrText xml:space="preserve"> PAGEREF _Toc12850 \h </w:instrText>
        </w:r>
        <w:r>
          <w:fldChar w:fldCharType="separate"/>
        </w:r>
        <w:r>
          <w:t>28</w:t>
        </w:r>
        <w:r>
          <w:fldChar w:fldCharType="end"/>
        </w:r>
      </w:hyperlink>
    </w:p>
    <w:p>
      <w:pPr>
        <w:pStyle w:val="TOC1"/>
        <w:tabs>
          <w:tab w:val="right" w:leader="dot" w:pos="8306"/>
        </w:tabs>
      </w:pPr>
      <w:hyperlink w:anchor="_Toc3749" w:history="1">
        <w:r>
          <w:rPr>
            <w:rFonts w:ascii="仿宋" w:eastAsia="仿宋" w:hAnsi="仿宋" w:cs="仿宋" w:hint="eastAsia"/>
            <w:lang w:eastAsia="zh-CN"/>
          </w:rPr>
          <w:t>八、锂亚电池项目投资规划</w:t>
        </w:r>
        <w:r>
          <w:tab/>
        </w:r>
        <w:r>
          <w:fldChar w:fldCharType="begin"/>
        </w:r>
        <w:r>
          <w:instrText xml:space="preserve"> PAGEREF _Toc3749 \h </w:instrText>
        </w:r>
        <w:r>
          <w:fldChar w:fldCharType="separate"/>
        </w:r>
        <w:r>
          <w:t>30</w:t>
        </w:r>
        <w:r>
          <w:fldChar w:fldCharType="end"/>
        </w:r>
      </w:hyperlink>
    </w:p>
    <w:p>
      <w:pPr>
        <w:pStyle w:val="TOC2"/>
        <w:tabs>
          <w:tab w:val="right" w:leader="dot" w:pos="8306"/>
        </w:tabs>
      </w:pPr>
      <w:hyperlink w:anchor="_Toc30074" w:history="1">
        <w:r>
          <w:rPr>
            <w:rFonts w:ascii="仿宋" w:eastAsia="仿宋" w:hAnsi="仿宋" w:cs="仿宋" w:hint="eastAsia"/>
            <w:lang w:eastAsia="zh-CN"/>
          </w:rPr>
          <w:t>(一)、锂亚电池项目总投资估算</w:t>
        </w:r>
        <w:r>
          <w:tab/>
        </w:r>
        <w:r>
          <w:fldChar w:fldCharType="begin"/>
        </w:r>
        <w:r>
          <w:instrText xml:space="preserve"> PAGEREF _Toc30074 \h </w:instrText>
        </w:r>
        <w:r>
          <w:fldChar w:fldCharType="separate"/>
        </w:r>
        <w:r>
          <w:t>30</w:t>
        </w:r>
        <w:r>
          <w:fldChar w:fldCharType="end"/>
        </w:r>
      </w:hyperlink>
    </w:p>
    <w:p>
      <w:pPr>
        <w:pStyle w:val="TOC2"/>
        <w:tabs>
          <w:tab w:val="right" w:leader="dot" w:pos="8306"/>
        </w:tabs>
      </w:pPr>
      <w:hyperlink w:anchor="_Toc11867" w:history="1">
        <w:r>
          <w:rPr>
            <w:rFonts w:ascii="仿宋" w:eastAsia="仿宋" w:hAnsi="仿宋" w:cs="仿宋" w:hint="eastAsia"/>
            <w:lang w:eastAsia="zh-CN"/>
          </w:rPr>
          <w:t>(二)、资金筹措</w:t>
        </w:r>
        <w:r>
          <w:tab/>
        </w:r>
        <w:r>
          <w:fldChar w:fldCharType="begin"/>
        </w:r>
        <w:r>
          <w:instrText xml:space="preserve"> PAGEREF _Toc11867 \h </w:instrText>
        </w:r>
        <w:r>
          <w:fldChar w:fldCharType="separate"/>
        </w:r>
        <w:r>
          <w:t>31</w:t>
        </w:r>
        <w:r>
          <w:fldChar w:fldCharType="end"/>
        </w:r>
      </w:hyperlink>
    </w:p>
    <w:p>
      <w:pPr>
        <w:pStyle w:val="TOC1"/>
        <w:tabs>
          <w:tab w:val="right" w:leader="dot" w:pos="8306"/>
        </w:tabs>
      </w:pPr>
      <w:hyperlink w:anchor="_Toc21959" w:history="1">
        <w:r>
          <w:rPr>
            <w:rFonts w:ascii="仿宋" w:eastAsia="仿宋" w:hAnsi="仿宋" w:cs="仿宋" w:hint="eastAsia"/>
            <w:lang w:eastAsia="zh-CN"/>
          </w:rPr>
          <w:t>九、锂亚电池项目经营效益</w:t>
        </w:r>
        <w:r>
          <w:tab/>
        </w:r>
        <w:r>
          <w:fldChar w:fldCharType="begin"/>
        </w:r>
        <w:r>
          <w:instrText xml:space="preserve"> PAGEREF _Toc21959 \h </w:instrText>
        </w:r>
        <w:r>
          <w:fldChar w:fldCharType="separate"/>
        </w:r>
        <w:r>
          <w:t>32</w:t>
        </w:r>
        <w:r>
          <w:fldChar w:fldCharType="end"/>
        </w:r>
      </w:hyperlink>
    </w:p>
    <w:p>
      <w:pPr>
        <w:pStyle w:val="TOC2"/>
        <w:tabs>
          <w:tab w:val="right" w:leader="dot" w:pos="8306"/>
        </w:tabs>
      </w:pPr>
      <w:hyperlink w:anchor="_Toc23242" w:history="1">
        <w:r>
          <w:rPr>
            <w:rFonts w:ascii="仿宋" w:eastAsia="仿宋" w:hAnsi="仿宋" w:cs="仿宋" w:hint="eastAsia"/>
            <w:lang w:eastAsia="zh-CN"/>
          </w:rPr>
          <w:t>(一)、经济评价财务测算</w:t>
        </w:r>
        <w:r>
          <w:tab/>
        </w:r>
        <w:r>
          <w:fldChar w:fldCharType="begin"/>
        </w:r>
        <w:r>
          <w:instrText xml:space="preserve"> PAGEREF _Toc23242 \h </w:instrText>
        </w:r>
        <w:r>
          <w:fldChar w:fldCharType="separate"/>
        </w:r>
        <w:r>
          <w:t>32</w:t>
        </w:r>
        <w:r>
          <w:fldChar w:fldCharType="end"/>
        </w:r>
      </w:hyperlink>
    </w:p>
    <w:p>
      <w:pPr>
        <w:pStyle w:val="TOC2"/>
        <w:tabs>
          <w:tab w:val="right" w:leader="dot" w:pos="8306"/>
        </w:tabs>
      </w:pPr>
      <w:hyperlink w:anchor="_Toc17819" w:history="1">
        <w:r>
          <w:rPr>
            <w:rFonts w:ascii="仿宋" w:eastAsia="仿宋" w:hAnsi="仿宋" w:cs="仿宋" w:hint="eastAsia"/>
            <w:lang w:eastAsia="zh-CN"/>
          </w:rPr>
          <w:t>(二)、锂亚电池项目盈利能力分析</w:t>
        </w:r>
        <w:r>
          <w:tab/>
        </w:r>
        <w:r>
          <w:fldChar w:fldCharType="begin"/>
        </w:r>
        <w:r>
          <w:instrText xml:space="preserve"> PAGEREF _Toc17819 \h </w:instrText>
        </w:r>
        <w:r>
          <w:fldChar w:fldCharType="separate"/>
        </w:r>
        <w:r>
          <w:t>33</w:t>
        </w:r>
        <w:r>
          <w:fldChar w:fldCharType="end"/>
        </w:r>
      </w:hyperlink>
    </w:p>
    <w:p>
      <w:pPr>
        <w:pStyle w:val="TOC1"/>
        <w:tabs>
          <w:tab w:val="right" w:leader="dot" w:pos="8306"/>
        </w:tabs>
      </w:pPr>
      <w:hyperlink w:anchor="_Toc5258" w:history="1">
        <w:r>
          <w:rPr>
            <w:rFonts w:ascii="仿宋" w:eastAsia="仿宋" w:hAnsi="仿宋" w:cs="仿宋" w:hint="eastAsia"/>
            <w:lang w:eastAsia="zh-CN"/>
          </w:rPr>
          <w:t>十、锂亚电池项目环境影响分析</w:t>
        </w:r>
        <w:r>
          <w:tab/>
        </w:r>
        <w:r>
          <w:fldChar w:fldCharType="begin"/>
        </w:r>
        <w:r>
          <w:instrText xml:space="preserve"> PAGEREF _Toc5258 \h </w:instrText>
        </w:r>
        <w:r>
          <w:fldChar w:fldCharType="separate"/>
        </w:r>
        <w:r>
          <w:t>34</w:t>
        </w:r>
        <w:r>
          <w:fldChar w:fldCharType="end"/>
        </w:r>
      </w:hyperlink>
    </w:p>
    <w:p>
      <w:pPr>
        <w:pStyle w:val="TOC2"/>
        <w:tabs>
          <w:tab w:val="right" w:leader="dot" w:pos="8306"/>
        </w:tabs>
      </w:pPr>
      <w:hyperlink w:anchor="_Toc17098" w:history="1">
        <w:r>
          <w:rPr>
            <w:rFonts w:ascii="仿宋" w:eastAsia="仿宋" w:hAnsi="仿宋" w:cs="仿宋" w:hint="eastAsia"/>
            <w:lang w:eastAsia="zh-CN"/>
          </w:rPr>
          <w:t>(一)、建设区域环境质量现状</w:t>
        </w:r>
        <w:r>
          <w:tab/>
        </w:r>
        <w:r>
          <w:fldChar w:fldCharType="begin"/>
        </w:r>
        <w:r>
          <w:instrText xml:space="preserve"> PAGEREF _Toc17098 \h </w:instrText>
        </w:r>
        <w:r>
          <w:fldChar w:fldCharType="separate"/>
        </w:r>
        <w:r>
          <w:t>34</w:t>
        </w:r>
        <w:r>
          <w:fldChar w:fldCharType="end"/>
        </w:r>
      </w:hyperlink>
    </w:p>
    <w:p>
      <w:pPr>
        <w:pStyle w:val="TOC2"/>
        <w:tabs>
          <w:tab w:val="right" w:leader="dot" w:pos="8306"/>
        </w:tabs>
      </w:pPr>
      <w:hyperlink w:anchor="_Toc19278" w:history="1">
        <w:r>
          <w:rPr>
            <w:rFonts w:ascii="仿宋" w:eastAsia="仿宋" w:hAnsi="仿宋" w:cs="仿宋" w:hint="eastAsia"/>
            <w:lang w:eastAsia="zh-CN"/>
          </w:rPr>
          <w:t>(二)、建设期环境保护</w:t>
        </w:r>
        <w:r>
          <w:tab/>
        </w:r>
        <w:r>
          <w:fldChar w:fldCharType="begin"/>
        </w:r>
        <w:r>
          <w:instrText xml:space="preserve"> PAGEREF _Toc19278 \h </w:instrText>
        </w:r>
        <w:r>
          <w:fldChar w:fldCharType="separate"/>
        </w:r>
        <w:r>
          <w:t>35</w:t>
        </w:r>
        <w:r>
          <w:fldChar w:fldCharType="end"/>
        </w:r>
      </w:hyperlink>
    </w:p>
    <w:p>
      <w:pPr>
        <w:pStyle w:val="TOC2"/>
        <w:tabs>
          <w:tab w:val="right" w:leader="dot" w:pos="8306"/>
        </w:tabs>
      </w:pPr>
      <w:hyperlink w:anchor="_Toc2724" w:history="1">
        <w:r>
          <w:rPr>
            <w:rFonts w:ascii="仿宋" w:eastAsia="仿宋" w:hAnsi="仿宋" w:cs="仿宋" w:hint="eastAsia"/>
            <w:lang w:eastAsia="zh-CN"/>
          </w:rPr>
          <w:t>(三)、运营期环境保护</w:t>
        </w:r>
        <w:r>
          <w:tab/>
        </w:r>
        <w:r>
          <w:fldChar w:fldCharType="begin"/>
        </w:r>
        <w:r>
          <w:instrText xml:space="preserve"> PAGEREF _Toc2724 \h </w:instrText>
        </w:r>
        <w:r>
          <w:fldChar w:fldCharType="separate"/>
        </w:r>
        <w:r>
          <w:t>37</w:t>
        </w:r>
        <w:r>
          <w:fldChar w:fldCharType="end"/>
        </w:r>
      </w:hyperlink>
    </w:p>
    <w:p>
      <w:pPr>
        <w:pStyle w:val="TOC2"/>
        <w:tabs>
          <w:tab w:val="right" w:leader="dot" w:pos="8306"/>
        </w:tabs>
      </w:pPr>
      <w:hyperlink w:anchor="_Toc18928" w:history="1">
        <w:r>
          <w:rPr>
            <w:rFonts w:ascii="仿宋" w:eastAsia="仿宋" w:hAnsi="仿宋" w:cs="仿宋" w:hint="eastAsia"/>
            <w:lang w:eastAsia="zh-CN"/>
          </w:rPr>
          <w:t>(四)、锂亚电池项目建设对区域经济的影响</w:t>
        </w:r>
        <w:r>
          <w:tab/>
        </w:r>
        <w:r>
          <w:fldChar w:fldCharType="begin"/>
        </w:r>
        <w:r>
          <w:instrText xml:space="preserve"> PAGEREF _Toc18928 \h </w:instrText>
        </w:r>
        <w:r>
          <w:fldChar w:fldCharType="separate"/>
        </w:r>
        <w:r>
          <w:t>38</w:t>
        </w:r>
        <w:r>
          <w:fldChar w:fldCharType="end"/>
        </w:r>
      </w:hyperlink>
    </w:p>
    <w:p>
      <w:pPr>
        <w:pStyle w:val="TOC2"/>
        <w:tabs>
          <w:tab w:val="right" w:leader="dot" w:pos="8306"/>
        </w:tabs>
      </w:pPr>
      <w:hyperlink w:anchor="_Toc15447" w:history="1">
        <w:r>
          <w:rPr>
            <w:rFonts w:ascii="仿宋" w:eastAsia="仿宋" w:hAnsi="仿宋" w:cs="仿宋" w:hint="eastAsia"/>
            <w:lang w:eastAsia="zh-CN"/>
          </w:rPr>
          <w:t>(五)、废弃物处理</w:t>
        </w:r>
        <w:r>
          <w:tab/>
        </w:r>
        <w:r>
          <w:fldChar w:fldCharType="begin"/>
        </w:r>
        <w:r>
          <w:instrText xml:space="preserve"> PAGEREF _Toc15447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8" w:history="1">
        <w:r>
          <w:rPr>
            <w:rFonts w:ascii="仿宋" w:eastAsia="仿宋" w:hAnsi="仿宋" w:cs="仿宋" w:hint="eastAsia"/>
            <w:lang w:eastAsia="zh-CN"/>
          </w:rPr>
          <w:t>(六)、特殊环境影响分析</w:t>
        </w:r>
        <w:r>
          <w:tab/>
        </w:r>
        <w:r>
          <w:fldChar w:fldCharType="begin"/>
        </w:r>
        <w:r>
          <w:instrText xml:space="preserve"> PAGEREF _Toc7088 \h </w:instrText>
        </w:r>
        <w:r>
          <w:fldChar w:fldCharType="separate"/>
        </w:r>
        <w:r>
          <w:t>41</w:t>
        </w:r>
        <w:r>
          <w:fldChar w:fldCharType="end"/>
        </w:r>
      </w:hyperlink>
    </w:p>
    <w:p>
      <w:pPr>
        <w:pStyle w:val="TOC2"/>
        <w:tabs>
          <w:tab w:val="right" w:leader="dot" w:pos="8306"/>
        </w:tabs>
      </w:pPr>
      <w:hyperlink w:anchor="_Toc17320" w:history="1">
        <w:r>
          <w:rPr>
            <w:rFonts w:ascii="仿宋" w:eastAsia="仿宋" w:hAnsi="仿宋" w:cs="仿宋" w:hint="eastAsia"/>
            <w:lang w:eastAsia="zh-CN"/>
          </w:rPr>
          <w:t>(七)、清洁生产</w:t>
        </w:r>
        <w:r>
          <w:tab/>
        </w:r>
        <w:r>
          <w:fldChar w:fldCharType="begin"/>
        </w:r>
        <w:r>
          <w:instrText xml:space="preserve"> PAGEREF _Toc17320 \h </w:instrText>
        </w:r>
        <w:r>
          <w:fldChar w:fldCharType="separate"/>
        </w:r>
        <w:r>
          <w:t>42</w:t>
        </w:r>
        <w:r>
          <w:fldChar w:fldCharType="end"/>
        </w:r>
      </w:hyperlink>
    </w:p>
    <w:p>
      <w:pPr>
        <w:pStyle w:val="TOC2"/>
        <w:tabs>
          <w:tab w:val="right" w:leader="dot" w:pos="8306"/>
        </w:tabs>
      </w:pPr>
      <w:hyperlink w:anchor="_Toc31908" w:history="1">
        <w:r>
          <w:rPr>
            <w:rFonts w:ascii="仿宋" w:eastAsia="仿宋" w:hAnsi="仿宋" w:cs="仿宋" w:hint="eastAsia"/>
            <w:lang w:eastAsia="zh-CN"/>
          </w:rPr>
          <w:t>(八)、环境保护综合评价</w:t>
        </w:r>
        <w:r>
          <w:tab/>
        </w:r>
        <w:r>
          <w:fldChar w:fldCharType="begin"/>
        </w:r>
        <w:r>
          <w:instrText xml:space="preserve"> PAGEREF _Toc31908 \h </w:instrText>
        </w:r>
        <w:r>
          <w:fldChar w:fldCharType="separate"/>
        </w:r>
        <w:r>
          <w:t>43</w:t>
        </w:r>
        <w:r>
          <w:fldChar w:fldCharType="end"/>
        </w:r>
      </w:hyperlink>
    </w:p>
    <w:p>
      <w:pPr>
        <w:pStyle w:val="TOC1"/>
        <w:tabs>
          <w:tab w:val="right" w:leader="dot" w:pos="8306"/>
        </w:tabs>
      </w:pPr>
      <w:hyperlink w:anchor="_Toc30260" w:history="1">
        <w:r>
          <w:rPr>
            <w:rFonts w:ascii="仿宋" w:eastAsia="仿宋" w:hAnsi="仿宋" w:cs="仿宋" w:hint="eastAsia"/>
            <w:lang w:eastAsia="zh-CN"/>
          </w:rPr>
          <w:t>十一、锂亚电池项目风险管理</w:t>
        </w:r>
        <w:r>
          <w:tab/>
        </w:r>
        <w:r>
          <w:fldChar w:fldCharType="begin"/>
        </w:r>
        <w:r>
          <w:instrText xml:space="preserve"> PAGEREF _Toc30260 \h </w:instrText>
        </w:r>
        <w:r>
          <w:fldChar w:fldCharType="separate"/>
        </w:r>
        <w:r>
          <w:t>44</w:t>
        </w:r>
        <w:r>
          <w:fldChar w:fldCharType="end"/>
        </w:r>
      </w:hyperlink>
    </w:p>
    <w:p>
      <w:pPr>
        <w:pStyle w:val="TOC2"/>
        <w:tabs>
          <w:tab w:val="right" w:leader="dot" w:pos="8306"/>
        </w:tabs>
      </w:pPr>
      <w:hyperlink w:anchor="_Toc13930" w:history="1">
        <w:r>
          <w:rPr>
            <w:rFonts w:ascii="仿宋" w:eastAsia="仿宋" w:hAnsi="仿宋" w:cs="仿宋" w:hint="eastAsia"/>
            <w:lang w:eastAsia="zh-CN"/>
          </w:rPr>
          <w:t>(一)、风险识别与评估</w:t>
        </w:r>
        <w:r>
          <w:tab/>
        </w:r>
        <w:r>
          <w:fldChar w:fldCharType="begin"/>
        </w:r>
        <w:r>
          <w:instrText xml:space="preserve"> PAGEREF _Toc13930 \h </w:instrText>
        </w:r>
        <w:r>
          <w:fldChar w:fldCharType="separate"/>
        </w:r>
        <w:r>
          <w:t>44</w:t>
        </w:r>
        <w:r>
          <w:fldChar w:fldCharType="end"/>
        </w:r>
      </w:hyperlink>
    </w:p>
    <w:p>
      <w:pPr>
        <w:pStyle w:val="TOC2"/>
        <w:tabs>
          <w:tab w:val="right" w:leader="dot" w:pos="8306"/>
        </w:tabs>
      </w:pPr>
      <w:hyperlink w:anchor="_Toc24521" w:history="1">
        <w:r>
          <w:rPr>
            <w:rFonts w:ascii="仿宋" w:eastAsia="仿宋" w:hAnsi="仿宋" w:cs="仿宋" w:hint="eastAsia"/>
            <w:lang w:eastAsia="zh-CN"/>
          </w:rPr>
          <w:t>(二)、风险应对策略</w:t>
        </w:r>
        <w:r>
          <w:tab/>
        </w:r>
        <w:r>
          <w:fldChar w:fldCharType="begin"/>
        </w:r>
        <w:r>
          <w:instrText xml:space="preserve"> PAGEREF _Toc24521 \h </w:instrText>
        </w:r>
        <w:r>
          <w:fldChar w:fldCharType="separate"/>
        </w:r>
        <w:r>
          <w:t>45</w:t>
        </w:r>
        <w:r>
          <w:fldChar w:fldCharType="end"/>
        </w:r>
      </w:hyperlink>
    </w:p>
    <w:p>
      <w:pPr>
        <w:pStyle w:val="TOC2"/>
        <w:tabs>
          <w:tab w:val="right" w:leader="dot" w:pos="8306"/>
        </w:tabs>
      </w:pPr>
      <w:hyperlink w:anchor="_Toc5013" w:history="1">
        <w:r>
          <w:rPr>
            <w:rFonts w:ascii="仿宋" w:eastAsia="仿宋" w:hAnsi="仿宋" w:cs="仿宋" w:hint="eastAsia"/>
            <w:lang w:eastAsia="zh-CN"/>
          </w:rPr>
          <w:t>(三)、风险监控与控制</w:t>
        </w:r>
        <w:r>
          <w:tab/>
        </w:r>
        <w:r>
          <w:fldChar w:fldCharType="begin"/>
        </w:r>
        <w:r>
          <w:instrText xml:space="preserve"> PAGEREF _Toc5013 \h </w:instrText>
        </w:r>
        <w:r>
          <w:fldChar w:fldCharType="separate"/>
        </w:r>
        <w:r>
          <w:t>47</w:t>
        </w:r>
        <w:r>
          <w:fldChar w:fldCharType="end"/>
        </w:r>
      </w:hyperlink>
    </w:p>
    <w:p>
      <w:pPr>
        <w:pStyle w:val="TOC1"/>
        <w:tabs>
          <w:tab w:val="right" w:leader="dot" w:pos="8306"/>
        </w:tabs>
      </w:pPr>
      <w:hyperlink w:anchor="_Toc24232" w:history="1">
        <w:r>
          <w:rPr>
            <w:rFonts w:ascii="仿宋" w:eastAsia="仿宋" w:hAnsi="仿宋" w:cs="仿宋" w:hint="eastAsia"/>
            <w:lang w:eastAsia="zh-CN"/>
          </w:rPr>
          <w:t>十二、锂亚电池项目人力资源培养与发展</w:t>
        </w:r>
        <w:r>
          <w:tab/>
        </w:r>
        <w:r>
          <w:fldChar w:fldCharType="begin"/>
        </w:r>
        <w:r>
          <w:instrText xml:space="preserve"> PAGEREF _Toc24232 \h </w:instrText>
        </w:r>
        <w:r>
          <w:fldChar w:fldCharType="separate"/>
        </w:r>
        <w:r>
          <w:t>48</w:t>
        </w:r>
        <w:r>
          <w:fldChar w:fldCharType="end"/>
        </w:r>
      </w:hyperlink>
    </w:p>
    <w:p>
      <w:pPr>
        <w:pStyle w:val="TOC2"/>
        <w:tabs>
          <w:tab w:val="right" w:leader="dot" w:pos="8306"/>
        </w:tabs>
      </w:pPr>
      <w:hyperlink w:anchor="_Toc10102" w:history="1">
        <w:r>
          <w:rPr>
            <w:rFonts w:ascii="仿宋" w:eastAsia="仿宋" w:hAnsi="仿宋" w:cs="仿宋" w:hint="eastAsia"/>
            <w:lang w:eastAsia="zh-CN"/>
          </w:rPr>
          <w:t>(一)、人才需求与规划</w:t>
        </w:r>
        <w:r>
          <w:tab/>
        </w:r>
        <w:r>
          <w:fldChar w:fldCharType="begin"/>
        </w:r>
        <w:r>
          <w:instrText xml:space="preserve"> PAGEREF _Toc10102 \h </w:instrText>
        </w:r>
        <w:r>
          <w:fldChar w:fldCharType="separate"/>
        </w:r>
        <w:r>
          <w:t>48</w:t>
        </w:r>
        <w:r>
          <w:fldChar w:fldCharType="end"/>
        </w:r>
      </w:hyperlink>
    </w:p>
    <w:p>
      <w:pPr>
        <w:pStyle w:val="TOC2"/>
        <w:tabs>
          <w:tab w:val="right" w:leader="dot" w:pos="8306"/>
        </w:tabs>
      </w:pPr>
      <w:hyperlink w:anchor="_Toc30377" w:history="1">
        <w:r>
          <w:rPr>
            <w:rFonts w:ascii="仿宋" w:eastAsia="仿宋" w:hAnsi="仿宋" w:cs="仿宋" w:hint="eastAsia"/>
            <w:lang w:eastAsia="zh-CN"/>
          </w:rPr>
          <w:t>(二)、培训与发展计划</w:t>
        </w:r>
        <w:r>
          <w:tab/>
        </w:r>
        <w:r>
          <w:fldChar w:fldCharType="begin"/>
        </w:r>
        <w:r>
          <w:instrText xml:space="preserve"> PAGEREF _Toc30377 \h </w:instrText>
        </w:r>
        <w:r>
          <w:fldChar w:fldCharType="separate"/>
        </w:r>
        <w:r>
          <w:t>49</w:t>
        </w:r>
        <w:r>
          <w:fldChar w:fldCharType="end"/>
        </w:r>
      </w:hyperlink>
    </w:p>
    <w:p>
      <w:pPr>
        <w:pStyle w:val="TOC1"/>
        <w:tabs>
          <w:tab w:val="right" w:leader="dot" w:pos="8306"/>
        </w:tabs>
      </w:pPr>
      <w:hyperlink w:anchor="_Toc21802" w:history="1">
        <w:r>
          <w:rPr>
            <w:rFonts w:ascii="仿宋" w:eastAsia="仿宋" w:hAnsi="仿宋" w:cs="仿宋" w:hint="eastAsia"/>
            <w:lang w:eastAsia="zh-CN"/>
          </w:rPr>
          <w:t>十三、利益相关者分析与沟通计划</w:t>
        </w:r>
        <w:r>
          <w:tab/>
        </w:r>
        <w:r>
          <w:fldChar w:fldCharType="begin"/>
        </w:r>
        <w:r>
          <w:instrText xml:space="preserve"> PAGEREF _Toc21802 \h </w:instrText>
        </w:r>
        <w:r>
          <w:fldChar w:fldCharType="separate"/>
        </w:r>
        <w:r>
          <w:t>49</w:t>
        </w:r>
        <w:r>
          <w:fldChar w:fldCharType="end"/>
        </w:r>
      </w:hyperlink>
    </w:p>
    <w:p>
      <w:pPr>
        <w:pStyle w:val="TOC2"/>
        <w:tabs>
          <w:tab w:val="right" w:leader="dot" w:pos="8306"/>
        </w:tabs>
      </w:pPr>
      <w:hyperlink w:anchor="_Toc14992" w:history="1">
        <w:r>
          <w:rPr>
            <w:rFonts w:ascii="仿宋" w:eastAsia="仿宋" w:hAnsi="仿宋" w:cs="仿宋" w:hint="eastAsia"/>
            <w:lang w:eastAsia="zh-CN"/>
          </w:rPr>
          <w:t>(一)、利益相关者分析</w:t>
        </w:r>
        <w:r>
          <w:tab/>
        </w:r>
        <w:r>
          <w:fldChar w:fldCharType="begin"/>
        </w:r>
        <w:r>
          <w:instrText xml:space="preserve"> PAGEREF _Toc14992 \h </w:instrText>
        </w:r>
        <w:r>
          <w:fldChar w:fldCharType="separate"/>
        </w:r>
        <w:r>
          <w:t>49</w:t>
        </w:r>
        <w:r>
          <w:fldChar w:fldCharType="end"/>
        </w:r>
      </w:hyperlink>
    </w:p>
    <w:p>
      <w:pPr>
        <w:pStyle w:val="TOC2"/>
        <w:tabs>
          <w:tab w:val="right" w:leader="dot" w:pos="8306"/>
        </w:tabs>
      </w:pPr>
      <w:hyperlink w:anchor="_Toc6161" w:history="1">
        <w:r>
          <w:rPr>
            <w:rFonts w:ascii="仿宋" w:eastAsia="仿宋" w:hAnsi="仿宋" w:cs="仿宋" w:hint="eastAsia"/>
            <w:lang w:eastAsia="zh-CN"/>
          </w:rPr>
          <w:t>(二)、沟通计划</w:t>
        </w:r>
        <w:r>
          <w:tab/>
        </w:r>
        <w:r>
          <w:fldChar w:fldCharType="begin"/>
        </w:r>
        <w:r>
          <w:instrText xml:space="preserve"> PAGEREF _Toc6161 \h </w:instrText>
        </w:r>
        <w:r>
          <w:fldChar w:fldCharType="separate"/>
        </w:r>
        <w:r>
          <w:t>51</w:t>
        </w:r>
        <w:r>
          <w:fldChar w:fldCharType="end"/>
        </w:r>
      </w:hyperlink>
    </w:p>
    <w:p>
      <w:pPr>
        <w:pStyle w:val="TOC1"/>
        <w:tabs>
          <w:tab w:val="right" w:leader="dot" w:pos="8306"/>
        </w:tabs>
      </w:pPr>
      <w:hyperlink w:anchor="_Toc25889" w:history="1">
        <w:r>
          <w:rPr>
            <w:rFonts w:ascii="仿宋" w:eastAsia="仿宋" w:hAnsi="仿宋" w:cs="仿宋" w:hint="eastAsia"/>
            <w:lang w:eastAsia="zh-CN"/>
          </w:rPr>
          <w:t>十四、质量管理体系</w:t>
        </w:r>
        <w:r>
          <w:tab/>
        </w:r>
        <w:r>
          <w:fldChar w:fldCharType="begin"/>
        </w:r>
        <w:r>
          <w:instrText xml:space="preserve"> PAGEREF _Toc25889 \h </w:instrText>
        </w:r>
        <w:r>
          <w:fldChar w:fldCharType="separate"/>
        </w:r>
        <w:r>
          <w:t>52</w:t>
        </w:r>
        <w:r>
          <w:fldChar w:fldCharType="end"/>
        </w:r>
      </w:hyperlink>
    </w:p>
    <w:p>
      <w:pPr>
        <w:pStyle w:val="TOC2"/>
        <w:tabs>
          <w:tab w:val="right" w:leader="dot" w:pos="8306"/>
        </w:tabs>
      </w:pPr>
      <w:hyperlink w:anchor="_Toc24869" w:history="1">
        <w:r>
          <w:rPr>
            <w:rFonts w:ascii="仿宋" w:eastAsia="仿宋" w:hAnsi="仿宋" w:cs="仿宋" w:hint="eastAsia"/>
            <w:lang w:eastAsia="zh-CN"/>
          </w:rPr>
          <w:t>(一)、质量目标与方针</w:t>
        </w:r>
        <w:r>
          <w:tab/>
        </w:r>
        <w:r>
          <w:fldChar w:fldCharType="begin"/>
        </w:r>
        <w:r>
          <w:instrText xml:space="preserve"> PAGEREF _Toc24869 \h </w:instrText>
        </w:r>
        <w:r>
          <w:fldChar w:fldCharType="separate"/>
        </w:r>
        <w:r>
          <w:t>52</w:t>
        </w:r>
        <w:r>
          <w:fldChar w:fldCharType="end"/>
        </w:r>
      </w:hyperlink>
    </w:p>
    <w:p>
      <w:pPr>
        <w:pStyle w:val="TOC2"/>
        <w:tabs>
          <w:tab w:val="right" w:leader="dot" w:pos="8306"/>
        </w:tabs>
      </w:pPr>
      <w:hyperlink w:anchor="_Toc18351" w:history="1">
        <w:r>
          <w:rPr>
            <w:rFonts w:ascii="仿宋" w:eastAsia="仿宋" w:hAnsi="仿宋" w:cs="仿宋" w:hint="eastAsia"/>
            <w:lang w:eastAsia="zh-CN"/>
          </w:rPr>
          <w:t>(二)、质量管理责任</w:t>
        </w:r>
        <w:r>
          <w:tab/>
        </w:r>
        <w:r>
          <w:fldChar w:fldCharType="begin"/>
        </w:r>
        <w:r>
          <w:instrText xml:space="preserve"> PAGEREF _Toc18351 \h </w:instrText>
        </w:r>
        <w:r>
          <w:fldChar w:fldCharType="separate"/>
        </w:r>
        <w:r>
          <w:t>53</w:t>
        </w:r>
        <w:r>
          <w:fldChar w:fldCharType="end"/>
        </w:r>
      </w:hyperlink>
    </w:p>
    <w:p>
      <w:pPr>
        <w:pStyle w:val="TOC2"/>
        <w:tabs>
          <w:tab w:val="right" w:leader="dot" w:pos="8306"/>
        </w:tabs>
      </w:pPr>
      <w:hyperlink w:anchor="_Toc14271" w:history="1">
        <w:r>
          <w:rPr>
            <w:rFonts w:ascii="仿宋" w:eastAsia="仿宋" w:hAnsi="仿宋" w:cs="仿宋" w:hint="eastAsia"/>
            <w:lang w:eastAsia="zh-CN"/>
          </w:rPr>
          <w:t>(三)、质量管理体系文件</w:t>
        </w:r>
        <w:r>
          <w:tab/>
        </w:r>
        <w:r>
          <w:fldChar w:fldCharType="begin"/>
        </w:r>
        <w:r>
          <w:instrText xml:space="preserve"> PAGEREF _Toc14271 \h </w:instrText>
        </w:r>
        <w:r>
          <w:fldChar w:fldCharType="separate"/>
        </w:r>
        <w:r>
          <w:t>54</w:t>
        </w:r>
        <w:r>
          <w:fldChar w:fldCharType="end"/>
        </w:r>
      </w:hyperlink>
    </w:p>
    <w:p>
      <w:pPr>
        <w:pStyle w:val="TOC2"/>
        <w:tabs>
          <w:tab w:val="right" w:leader="dot" w:pos="8306"/>
        </w:tabs>
      </w:pPr>
      <w:hyperlink w:anchor="_Toc8758" w:history="1">
        <w:r>
          <w:rPr>
            <w:rFonts w:ascii="仿宋" w:eastAsia="仿宋" w:hAnsi="仿宋" w:cs="仿宋" w:hint="eastAsia"/>
            <w:lang w:eastAsia="zh-CN"/>
          </w:rPr>
          <w:t>(四)、质量培训与教育</w:t>
        </w:r>
        <w:r>
          <w:tab/>
        </w:r>
        <w:r>
          <w:fldChar w:fldCharType="begin"/>
        </w:r>
        <w:r>
          <w:instrText xml:space="preserve"> PAGEREF _Toc8758 \h </w:instrText>
        </w:r>
        <w:r>
          <w:fldChar w:fldCharType="separate"/>
        </w:r>
        <w:r>
          <w:t>56</w:t>
        </w:r>
        <w:r>
          <w:fldChar w:fldCharType="end"/>
        </w:r>
      </w:hyperlink>
    </w:p>
    <w:p>
      <w:pPr>
        <w:pStyle w:val="TOC2"/>
        <w:tabs>
          <w:tab w:val="right" w:leader="dot" w:pos="8306"/>
        </w:tabs>
      </w:pPr>
      <w:hyperlink w:anchor="_Toc461" w:history="1">
        <w:r>
          <w:rPr>
            <w:rFonts w:ascii="仿宋" w:eastAsia="仿宋" w:hAnsi="仿宋" w:cs="仿宋" w:hint="eastAsia"/>
            <w:lang w:eastAsia="zh-CN"/>
          </w:rPr>
          <w:t>(五)、质量审核与评价</w:t>
        </w:r>
        <w:r>
          <w:tab/>
        </w:r>
        <w:r>
          <w:fldChar w:fldCharType="begin"/>
        </w:r>
        <w:r>
          <w:instrText xml:space="preserve"> PAGEREF _Toc461 \h </w:instrText>
        </w:r>
        <w:r>
          <w:fldChar w:fldCharType="separate"/>
        </w:r>
        <w:r>
          <w:t>57</w:t>
        </w:r>
        <w:r>
          <w:fldChar w:fldCharType="end"/>
        </w:r>
      </w:hyperlink>
    </w:p>
    <w:p>
      <w:pPr>
        <w:pStyle w:val="TOC2"/>
        <w:tabs>
          <w:tab w:val="right" w:leader="dot" w:pos="8306"/>
        </w:tabs>
      </w:pPr>
      <w:hyperlink w:anchor="_Toc22854" w:history="1">
        <w:r>
          <w:rPr>
            <w:rFonts w:ascii="仿宋" w:eastAsia="仿宋" w:hAnsi="仿宋" w:cs="仿宋" w:hint="eastAsia"/>
            <w:lang w:eastAsia="zh-CN"/>
          </w:rPr>
          <w:t>(六)、不符合与纠正措施</w:t>
        </w:r>
        <w:r>
          <w:tab/>
        </w:r>
        <w:r>
          <w:fldChar w:fldCharType="begin"/>
        </w:r>
        <w:r>
          <w:instrText xml:space="preserve"> PAGEREF _Toc22854 \h </w:instrText>
        </w:r>
        <w:r>
          <w:fldChar w:fldCharType="separate"/>
        </w:r>
        <w:r>
          <w:t>58</w:t>
        </w:r>
        <w:r>
          <w:fldChar w:fldCharType="end"/>
        </w:r>
      </w:hyperlink>
    </w:p>
    <w:p>
      <w:pPr>
        <w:pStyle w:val="TOC1"/>
        <w:tabs>
          <w:tab w:val="right" w:leader="dot" w:pos="8306"/>
        </w:tabs>
      </w:pPr>
      <w:hyperlink w:anchor="_Toc13967" w:history="1">
        <w:r>
          <w:rPr>
            <w:rFonts w:ascii="仿宋" w:eastAsia="仿宋" w:hAnsi="仿宋" w:cs="仿宋" w:hint="eastAsia"/>
            <w:lang w:eastAsia="zh-CN"/>
          </w:rPr>
          <w:t>十五、风险识别与分类</w:t>
        </w:r>
        <w:r>
          <w:tab/>
        </w:r>
        <w:r>
          <w:fldChar w:fldCharType="begin"/>
        </w:r>
        <w:r>
          <w:instrText xml:space="preserve"> PAGEREF _Toc13967 \h </w:instrText>
        </w:r>
        <w:r>
          <w:fldChar w:fldCharType="separate"/>
        </w:r>
        <w:r>
          <w:t>59</w:t>
        </w:r>
        <w:r>
          <w:fldChar w:fldCharType="end"/>
        </w:r>
      </w:hyperlink>
    </w:p>
    <w:p>
      <w:pPr>
        <w:pStyle w:val="TOC2"/>
        <w:tabs>
          <w:tab w:val="right" w:leader="dot" w:pos="8306"/>
        </w:tabs>
      </w:pPr>
      <w:hyperlink w:anchor="_Toc24648" w:history="1">
        <w:r>
          <w:rPr>
            <w:rFonts w:ascii="仿宋" w:eastAsia="仿宋" w:hAnsi="仿宋" w:cs="仿宋" w:hint="eastAsia"/>
            <w:lang w:eastAsia="zh-CN"/>
          </w:rPr>
          <w:t>(一)、风险识别</w:t>
        </w:r>
        <w:r>
          <w:tab/>
        </w:r>
        <w:r>
          <w:fldChar w:fldCharType="begin"/>
        </w:r>
        <w:r>
          <w:instrText xml:space="preserve"> PAGEREF _Toc24648 \h </w:instrText>
        </w:r>
        <w:r>
          <w:fldChar w:fldCharType="separate"/>
        </w:r>
        <w:r>
          <w:t>59</w:t>
        </w:r>
        <w:r>
          <w:fldChar w:fldCharType="end"/>
        </w:r>
      </w:hyperlink>
    </w:p>
    <w:p>
      <w:pPr>
        <w:pStyle w:val="TOC2"/>
        <w:tabs>
          <w:tab w:val="right" w:leader="dot" w:pos="8306"/>
        </w:tabs>
      </w:pPr>
      <w:hyperlink w:anchor="_Toc6220" w:history="1">
        <w:r>
          <w:rPr>
            <w:rFonts w:ascii="仿宋" w:eastAsia="仿宋" w:hAnsi="仿宋" w:cs="仿宋" w:hint="eastAsia"/>
            <w:lang w:eastAsia="zh-CN"/>
          </w:rPr>
          <w:t>(二)、风险分类</w:t>
        </w:r>
        <w:r>
          <w:tab/>
        </w:r>
        <w:r>
          <w:fldChar w:fldCharType="begin"/>
        </w:r>
        <w:r>
          <w:instrText xml:space="preserve"> PAGEREF _Toc6220 \h </w:instrText>
        </w:r>
        <w:r>
          <w:fldChar w:fldCharType="separate"/>
        </w:r>
        <w:r>
          <w:t>61</w:t>
        </w:r>
        <w:r>
          <w:fldChar w:fldCharType="end"/>
        </w:r>
      </w:hyperlink>
    </w:p>
    <w:p>
      <w:pPr>
        <w:pStyle w:val="TOC1"/>
        <w:tabs>
          <w:tab w:val="right" w:leader="dot" w:pos="8306"/>
        </w:tabs>
      </w:pPr>
      <w:hyperlink w:anchor="_Toc8932" w:history="1">
        <w:r>
          <w:rPr>
            <w:rFonts w:ascii="仿宋" w:eastAsia="仿宋" w:hAnsi="仿宋" w:cs="仿宋" w:hint="eastAsia"/>
            <w:lang w:eastAsia="zh-CN"/>
          </w:rPr>
          <w:t>十六、锂亚电池项目实施时间节点</w:t>
        </w:r>
        <w:r>
          <w:tab/>
        </w:r>
        <w:r>
          <w:fldChar w:fldCharType="begin"/>
        </w:r>
        <w:r>
          <w:instrText xml:space="preserve"> PAGEREF _Toc8932 \h </w:instrText>
        </w:r>
        <w:r>
          <w:fldChar w:fldCharType="separate"/>
        </w:r>
        <w:r>
          <w:t>63</w:t>
        </w:r>
        <w:r>
          <w:fldChar w:fldCharType="end"/>
        </w:r>
      </w:hyperlink>
    </w:p>
    <w:p>
      <w:pPr>
        <w:pStyle w:val="TOC2"/>
        <w:tabs>
          <w:tab w:val="right" w:leader="dot" w:pos="8306"/>
        </w:tabs>
      </w:pPr>
      <w:hyperlink w:anchor="_Toc13472" w:history="1">
        <w:r>
          <w:rPr>
            <w:rFonts w:ascii="仿宋" w:eastAsia="仿宋" w:hAnsi="仿宋" w:cs="仿宋" w:hint="eastAsia"/>
            <w:lang w:eastAsia="zh-CN"/>
          </w:rPr>
          <w:t>(一)、锂亚电池项目启动阶段时间节点</w:t>
        </w:r>
        <w:r>
          <w:tab/>
        </w:r>
        <w:r>
          <w:fldChar w:fldCharType="begin"/>
        </w:r>
        <w:r>
          <w:instrText xml:space="preserve"> PAGEREF _Toc13472 \h </w:instrText>
        </w:r>
        <w:r>
          <w:fldChar w:fldCharType="separate"/>
        </w:r>
        <w:r>
          <w:t>63</w:t>
        </w:r>
        <w:r>
          <w:fldChar w:fldCharType="end"/>
        </w:r>
      </w:hyperlink>
    </w:p>
    <w:p>
      <w:pPr>
        <w:pStyle w:val="TOC2"/>
        <w:tabs>
          <w:tab w:val="right" w:leader="dot" w:pos="8306"/>
        </w:tabs>
      </w:pPr>
      <w:hyperlink w:anchor="_Toc20109" w:history="1">
        <w:r>
          <w:rPr>
            <w:rFonts w:ascii="仿宋" w:eastAsia="仿宋" w:hAnsi="仿宋" w:cs="仿宋" w:hint="eastAsia"/>
            <w:lang w:eastAsia="zh-CN"/>
          </w:rPr>
          <w:t>(二)、锂亚电池项目执行阶段时间节点</w:t>
        </w:r>
        <w:r>
          <w:tab/>
        </w:r>
        <w:r>
          <w:fldChar w:fldCharType="begin"/>
        </w:r>
        <w:r>
          <w:instrText xml:space="preserve"> PAGEREF _Toc20109 \h </w:instrText>
        </w:r>
        <w:r>
          <w:fldChar w:fldCharType="separate"/>
        </w:r>
        <w:r>
          <w:t>64</w:t>
        </w:r>
        <w:r>
          <w:fldChar w:fldCharType="end"/>
        </w:r>
      </w:hyperlink>
    </w:p>
    <w:p>
      <w:pPr>
        <w:pStyle w:val="TOC2"/>
        <w:tabs>
          <w:tab w:val="right" w:leader="dot" w:pos="8306"/>
        </w:tabs>
      </w:pPr>
      <w:hyperlink w:anchor="_Toc10326" w:history="1">
        <w:r>
          <w:rPr>
            <w:rFonts w:ascii="仿宋" w:eastAsia="仿宋" w:hAnsi="仿宋" w:cs="仿宋" w:hint="eastAsia"/>
            <w:lang w:eastAsia="zh-CN"/>
          </w:rPr>
          <w:t>(三)、锂亚电池项目完成阶段时间节点</w:t>
        </w:r>
        <w:r>
          <w:tab/>
        </w:r>
        <w:r>
          <w:fldChar w:fldCharType="begin"/>
        </w:r>
        <w:r>
          <w:instrText xml:space="preserve"> PAGEREF _Toc10326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983"/>
      <w:r>
        <w:rPr>
          <w:rFonts w:ascii="仿宋" w:eastAsia="仿宋" w:hAnsi="仿宋" w:cs="仿宋" w:hint="eastAsia"/>
          <w:lang w:eastAsia="zh-CN"/>
        </w:rPr>
        <w:t>(一)、锂亚电池行业分析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行业一直以来都是市场的关注焦点。行业内的发展趋势、竞争态势以及潜在机会都对锂亚电池项目的推进产生深远的影响。通过深入研究行业的整体概貌，我们将更好地理解行业的核心特征，为锂亚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行业，技术一直是推动创新和发展的关键因素。我们将对当前技术趋势进行详尽分析，包括但不限于人工智能、大数据应用、先进制造技术等。这有助于锂亚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锂亚电池项目成功的基础。我们将对主要竞争对手进行深入研究，包括其市场份额、产品特点、市场定位等。通过全面了解竞争对手的优势和劣势，锂亚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116"/>
      <w:r>
        <w:rPr>
          <w:rFonts w:ascii="仿宋" w:eastAsia="仿宋" w:hAnsi="仿宋" w:cs="仿宋" w:hint="eastAsia"/>
          <w:sz w:val="28"/>
          <w:lang w:eastAsia="zh-CN"/>
        </w:rPr>
        <w:t>(二)、锂亚电池市场分析预测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通过对市场规模的深入调研，我们将预测锂亚电池市场未来的增长趋势。这包括市场的整体规模、各细分领域的发展趋势等。锂亚电池项目可以根据市场的扩张速度和潜在机会，制定更符合市场需求的发展策略。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锂亚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锂亚电池项目实施过程中需要充分考虑的因素。我们将对市场风险进行全面评估，包括但不限于政策法规风险、市场竞争风险、技术变革风险等。通过对潜在风险的深入分析，锂亚电池项目可以制定相应的风险缓解策略，降低不确定性对锂亚电池项目的影响。</w:t>
      </w:r>
    </w:p>
    <w:p>
      <w:pPr>
        <w:pStyle w:val="Heading1"/>
        <w:ind w:firstLine="560" w:firstLineChars="200"/>
        <w:rPr>
          <w:rFonts w:ascii="仿宋" w:eastAsia="仿宋" w:hAnsi="仿宋" w:cs="仿宋" w:hint="eastAsia"/>
          <w:sz w:val="28"/>
          <w:lang w:eastAsia="zh-CN"/>
        </w:rPr>
      </w:pPr>
      <w:bookmarkStart w:id="5" w:name="_Toc19563"/>
      <w:r>
        <w:rPr>
          <w:rFonts w:ascii="仿宋" w:eastAsia="仿宋" w:hAnsi="仿宋" w:cs="仿宋" w:hint="eastAsia"/>
          <w:sz w:val="28"/>
          <w:lang w:eastAsia="zh-CN"/>
        </w:rPr>
        <w:t>二、锂亚电池项目建设单位说明</w:t>
      </w:r>
      <w:bookmarkEnd w:id="5"/>
    </w:p>
    <w:p>
      <w:pPr>
        <w:pStyle w:val="Heading2"/>
        <w:rPr>
          <w:rFonts w:ascii="仿宋" w:eastAsia="仿宋" w:hAnsi="仿宋" w:cs="仿宋" w:hint="eastAsia"/>
          <w:lang w:eastAsia="zh-CN"/>
        </w:rPr>
      </w:pPr>
      <w:bookmarkStart w:id="6" w:name="_Toc13557"/>
      <w:r>
        <w:rPr>
          <w:rFonts w:ascii="仿宋" w:eastAsia="仿宋" w:hAnsi="仿宋" w:cs="仿宋" w:hint="eastAsia"/>
          <w:lang w:eastAsia="zh-CN"/>
        </w:rPr>
        <w:t>(一)、锂亚电池项目承办单位基本情况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40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亚电池项目承办单位的XXXX，我们着眼于实现可持续的经济效益。通过技术创新和解决方案的提供，公司预计在锂亚电池项目执行期间将获得可观的收入增长。这一收入来源主要包括锂亚电池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同时，我们注重成本控制和效率提升，以确保锂亚电池项目的可持续盈利。透过精细的管理和资源优化，公司期望实现锂亚电池项目利润最大化。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亚电池项目实施进行全面的投资评估，包括锂亚电池项目启动阶段的资金投入和后续运营成本。通过对锂亚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锂亚电池项目实施过程中具备足够的资金流动性，公司将进行详尽的现金流分析。这包括资金需求的合理预测、锂亚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499"/>
      <w:r>
        <w:rPr>
          <w:rFonts w:ascii="仿宋" w:eastAsia="仿宋" w:hAnsi="仿宋" w:cs="仿宋" w:hint="eastAsia"/>
          <w:sz w:val="28"/>
          <w:lang w:eastAsia="zh-CN"/>
        </w:rPr>
        <w:t>三、锂亚电池项目文档管理</w:t>
      </w:r>
      <w:bookmarkEnd w:id="8"/>
    </w:p>
    <w:p>
      <w:pPr>
        <w:pStyle w:val="Heading2"/>
        <w:rPr>
          <w:rFonts w:ascii="仿宋" w:eastAsia="仿宋" w:hAnsi="仿宋" w:cs="仿宋" w:hint="eastAsia"/>
          <w:lang w:eastAsia="zh-CN"/>
        </w:rPr>
      </w:pPr>
      <w:bookmarkStart w:id="9" w:name="_Toc190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锂亚电池项目高度重视文档的质量和准确性，以支持锂亚电池项目的各项活动和决策。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文档的编制始于锂亚电池项目计划的初期，我们制定了详细的文档编制计划，明确了每个文档的内容、格式和编写责任人。在锂亚电池项目启动阶段，我们首先编制了锂亚电池项目章程，明确定义了锂亚电池项目的目标、范围、风险等关键要素。随后，锂亚电池项目团队根据计划陆续编制了需求文档、设计文档、测试文档等各类文档，确保锂亚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锂亚电池项目管理中的重要环节，旨在确保锂亚电池项目文档符合质量标准和锂亚电池项目需求。在锂亚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除了内部审查，我们还进行了外部审查，邀请锂亚电池项目相关利益方和专业领域的专家对文档进行独立审查。这有助于获取更全面、客观的反馈，确保锂亚电池项目文档不仅符合内部标准，也满足外部需求。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锂亚电池项目在文档编制与审查方面建立了严格的管理机制，通过规范的流程和多维度的审查，确保锂亚电池项目文档的质量、准确性和可靠性，为锂亚电池项目的顺利推进提供了有力支持。</w:t>
      </w:r>
    </w:p>
    <w:p>
      <w:pPr>
        <w:pStyle w:val="Heading2"/>
        <w:ind w:firstLine="560" w:firstLineChars="200"/>
        <w:rPr>
          <w:rFonts w:ascii="仿宋" w:eastAsia="仿宋" w:hAnsi="仿宋" w:cs="仿宋" w:hint="eastAsia"/>
          <w:sz w:val="28"/>
          <w:lang w:eastAsia="zh-CN"/>
        </w:rPr>
      </w:pPr>
      <w:bookmarkStart w:id="10" w:name="_Toc3156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我们通过多渠道发布文档，包括电子邮件、锂亚电池项目管理平台、内部网站等，以满足不同团队成员的偏好和需求。多渠道发布确保了信息的全面覆盖。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我们采用了精细的权限控制，确保只有授权人员可以访问敏感信息。这种安全措施保护了锂亚电池项目文档的机密性，防止了未经授权的信息泄露。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22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文档存档与归档是锂亚电池项目生命周期中一个至关重要的环节，直接关系到锂亚电池项目信息的长期保存和历史记录的完整性。在锂亚电池项目中，我们实施了一系列有效的文档存档与归档管理策略：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266"/>
      <w:r>
        <w:rPr>
          <w:rFonts w:ascii="仿宋" w:eastAsia="仿宋" w:hAnsi="仿宋" w:cs="仿宋" w:hint="eastAsia"/>
          <w:sz w:val="28"/>
          <w:lang w:eastAsia="zh-CN"/>
        </w:rPr>
        <w:t>四、锂亚电池项目建设背景及必要性分析</w:t>
      </w:r>
      <w:bookmarkEnd w:id="12"/>
    </w:p>
    <w:p>
      <w:pPr>
        <w:pStyle w:val="Heading2"/>
        <w:rPr>
          <w:rFonts w:ascii="仿宋" w:eastAsia="仿宋" w:hAnsi="仿宋" w:cs="仿宋" w:hint="eastAsia"/>
          <w:lang w:eastAsia="zh-CN"/>
        </w:rPr>
      </w:pPr>
      <w:bookmarkStart w:id="13" w:name="_Toc25147"/>
      <w:r>
        <w:rPr>
          <w:rFonts w:ascii="仿宋" w:eastAsia="仿宋" w:hAnsi="仿宋" w:cs="仿宋" w:hint="eastAsia"/>
          <w:lang w:eastAsia="zh-CN"/>
        </w:rPr>
        <w:t>(一)、锂亚电池项目背景分析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锂亚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锂亚电池项目在这个潮流中的定位。同时，我们将关注行业内涌现的新兴机遇，以便锂亚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锂亚电池项目提供了强大的发展动力。我们将聚焦于行业内最新的技术发展趋势，包括但不限于人工智能、大数据分析、物联网等领域。通过深度的技术研究，我们将确保锂亚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锂亚电池项目发展的源泉。我们将投入更多的精力对市场需求进行深入剖析，超越表面的需求，深入挖掘潜在的市场痛点和机遇。通过对市场需求的细致了解，锂亚电池项目将更有针对性地设计解决方案，满足市场的多样化需求，从而更好地促进锂亚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锂亚电池项目战略至关重要。我们将对竞争态势进行更为深入的分析，包括但不限于市场份额、产品特点、客户满意度等多个维度。通过深度的竞争分析，锂亚电池项目将能够更准确地把握市场脉搏，制定具有竞争力的锂亚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锂亚电池项目的发展具有直接的影响。我们将进行更为全面的法规和政策分析，了解行业发展中的潜在法律风险和合规挑战。通过充分了解和遵守相关法规，锂亚电池项目将确保在法律框架内合法合规运营，为锂亚电池项目的稳健发展提供有力支持。</w:t>
      </w:r>
    </w:p>
    <w:p>
      <w:pPr>
        <w:pStyle w:val="Heading2"/>
        <w:ind w:firstLine="560" w:firstLineChars="200"/>
        <w:rPr>
          <w:rFonts w:ascii="仿宋" w:eastAsia="仿宋" w:hAnsi="仿宋" w:cs="仿宋" w:hint="eastAsia"/>
          <w:sz w:val="28"/>
          <w:lang w:eastAsia="zh-CN"/>
        </w:rPr>
      </w:pPr>
      <w:bookmarkStart w:id="14" w:name="_Toc27726"/>
      <w:r>
        <w:rPr>
          <w:rFonts w:ascii="仿宋" w:eastAsia="仿宋" w:hAnsi="仿宋" w:cs="仿宋" w:hint="eastAsia"/>
          <w:sz w:val="28"/>
          <w:lang w:eastAsia="zh-CN"/>
        </w:rPr>
        <w:t>(二)、锂亚电池项目建设必要性分析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锂亚电池项目建设的迫切性源于对行业发展趋势的深刻洞察。我们正处于一个行业变革的时代，科技创新、数字化转型成为企业发展的关键动力。锂亚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建设不仅仅是为了跟上潮流，更是为了通过技术创新推动企业的持续发展。通过引入先进的技术和解决方案，锂亚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锂亚电池项目的建设成为必然选择，通过提高产品质量、拓展服务领域，从而在竞争中获得更多的机会。锂亚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锂亚电池项目建设的必要性体现在对客户需求更精准的满足。通过锂亚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锂亚电池项目建设的背后是对企业持续创新的追求。只有通过不断创新，企业才能在竞争中立于不败之地。锂亚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5680"/>
      <w:r>
        <w:rPr>
          <w:rFonts w:ascii="仿宋" w:eastAsia="仿宋" w:hAnsi="仿宋" w:cs="仿宋" w:hint="eastAsia"/>
          <w:sz w:val="28"/>
          <w:lang w:eastAsia="zh-CN"/>
        </w:rPr>
        <w:t>五、锂亚电池项目概论</w:t>
      </w:r>
      <w:bookmarkEnd w:id="15"/>
    </w:p>
    <w:p>
      <w:pPr>
        <w:pStyle w:val="Heading2"/>
        <w:rPr>
          <w:rFonts w:ascii="仿宋" w:eastAsia="仿宋" w:hAnsi="仿宋" w:cs="仿宋" w:hint="eastAsia"/>
          <w:lang w:eastAsia="zh-CN"/>
        </w:rPr>
      </w:pPr>
      <w:bookmarkStart w:id="16" w:name="_Toc5668"/>
      <w:r>
        <w:rPr>
          <w:rFonts w:ascii="仿宋" w:eastAsia="仿宋" w:hAnsi="仿宋" w:cs="仿宋" w:hint="eastAsia"/>
          <w:lang w:eastAsia="zh-CN"/>
        </w:rPr>
        <w:t>(一)、锂亚电池项目概况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起源追溯至对市场的深入洞察。市场的不断演变与变革为锂亚电池项目提供了难得的机遇。当前市场存在的需求缺口和变革的大环境共同构成了锂亚电池项目的背景。这个锂亚电池项目旨在充分利用市场机遇，填补行业中尚未满足的需求，为客户提供全新的解决方案。市场的变革和需求的增长使得这个锂亚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锂亚电池项目名称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正式命名为锂亚电池。这个名称不仅仅是一个标识，更代表了锂亚电池项目的核心理念和愿景。它蕴含着锂亚电池项目所要解决问题的关键字，具有强烈的表达和辨识度，为锂亚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锂亚电池项目目标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核心目标是提供一种全新、高效的解决方案，满足客户日益增长的需求。锂亚电池项目追求的不仅仅是满足市场需求，更是在市场中获得卓越的竞争优势。通过不断提升产品或服务的质量和创新水平，锂亚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锂亚电池项目范围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全面涵盖了产品研发、制造、市场推广和售后服务，确保从产品设计到最终用户体验的全方位关注。这一全面的锂亚电池项目范围是为了确保锂亚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锂亚电池项目时间表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锂亚电池项目计划在未来18个月内完成，包括研发、测试、市场试点和正式推出等不同阶段。这个时间表的合理设计是为了确保锂亚电池项目各个阶段的顺利推进，以便按时交付高质量的成果。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锂亚电池项目预算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锂亚电池项目总预算估算为XX百万美元，主要分配在研发、市场推广、人员培训和运营等方面。这一充足的预算为锂亚电池项目提供了充足的资源，确保锂亚电池项目在各个方面都能取得优异的表现。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锂亚电池项目风险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锂亚电池项目可能面临的风险包括市场接受度低、技术难题、竞争激烈等。锂亚电池项目团队已经制定了相应的风险应对计划，通过前瞻性的风险管理，确保锂亚电池项目在面对不确定性时能够迅速做出应对。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锂亚电池项目团队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锂亚电池项目汇聚了一支经验丰富、多领域专业素养的核心团队，确保锂亚电池项目在各个方面都能拥有高水平的执行力。团队的协同作战是锂亚电池项目成功的关键因素之一。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锂亚电池项目背景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锂亚电池项目的背景根植于市场对更高效、创新产品的渴望，同时也受到科技发展对行业格局的深刻改变的影响。这为锂亚电池项目提供了广阔的发展空间和市场需求。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锂亚电池项目现状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截至目前，锂亚电池项目已完成市场调研和技术验证，取得了初步的成功。这为锂亚电池项目在未来的发展奠定了坚实的基础，为更远大的目标打下了坚实的基石。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468"/>
      <w:r>
        <w:rPr>
          <w:rFonts w:ascii="仿宋" w:eastAsia="仿宋" w:hAnsi="仿宋" w:cs="仿宋" w:hint="eastAsia"/>
          <w:sz w:val="28"/>
          <w:lang w:eastAsia="zh-CN"/>
        </w:rPr>
        <w:t>(二)、锂亚电池项目目标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keyword》锂亚电池项目首要业务目标是在市场中占据有利地位，实现产品/服务的成功推广和销售。通过不断提升产品质量、创新性，锂亚电池项目追求成为行业中的领导者，赢得更多客户的青睐。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在科技迅速发展的时代，锂亚电池项目着眼于技术创新。通过持续的研发和技术升级，锂亚电池项目旨在推出更具创新性的产品或服务，以满足市场对新鲜、先进解决方案的需求。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为了建立可持续的客户关系，锂亚电池项目设定了客户满意度目标。通过提供卓越的产品质量和优质的客户服务，锂亚电池项目追求赢得客户的信任和忠诚度，确保他们的满意度达到行业领先水平。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锂亚电池项目注重社会责任和可持续发展。通过实施环保、社会责任锂亚电池项目，锂亚电池项目致力于在经济发展的同时保护环境，促进社会公平，实现可持续经营。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锂亚电池项目的团队是实现目标的核心驱动力。因此，锂亚电池项目设定了团队发展目标，包括提升团队成员的专业技能、培养领导力，以及搭建协同高效的团队工作氛围。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6475"/>
      <w:r>
        <w:rPr>
          <w:rFonts w:ascii="仿宋" w:eastAsia="仿宋" w:hAnsi="仿宋" w:cs="仿宋" w:hint="eastAsia"/>
          <w:sz w:val="28"/>
          <w:lang w:eastAsia="zh-CN"/>
        </w:rPr>
        <w:t>(三)、锂亚电池项目提出的理由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锂亚电池项目提出的理由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提出源于对市场机遇的深刻洞察。当前市场中存在的需求缺口和行业发展趋势表明，有巨大的商业机会等待被开发。通过准确捕捉市场机遇，锂亚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理念基于对技术创新的信仰。通过持续的研发和技术投入，锂亚电池项目有望推出更具创新性的产品或服务。在科技飞速发展的当下，锂亚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提出是为了增强企业的行业竞争力。通过提升产品或服务的质量和独特性，锂亚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https://d.book118.com/686132133113010042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F3FF5"/>
    <w:rsid w:val="258F3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321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2024-01-29T07:28:00Z</dcterms:created>
  <dcterms:modified xsi:type="dcterms:W3CDTF">2024-01-29T07:28:41Z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6A9339F2FFCC4A3CAFF173652C053EB2_11</vt:lpwstr>
  </property>
  <property fmtid="{D5CDD505-2E9C-101B-9397-08002B2CF9AE}" pid="3" name="KSOProductBuildVer">
    <vt:lpwstr>2052-12.1.0.16250</vt:lpwstr>
  </property>
</Properties>
</file>