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热敏记录纸项目规划设计蓝图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674" w:history="1">
        <w:r>
          <w:rPr>
            <w:rFonts w:ascii="仿宋" w:eastAsia="仿宋" w:hAnsi="仿宋" w:cs="仿宋" w:hint="eastAsia"/>
            <w:lang w:eastAsia="zh-CN"/>
          </w:rPr>
          <w:t>序言</w:t>
        </w:r>
        <w:r>
          <w:tab/>
        </w:r>
        <w:r>
          <w:fldChar w:fldCharType="begin"/>
        </w:r>
        <w:r>
          <w:instrText xml:space="preserve"> PAGEREF _Toc20674 \h </w:instrText>
        </w:r>
        <w:r>
          <w:fldChar w:fldCharType="separate"/>
        </w:r>
        <w:r>
          <w:t>3</w:t>
        </w:r>
        <w:r>
          <w:fldChar w:fldCharType="end"/>
        </w:r>
      </w:hyperlink>
    </w:p>
    <w:p>
      <w:pPr>
        <w:pStyle w:val="TOC1"/>
        <w:tabs>
          <w:tab w:val="right" w:leader="dot" w:pos="8306"/>
        </w:tabs>
      </w:pPr>
      <w:hyperlink w:anchor="_Toc8550" w:history="1">
        <w:r>
          <w:rPr>
            <w:rFonts w:ascii="仿宋" w:eastAsia="仿宋" w:hAnsi="仿宋" w:cs="仿宋" w:hint="eastAsia"/>
            <w:lang w:eastAsia="zh-CN"/>
          </w:rPr>
          <w:t>一、工艺说明</w:t>
        </w:r>
        <w:r>
          <w:tab/>
        </w:r>
        <w:r>
          <w:fldChar w:fldCharType="begin"/>
        </w:r>
        <w:r>
          <w:instrText xml:space="preserve"> PAGEREF _Toc8550 \h </w:instrText>
        </w:r>
        <w:r>
          <w:fldChar w:fldCharType="separate"/>
        </w:r>
        <w:r>
          <w:t>3</w:t>
        </w:r>
        <w:r>
          <w:fldChar w:fldCharType="end"/>
        </w:r>
      </w:hyperlink>
    </w:p>
    <w:p>
      <w:pPr>
        <w:pStyle w:val="TOC2"/>
        <w:tabs>
          <w:tab w:val="right" w:leader="dot" w:pos="8306"/>
        </w:tabs>
      </w:pPr>
      <w:hyperlink w:anchor="_Toc30209" w:history="1">
        <w:r>
          <w:rPr>
            <w:rFonts w:ascii="仿宋" w:eastAsia="仿宋" w:hAnsi="仿宋" w:cs="仿宋" w:hint="eastAsia"/>
            <w:lang w:eastAsia="zh-CN"/>
          </w:rPr>
          <w:t>(一)、技术管理特点</w:t>
        </w:r>
        <w:r>
          <w:tab/>
        </w:r>
        <w:r>
          <w:fldChar w:fldCharType="begin"/>
        </w:r>
        <w:r>
          <w:instrText xml:space="preserve"> PAGEREF _Toc30209 \h </w:instrText>
        </w:r>
        <w:r>
          <w:fldChar w:fldCharType="separate"/>
        </w:r>
        <w:r>
          <w:t>3</w:t>
        </w:r>
        <w:r>
          <w:fldChar w:fldCharType="end"/>
        </w:r>
      </w:hyperlink>
    </w:p>
    <w:p>
      <w:pPr>
        <w:pStyle w:val="TOC2"/>
        <w:tabs>
          <w:tab w:val="right" w:leader="dot" w:pos="8306"/>
        </w:tabs>
      </w:pPr>
      <w:hyperlink w:anchor="_Toc30221" w:history="1">
        <w:r>
          <w:rPr>
            <w:rFonts w:ascii="仿宋" w:eastAsia="仿宋" w:hAnsi="仿宋" w:cs="仿宋" w:hint="eastAsia"/>
            <w:lang w:eastAsia="zh-CN"/>
          </w:rPr>
          <w:t>(二)、热敏记录纸项目工艺技术设计方案</w:t>
        </w:r>
        <w:r>
          <w:tab/>
        </w:r>
        <w:r>
          <w:fldChar w:fldCharType="begin"/>
        </w:r>
        <w:r>
          <w:instrText xml:space="preserve"> PAGEREF _Toc30221 \h </w:instrText>
        </w:r>
        <w:r>
          <w:fldChar w:fldCharType="separate"/>
        </w:r>
        <w:r>
          <w:t>4</w:t>
        </w:r>
        <w:r>
          <w:fldChar w:fldCharType="end"/>
        </w:r>
      </w:hyperlink>
    </w:p>
    <w:p>
      <w:pPr>
        <w:pStyle w:val="TOC2"/>
        <w:tabs>
          <w:tab w:val="right" w:leader="dot" w:pos="8306"/>
        </w:tabs>
      </w:pPr>
      <w:hyperlink w:anchor="_Toc18428" w:history="1">
        <w:r>
          <w:rPr>
            <w:rFonts w:ascii="仿宋" w:eastAsia="仿宋" w:hAnsi="仿宋" w:cs="仿宋" w:hint="eastAsia"/>
            <w:lang w:eastAsia="zh-CN"/>
          </w:rPr>
          <w:t>(三)、设备选型方案</w:t>
        </w:r>
        <w:r>
          <w:tab/>
        </w:r>
        <w:r>
          <w:fldChar w:fldCharType="begin"/>
        </w:r>
        <w:r>
          <w:instrText xml:space="preserve"> PAGEREF _Toc18428 \h </w:instrText>
        </w:r>
        <w:r>
          <w:fldChar w:fldCharType="separate"/>
        </w:r>
        <w:r>
          <w:t>5</w:t>
        </w:r>
        <w:r>
          <w:fldChar w:fldCharType="end"/>
        </w:r>
      </w:hyperlink>
    </w:p>
    <w:p>
      <w:pPr>
        <w:pStyle w:val="TOC1"/>
        <w:tabs>
          <w:tab w:val="right" w:leader="dot" w:pos="8306"/>
        </w:tabs>
      </w:pPr>
      <w:hyperlink w:anchor="_Toc14569" w:history="1">
        <w:r>
          <w:rPr>
            <w:rFonts w:ascii="仿宋" w:eastAsia="仿宋" w:hAnsi="仿宋" w:cs="仿宋" w:hint="eastAsia"/>
            <w:lang w:eastAsia="zh-CN"/>
          </w:rPr>
          <w:t>二、热敏记录纸项目建设单位说明</w:t>
        </w:r>
        <w:r>
          <w:tab/>
        </w:r>
        <w:r>
          <w:fldChar w:fldCharType="begin"/>
        </w:r>
        <w:r>
          <w:instrText xml:space="preserve"> PAGEREF _Toc14569 \h </w:instrText>
        </w:r>
        <w:r>
          <w:fldChar w:fldCharType="separate"/>
        </w:r>
        <w:r>
          <w:t>7</w:t>
        </w:r>
        <w:r>
          <w:fldChar w:fldCharType="end"/>
        </w:r>
      </w:hyperlink>
    </w:p>
    <w:p>
      <w:pPr>
        <w:pStyle w:val="TOC2"/>
        <w:tabs>
          <w:tab w:val="right" w:leader="dot" w:pos="8306"/>
        </w:tabs>
      </w:pPr>
      <w:hyperlink w:anchor="_Toc23335" w:history="1">
        <w:r>
          <w:rPr>
            <w:rFonts w:ascii="仿宋" w:eastAsia="仿宋" w:hAnsi="仿宋" w:cs="仿宋" w:hint="eastAsia"/>
            <w:lang w:eastAsia="zh-CN"/>
          </w:rPr>
          <w:t>(一)、热敏记录纸项目承办单位基本情况</w:t>
        </w:r>
        <w:r>
          <w:tab/>
        </w:r>
        <w:r>
          <w:fldChar w:fldCharType="begin"/>
        </w:r>
        <w:r>
          <w:instrText xml:space="preserve"> PAGEREF _Toc23335 \h </w:instrText>
        </w:r>
        <w:r>
          <w:fldChar w:fldCharType="separate"/>
        </w:r>
        <w:r>
          <w:t>7</w:t>
        </w:r>
        <w:r>
          <w:fldChar w:fldCharType="end"/>
        </w:r>
      </w:hyperlink>
    </w:p>
    <w:p>
      <w:pPr>
        <w:pStyle w:val="TOC2"/>
        <w:tabs>
          <w:tab w:val="right" w:leader="dot" w:pos="8306"/>
        </w:tabs>
      </w:pPr>
      <w:hyperlink w:anchor="_Toc22986" w:history="1">
        <w:r>
          <w:rPr>
            <w:rFonts w:ascii="仿宋" w:eastAsia="仿宋" w:hAnsi="仿宋" w:cs="仿宋" w:hint="eastAsia"/>
            <w:lang w:eastAsia="zh-CN"/>
          </w:rPr>
          <w:t>(二)、公司经济效益分析</w:t>
        </w:r>
        <w:r>
          <w:tab/>
        </w:r>
        <w:r>
          <w:fldChar w:fldCharType="begin"/>
        </w:r>
        <w:r>
          <w:instrText xml:space="preserve"> PAGEREF _Toc22986 \h </w:instrText>
        </w:r>
        <w:r>
          <w:fldChar w:fldCharType="separate"/>
        </w:r>
        <w:r>
          <w:t>7</w:t>
        </w:r>
        <w:r>
          <w:fldChar w:fldCharType="end"/>
        </w:r>
      </w:hyperlink>
    </w:p>
    <w:p>
      <w:pPr>
        <w:pStyle w:val="TOC1"/>
        <w:tabs>
          <w:tab w:val="right" w:leader="dot" w:pos="8306"/>
        </w:tabs>
      </w:pPr>
      <w:hyperlink w:anchor="_Toc8314" w:history="1">
        <w:r>
          <w:rPr>
            <w:rFonts w:ascii="仿宋" w:eastAsia="仿宋" w:hAnsi="仿宋" w:cs="仿宋" w:hint="eastAsia"/>
            <w:lang w:eastAsia="zh-CN"/>
          </w:rPr>
          <w:t>三、热敏记录纸项目文档管理</w:t>
        </w:r>
        <w:r>
          <w:tab/>
        </w:r>
        <w:r>
          <w:fldChar w:fldCharType="begin"/>
        </w:r>
        <w:r>
          <w:instrText xml:space="preserve"> PAGEREF _Toc8314 \h </w:instrText>
        </w:r>
        <w:r>
          <w:fldChar w:fldCharType="separate"/>
        </w:r>
        <w:r>
          <w:t>8</w:t>
        </w:r>
        <w:r>
          <w:fldChar w:fldCharType="end"/>
        </w:r>
      </w:hyperlink>
    </w:p>
    <w:p>
      <w:pPr>
        <w:pStyle w:val="TOC2"/>
        <w:tabs>
          <w:tab w:val="right" w:leader="dot" w:pos="8306"/>
        </w:tabs>
      </w:pPr>
      <w:hyperlink w:anchor="_Toc27790" w:history="1">
        <w:r>
          <w:rPr>
            <w:rFonts w:ascii="仿宋" w:eastAsia="仿宋" w:hAnsi="仿宋" w:cs="仿宋" w:hint="eastAsia"/>
            <w:lang w:eastAsia="zh-CN"/>
          </w:rPr>
          <w:t>(一)、文档编制与审查</w:t>
        </w:r>
        <w:r>
          <w:tab/>
        </w:r>
        <w:r>
          <w:fldChar w:fldCharType="begin"/>
        </w:r>
        <w:r>
          <w:instrText xml:space="preserve"> PAGEREF _Toc27790 \h </w:instrText>
        </w:r>
        <w:r>
          <w:fldChar w:fldCharType="separate"/>
        </w:r>
        <w:r>
          <w:t>8</w:t>
        </w:r>
        <w:r>
          <w:fldChar w:fldCharType="end"/>
        </w:r>
      </w:hyperlink>
    </w:p>
    <w:p>
      <w:pPr>
        <w:pStyle w:val="TOC2"/>
        <w:tabs>
          <w:tab w:val="right" w:leader="dot" w:pos="8306"/>
        </w:tabs>
      </w:pPr>
      <w:hyperlink w:anchor="_Toc12311" w:history="1">
        <w:r>
          <w:rPr>
            <w:rFonts w:ascii="仿宋" w:eastAsia="仿宋" w:hAnsi="仿宋" w:cs="仿宋" w:hint="eastAsia"/>
            <w:lang w:eastAsia="zh-CN"/>
          </w:rPr>
          <w:t>(二)、文档发布与分发</w:t>
        </w:r>
        <w:r>
          <w:tab/>
        </w:r>
        <w:r>
          <w:fldChar w:fldCharType="begin"/>
        </w:r>
        <w:r>
          <w:instrText xml:space="preserve"> PAGEREF _Toc12311 \h </w:instrText>
        </w:r>
        <w:r>
          <w:fldChar w:fldCharType="separate"/>
        </w:r>
        <w:r>
          <w:t>10</w:t>
        </w:r>
        <w:r>
          <w:fldChar w:fldCharType="end"/>
        </w:r>
      </w:hyperlink>
    </w:p>
    <w:p>
      <w:pPr>
        <w:pStyle w:val="TOC2"/>
        <w:tabs>
          <w:tab w:val="right" w:leader="dot" w:pos="8306"/>
        </w:tabs>
      </w:pPr>
      <w:hyperlink w:anchor="_Toc5539" w:history="1">
        <w:r>
          <w:rPr>
            <w:rFonts w:ascii="仿宋" w:eastAsia="仿宋" w:hAnsi="仿宋" w:cs="仿宋" w:hint="eastAsia"/>
            <w:lang w:eastAsia="zh-CN"/>
          </w:rPr>
          <w:t>(三)、文档存档与归档</w:t>
        </w:r>
        <w:r>
          <w:tab/>
        </w:r>
        <w:r>
          <w:fldChar w:fldCharType="begin"/>
        </w:r>
        <w:r>
          <w:instrText xml:space="preserve"> PAGEREF _Toc5539 \h </w:instrText>
        </w:r>
        <w:r>
          <w:fldChar w:fldCharType="separate"/>
        </w:r>
        <w:r>
          <w:t>10</w:t>
        </w:r>
        <w:r>
          <w:fldChar w:fldCharType="end"/>
        </w:r>
      </w:hyperlink>
    </w:p>
    <w:p>
      <w:pPr>
        <w:pStyle w:val="TOC1"/>
        <w:tabs>
          <w:tab w:val="right" w:leader="dot" w:pos="8306"/>
        </w:tabs>
      </w:pPr>
      <w:hyperlink w:anchor="_Toc7737" w:history="1">
        <w:r>
          <w:rPr>
            <w:rFonts w:ascii="仿宋" w:eastAsia="仿宋" w:hAnsi="仿宋" w:cs="仿宋" w:hint="eastAsia"/>
            <w:lang w:eastAsia="zh-CN"/>
          </w:rPr>
          <w:t>四、热敏记录纸项目建设背景及必要性分析</w:t>
        </w:r>
        <w:r>
          <w:tab/>
        </w:r>
        <w:r>
          <w:fldChar w:fldCharType="begin"/>
        </w:r>
        <w:r>
          <w:instrText xml:space="preserve"> PAGEREF _Toc7737 \h </w:instrText>
        </w:r>
        <w:r>
          <w:fldChar w:fldCharType="separate"/>
        </w:r>
        <w:r>
          <w:t>12</w:t>
        </w:r>
        <w:r>
          <w:fldChar w:fldCharType="end"/>
        </w:r>
      </w:hyperlink>
    </w:p>
    <w:p>
      <w:pPr>
        <w:pStyle w:val="TOC2"/>
        <w:tabs>
          <w:tab w:val="right" w:leader="dot" w:pos="8306"/>
        </w:tabs>
      </w:pPr>
      <w:hyperlink w:anchor="_Toc15284" w:history="1">
        <w:r>
          <w:rPr>
            <w:rFonts w:ascii="仿宋" w:eastAsia="仿宋" w:hAnsi="仿宋" w:cs="仿宋" w:hint="eastAsia"/>
            <w:lang w:eastAsia="zh-CN"/>
          </w:rPr>
          <w:t>(一)、热敏记录纸项目背景分析</w:t>
        </w:r>
        <w:r>
          <w:tab/>
        </w:r>
        <w:r>
          <w:fldChar w:fldCharType="begin"/>
        </w:r>
        <w:r>
          <w:instrText xml:space="preserve"> PAGEREF _Toc15284 \h </w:instrText>
        </w:r>
        <w:r>
          <w:fldChar w:fldCharType="separate"/>
        </w:r>
        <w:r>
          <w:t>12</w:t>
        </w:r>
        <w:r>
          <w:fldChar w:fldCharType="end"/>
        </w:r>
      </w:hyperlink>
    </w:p>
    <w:p>
      <w:pPr>
        <w:pStyle w:val="TOC2"/>
        <w:tabs>
          <w:tab w:val="right" w:leader="dot" w:pos="8306"/>
        </w:tabs>
      </w:pPr>
      <w:hyperlink w:anchor="_Toc21695" w:history="1">
        <w:r>
          <w:rPr>
            <w:rFonts w:ascii="仿宋" w:eastAsia="仿宋" w:hAnsi="仿宋" w:cs="仿宋" w:hint="eastAsia"/>
            <w:lang w:eastAsia="zh-CN"/>
          </w:rPr>
          <w:t>(二)、热敏记录纸项目建设必要性分析</w:t>
        </w:r>
        <w:r>
          <w:tab/>
        </w:r>
        <w:r>
          <w:fldChar w:fldCharType="begin"/>
        </w:r>
        <w:r>
          <w:instrText xml:space="preserve"> PAGEREF _Toc21695 \h </w:instrText>
        </w:r>
        <w:r>
          <w:fldChar w:fldCharType="separate"/>
        </w:r>
        <w:r>
          <w:t>13</w:t>
        </w:r>
        <w:r>
          <w:fldChar w:fldCharType="end"/>
        </w:r>
      </w:hyperlink>
    </w:p>
    <w:p>
      <w:pPr>
        <w:pStyle w:val="TOC1"/>
        <w:tabs>
          <w:tab w:val="right" w:leader="dot" w:pos="8306"/>
        </w:tabs>
      </w:pPr>
      <w:hyperlink w:anchor="_Toc12187" w:history="1">
        <w:r>
          <w:rPr>
            <w:rFonts w:ascii="仿宋" w:eastAsia="仿宋" w:hAnsi="仿宋" w:cs="仿宋" w:hint="eastAsia"/>
            <w:lang w:eastAsia="zh-CN"/>
          </w:rPr>
          <w:t>五、热敏记录纸项目可持续发展</w:t>
        </w:r>
        <w:r>
          <w:tab/>
        </w:r>
        <w:r>
          <w:fldChar w:fldCharType="begin"/>
        </w:r>
        <w:r>
          <w:instrText xml:space="preserve"> PAGEREF _Toc12187 \h </w:instrText>
        </w:r>
        <w:r>
          <w:fldChar w:fldCharType="separate"/>
        </w:r>
        <w:r>
          <w:t>15</w:t>
        </w:r>
        <w:r>
          <w:fldChar w:fldCharType="end"/>
        </w:r>
      </w:hyperlink>
    </w:p>
    <w:p>
      <w:pPr>
        <w:pStyle w:val="TOC2"/>
        <w:tabs>
          <w:tab w:val="right" w:leader="dot" w:pos="8306"/>
        </w:tabs>
      </w:pPr>
      <w:hyperlink w:anchor="_Toc32192" w:history="1">
        <w:r>
          <w:rPr>
            <w:rFonts w:ascii="仿宋" w:eastAsia="仿宋" w:hAnsi="仿宋" w:cs="仿宋" w:hint="eastAsia"/>
            <w:lang w:eastAsia="zh-CN"/>
          </w:rPr>
          <w:t>(一)、可持续战略与实践</w:t>
        </w:r>
        <w:r>
          <w:tab/>
        </w:r>
        <w:r>
          <w:fldChar w:fldCharType="begin"/>
        </w:r>
        <w:r>
          <w:instrText xml:space="preserve"> PAGEREF _Toc32192 \h </w:instrText>
        </w:r>
        <w:r>
          <w:fldChar w:fldCharType="separate"/>
        </w:r>
        <w:r>
          <w:t>15</w:t>
        </w:r>
        <w:r>
          <w:fldChar w:fldCharType="end"/>
        </w:r>
      </w:hyperlink>
    </w:p>
    <w:p>
      <w:pPr>
        <w:pStyle w:val="TOC2"/>
        <w:tabs>
          <w:tab w:val="right" w:leader="dot" w:pos="8306"/>
        </w:tabs>
      </w:pPr>
      <w:hyperlink w:anchor="_Toc17681" w:history="1">
        <w:r>
          <w:rPr>
            <w:rFonts w:ascii="仿宋" w:eastAsia="仿宋" w:hAnsi="仿宋" w:cs="仿宋" w:hint="eastAsia"/>
            <w:lang w:eastAsia="zh-CN"/>
          </w:rPr>
          <w:t>(二)、环保与社会责任</w:t>
        </w:r>
        <w:r>
          <w:tab/>
        </w:r>
        <w:r>
          <w:fldChar w:fldCharType="begin"/>
        </w:r>
        <w:r>
          <w:instrText xml:space="preserve"> PAGEREF _Toc17681 \h </w:instrText>
        </w:r>
        <w:r>
          <w:fldChar w:fldCharType="separate"/>
        </w:r>
        <w:r>
          <w:t>15</w:t>
        </w:r>
        <w:r>
          <w:fldChar w:fldCharType="end"/>
        </w:r>
      </w:hyperlink>
    </w:p>
    <w:p>
      <w:pPr>
        <w:pStyle w:val="TOC1"/>
        <w:tabs>
          <w:tab w:val="right" w:leader="dot" w:pos="8306"/>
        </w:tabs>
      </w:pPr>
      <w:hyperlink w:anchor="_Toc12303" w:history="1">
        <w:r>
          <w:rPr>
            <w:rFonts w:ascii="仿宋" w:eastAsia="仿宋" w:hAnsi="仿宋" w:cs="仿宋" w:hint="eastAsia"/>
            <w:lang w:eastAsia="zh-CN"/>
          </w:rPr>
          <w:t>六、热敏记录纸项目土建工程</w:t>
        </w:r>
        <w:r>
          <w:tab/>
        </w:r>
        <w:r>
          <w:fldChar w:fldCharType="begin"/>
        </w:r>
        <w:r>
          <w:instrText xml:space="preserve"> PAGEREF _Toc12303 \h </w:instrText>
        </w:r>
        <w:r>
          <w:fldChar w:fldCharType="separate"/>
        </w:r>
        <w:r>
          <w:t>16</w:t>
        </w:r>
        <w:r>
          <w:fldChar w:fldCharType="end"/>
        </w:r>
      </w:hyperlink>
    </w:p>
    <w:p>
      <w:pPr>
        <w:pStyle w:val="TOC2"/>
        <w:tabs>
          <w:tab w:val="right" w:leader="dot" w:pos="8306"/>
        </w:tabs>
      </w:pPr>
      <w:hyperlink w:anchor="_Toc27060" w:history="1">
        <w:r>
          <w:rPr>
            <w:rFonts w:ascii="仿宋" w:eastAsia="仿宋" w:hAnsi="仿宋" w:cs="仿宋" w:hint="eastAsia"/>
            <w:lang w:eastAsia="zh-CN"/>
          </w:rPr>
          <w:t>(一)、建筑工程设计原则</w:t>
        </w:r>
        <w:r>
          <w:tab/>
        </w:r>
        <w:r>
          <w:fldChar w:fldCharType="begin"/>
        </w:r>
        <w:r>
          <w:instrText xml:space="preserve"> PAGEREF _Toc27060 \h </w:instrText>
        </w:r>
        <w:r>
          <w:fldChar w:fldCharType="separate"/>
        </w:r>
        <w:r>
          <w:t>16</w:t>
        </w:r>
        <w:r>
          <w:fldChar w:fldCharType="end"/>
        </w:r>
      </w:hyperlink>
    </w:p>
    <w:p>
      <w:pPr>
        <w:pStyle w:val="TOC2"/>
        <w:tabs>
          <w:tab w:val="right" w:leader="dot" w:pos="8306"/>
        </w:tabs>
      </w:pPr>
      <w:hyperlink w:anchor="_Toc21659" w:history="1">
        <w:r>
          <w:rPr>
            <w:rFonts w:ascii="仿宋" w:eastAsia="仿宋" w:hAnsi="仿宋" w:cs="仿宋" w:hint="eastAsia"/>
            <w:lang w:eastAsia="zh-CN"/>
          </w:rPr>
          <w:t>(二)、土建工程设计年限及安全等级</w:t>
        </w:r>
        <w:r>
          <w:tab/>
        </w:r>
        <w:r>
          <w:fldChar w:fldCharType="begin"/>
        </w:r>
        <w:r>
          <w:instrText xml:space="preserve"> PAGEREF _Toc21659 \h </w:instrText>
        </w:r>
        <w:r>
          <w:fldChar w:fldCharType="separate"/>
        </w:r>
        <w:r>
          <w:t>17</w:t>
        </w:r>
        <w:r>
          <w:fldChar w:fldCharType="end"/>
        </w:r>
      </w:hyperlink>
    </w:p>
    <w:p>
      <w:pPr>
        <w:pStyle w:val="TOC2"/>
        <w:tabs>
          <w:tab w:val="right" w:leader="dot" w:pos="8306"/>
        </w:tabs>
      </w:pPr>
      <w:hyperlink w:anchor="_Toc30036" w:history="1">
        <w:r>
          <w:rPr>
            <w:rFonts w:ascii="仿宋" w:eastAsia="仿宋" w:hAnsi="仿宋" w:cs="仿宋" w:hint="eastAsia"/>
            <w:lang w:eastAsia="zh-CN"/>
          </w:rPr>
          <w:t>(三)、建筑工程设计总体要求</w:t>
        </w:r>
        <w:r>
          <w:tab/>
        </w:r>
        <w:r>
          <w:fldChar w:fldCharType="begin"/>
        </w:r>
        <w:r>
          <w:instrText xml:space="preserve"> PAGEREF _Toc30036 \h </w:instrText>
        </w:r>
        <w:r>
          <w:fldChar w:fldCharType="separate"/>
        </w:r>
        <w:r>
          <w:t>19</w:t>
        </w:r>
        <w:r>
          <w:fldChar w:fldCharType="end"/>
        </w:r>
      </w:hyperlink>
    </w:p>
    <w:p>
      <w:pPr>
        <w:pStyle w:val="TOC2"/>
        <w:tabs>
          <w:tab w:val="right" w:leader="dot" w:pos="8306"/>
        </w:tabs>
      </w:pPr>
      <w:hyperlink w:anchor="_Toc13323" w:history="1">
        <w:r>
          <w:rPr>
            <w:rFonts w:ascii="仿宋" w:eastAsia="仿宋" w:hAnsi="仿宋" w:cs="仿宋" w:hint="eastAsia"/>
            <w:lang w:eastAsia="zh-CN"/>
          </w:rPr>
          <w:t>(四)、土建工程建设指标</w:t>
        </w:r>
        <w:r>
          <w:tab/>
        </w:r>
        <w:r>
          <w:fldChar w:fldCharType="begin"/>
        </w:r>
        <w:r>
          <w:instrText xml:space="preserve"> PAGEREF _Toc13323 \h </w:instrText>
        </w:r>
        <w:r>
          <w:fldChar w:fldCharType="separate"/>
        </w:r>
        <w:r>
          <w:t>19</w:t>
        </w:r>
        <w:r>
          <w:fldChar w:fldCharType="end"/>
        </w:r>
      </w:hyperlink>
    </w:p>
    <w:p>
      <w:pPr>
        <w:pStyle w:val="TOC1"/>
        <w:tabs>
          <w:tab w:val="right" w:leader="dot" w:pos="8306"/>
        </w:tabs>
      </w:pPr>
      <w:hyperlink w:anchor="_Toc1457" w:history="1">
        <w:r>
          <w:rPr>
            <w:rFonts w:ascii="仿宋" w:eastAsia="仿宋" w:hAnsi="仿宋" w:cs="仿宋" w:hint="eastAsia"/>
            <w:lang w:eastAsia="zh-CN"/>
          </w:rPr>
          <w:t>七、热敏记录纸项目财务管理</w:t>
        </w:r>
        <w:r>
          <w:tab/>
        </w:r>
        <w:r>
          <w:fldChar w:fldCharType="begin"/>
        </w:r>
        <w:r>
          <w:instrText xml:space="preserve"> PAGEREF _Toc1457 \h </w:instrText>
        </w:r>
        <w:r>
          <w:fldChar w:fldCharType="separate"/>
        </w:r>
        <w:r>
          <w:t>20</w:t>
        </w:r>
        <w:r>
          <w:fldChar w:fldCharType="end"/>
        </w:r>
      </w:hyperlink>
    </w:p>
    <w:p>
      <w:pPr>
        <w:pStyle w:val="TOC2"/>
        <w:tabs>
          <w:tab w:val="right" w:leader="dot" w:pos="8306"/>
        </w:tabs>
      </w:pPr>
      <w:hyperlink w:anchor="_Toc22027" w:history="1">
        <w:r>
          <w:rPr>
            <w:rFonts w:ascii="仿宋" w:eastAsia="仿宋" w:hAnsi="仿宋" w:cs="仿宋" w:hint="eastAsia"/>
            <w:lang w:eastAsia="zh-CN"/>
          </w:rPr>
          <w:t>(一)、资金需求大</w:t>
        </w:r>
        <w:r>
          <w:tab/>
        </w:r>
        <w:r>
          <w:fldChar w:fldCharType="begin"/>
        </w:r>
        <w:r>
          <w:instrText xml:space="preserve"> PAGEREF _Toc22027 \h </w:instrText>
        </w:r>
        <w:r>
          <w:fldChar w:fldCharType="separate"/>
        </w:r>
        <w:r>
          <w:t>20</w:t>
        </w:r>
        <w:r>
          <w:fldChar w:fldCharType="end"/>
        </w:r>
      </w:hyperlink>
    </w:p>
    <w:p>
      <w:pPr>
        <w:pStyle w:val="TOC2"/>
        <w:tabs>
          <w:tab w:val="right" w:leader="dot" w:pos="8306"/>
        </w:tabs>
      </w:pPr>
      <w:hyperlink w:anchor="_Toc2312" w:history="1">
        <w:r>
          <w:rPr>
            <w:rFonts w:ascii="仿宋" w:eastAsia="仿宋" w:hAnsi="仿宋" w:cs="仿宋" w:hint="eastAsia"/>
            <w:lang w:eastAsia="zh-CN"/>
          </w:rPr>
          <w:t>(二)、研发周期长</w:t>
        </w:r>
        <w:r>
          <w:tab/>
        </w:r>
        <w:r>
          <w:fldChar w:fldCharType="begin"/>
        </w:r>
        <w:r>
          <w:instrText xml:space="preserve"> PAGEREF _Toc2312 \h </w:instrText>
        </w:r>
        <w:r>
          <w:fldChar w:fldCharType="separate"/>
        </w:r>
        <w:r>
          <w:t>21</w:t>
        </w:r>
        <w:r>
          <w:fldChar w:fldCharType="end"/>
        </w:r>
      </w:hyperlink>
    </w:p>
    <w:p>
      <w:pPr>
        <w:pStyle w:val="TOC2"/>
        <w:tabs>
          <w:tab w:val="right" w:leader="dot" w:pos="8306"/>
        </w:tabs>
      </w:pPr>
      <w:hyperlink w:anchor="_Toc26655" w:history="1">
        <w:r>
          <w:rPr>
            <w:rFonts w:ascii="仿宋" w:eastAsia="仿宋" w:hAnsi="仿宋" w:cs="仿宋" w:hint="eastAsia"/>
            <w:lang w:eastAsia="zh-CN"/>
          </w:rPr>
          <w:t>(三)、市场风险大</w:t>
        </w:r>
        <w:r>
          <w:tab/>
        </w:r>
        <w:r>
          <w:fldChar w:fldCharType="begin"/>
        </w:r>
        <w:r>
          <w:instrText xml:space="preserve"> PAGEREF _Toc26655 \h </w:instrText>
        </w:r>
        <w:r>
          <w:fldChar w:fldCharType="separate"/>
        </w:r>
        <w:r>
          <w:t>22</w:t>
        </w:r>
        <w:r>
          <w:fldChar w:fldCharType="end"/>
        </w:r>
      </w:hyperlink>
    </w:p>
    <w:p>
      <w:pPr>
        <w:pStyle w:val="TOC2"/>
        <w:tabs>
          <w:tab w:val="right" w:leader="dot" w:pos="8306"/>
        </w:tabs>
      </w:pPr>
      <w:hyperlink w:anchor="_Toc30240" w:history="1">
        <w:r>
          <w:rPr>
            <w:rFonts w:ascii="仿宋" w:eastAsia="仿宋" w:hAnsi="仿宋" w:cs="仿宋" w:hint="eastAsia"/>
            <w:lang w:eastAsia="zh-CN"/>
          </w:rPr>
          <w:t>(四)、利润率高</w:t>
        </w:r>
        <w:r>
          <w:tab/>
        </w:r>
        <w:r>
          <w:fldChar w:fldCharType="begin"/>
        </w:r>
        <w:r>
          <w:instrText xml:space="preserve"> PAGEREF _Toc30240 \h </w:instrText>
        </w:r>
        <w:r>
          <w:fldChar w:fldCharType="separate"/>
        </w:r>
        <w:r>
          <w:t>25</w:t>
        </w:r>
        <w:r>
          <w:fldChar w:fldCharType="end"/>
        </w:r>
      </w:hyperlink>
    </w:p>
    <w:p>
      <w:pPr>
        <w:pStyle w:val="TOC1"/>
        <w:tabs>
          <w:tab w:val="right" w:leader="dot" w:pos="8306"/>
        </w:tabs>
      </w:pPr>
      <w:hyperlink w:anchor="_Toc20476" w:history="1">
        <w:r>
          <w:rPr>
            <w:rFonts w:ascii="仿宋" w:eastAsia="仿宋" w:hAnsi="仿宋" w:cs="仿宋" w:hint="eastAsia"/>
            <w:lang w:eastAsia="zh-CN"/>
          </w:rPr>
          <w:t>八、热敏记录纸项目投资规划</w:t>
        </w:r>
        <w:r>
          <w:tab/>
        </w:r>
        <w:r>
          <w:fldChar w:fldCharType="begin"/>
        </w:r>
        <w:r>
          <w:instrText xml:space="preserve"> PAGEREF _Toc20476 \h </w:instrText>
        </w:r>
        <w:r>
          <w:fldChar w:fldCharType="separate"/>
        </w:r>
        <w:r>
          <w:t>27</w:t>
        </w:r>
        <w:r>
          <w:fldChar w:fldCharType="end"/>
        </w:r>
      </w:hyperlink>
    </w:p>
    <w:p>
      <w:pPr>
        <w:pStyle w:val="TOC2"/>
        <w:tabs>
          <w:tab w:val="right" w:leader="dot" w:pos="8306"/>
        </w:tabs>
      </w:pPr>
      <w:hyperlink w:anchor="_Toc26044" w:history="1">
        <w:r>
          <w:rPr>
            <w:rFonts w:ascii="仿宋" w:eastAsia="仿宋" w:hAnsi="仿宋" w:cs="仿宋" w:hint="eastAsia"/>
            <w:lang w:eastAsia="zh-CN"/>
          </w:rPr>
          <w:t>(一)、热敏记录纸项目总投资估算</w:t>
        </w:r>
        <w:r>
          <w:tab/>
        </w:r>
        <w:r>
          <w:fldChar w:fldCharType="begin"/>
        </w:r>
        <w:r>
          <w:instrText xml:space="preserve"> PAGEREF _Toc26044 \h </w:instrText>
        </w:r>
        <w:r>
          <w:fldChar w:fldCharType="separate"/>
        </w:r>
        <w:r>
          <w:t>27</w:t>
        </w:r>
        <w:r>
          <w:fldChar w:fldCharType="end"/>
        </w:r>
      </w:hyperlink>
    </w:p>
    <w:p>
      <w:pPr>
        <w:pStyle w:val="TOC2"/>
        <w:tabs>
          <w:tab w:val="right" w:leader="dot" w:pos="8306"/>
        </w:tabs>
      </w:pPr>
      <w:hyperlink w:anchor="_Toc28083" w:history="1">
        <w:r>
          <w:rPr>
            <w:rFonts w:ascii="仿宋" w:eastAsia="仿宋" w:hAnsi="仿宋" w:cs="仿宋" w:hint="eastAsia"/>
            <w:lang w:eastAsia="zh-CN"/>
          </w:rPr>
          <w:t>(二)、资金筹措</w:t>
        </w:r>
        <w:r>
          <w:tab/>
        </w:r>
        <w:r>
          <w:fldChar w:fldCharType="begin"/>
        </w:r>
        <w:r>
          <w:instrText xml:space="preserve"> PAGEREF _Toc28083 \h </w:instrText>
        </w:r>
        <w:r>
          <w:fldChar w:fldCharType="separate"/>
        </w:r>
        <w:r>
          <w:t>28</w:t>
        </w:r>
        <w:r>
          <w:fldChar w:fldCharType="end"/>
        </w:r>
      </w:hyperlink>
    </w:p>
    <w:p>
      <w:pPr>
        <w:pStyle w:val="TOC1"/>
        <w:tabs>
          <w:tab w:val="right" w:leader="dot" w:pos="8306"/>
        </w:tabs>
      </w:pPr>
      <w:hyperlink w:anchor="_Toc8344" w:history="1">
        <w:r>
          <w:rPr>
            <w:rFonts w:ascii="仿宋" w:eastAsia="仿宋" w:hAnsi="仿宋" w:cs="仿宋" w:hint="eastAsia"/>
            <w:lang w:eastAsia="zh-CN"/>
          </w:rPr>
          <w:t>九、热敏记录纸项目人力资源管理</w:t>
        </w:r>
        <w:r>
          <w:tab/>
        </w:r>
        <w:r>
          <w:fldChar w:fldCharType="begin"/>
        </w:r>
        <w:r>
          <w:instrText xml:space="preserve"> PAGEREF _Toc8344 \h </w:instrText>
        </w:r>
        <w:r>
          <w:fldChar w:fldCharType="separate"/>
        </w:r>
        <w:r>
          <w:t>29</w:t>
        </w:r>
        <w:r>
          <w:fldChar w:fldCharType="end"/>
        </w:r>
      </w:hyperlink>
    </w:p>
    <w:p>
      <w:pPr>
        <w:pStyle w:val="TOC2"/>
        <w:tabs>
          <w:tab w:val="right" w:leader="dot" w:pos="8306"/>
        </w:tabs>
      </w:pPr>
      <w:hyperlink w:anchor="_Toc29751" w:history="1">
        <w:r>
          <w:rPr>
            <w:rFonts w:ascii="仿宋" w:eastAsia="仿宋" w:hAnsi="仿宋" w:cs="仿宋" w:hint="eastAsia"/>
            <w:lang w:eastAsia="zh-CN"/>
          </w:rPr>
          <w:t>(一)、建立健全的预算管理制度</w:t>
        </w:r>
        <w:r>
          <w:tab/>
        </w:r>
        <w:r>
          <w:fldChar w:fldCharType="begin"/>
        </w:r>
        <w:r>
          <w:instrText xml:space="preserve"> PAGEREF _Toc29751 \h </w:instrText>
        </w:r>
        <w:r>
          <w:fldChar w:fldCharType="separate"/>
        </w:r>
        <w:r>
          <w:t>29</w:t>
        </w:r>
        <w:r>
          <w:fldChar w:fldCharType="end"/>
        </w:r>
      </w:hyperlink>
    </w:p>
    <w:p>
      <w:pPr>
        <w:pStyle w:val="TOC2"/>
        <w:tabs>
          <w:tab w:val="right" w:leader="dot" w:pos="8306"/>
        </w:tabs>
      </w:pPr>
      <w:hyperlink w:anchor="_Toc3681" w:history="1">
        <w:r>
          <w:rPr>
            <w:rFonts w:ascii="仿宋" w:eastAsia="仿宋" w:hAnsi="仿宋" w:cs="仿宋" w:hint="eastAsia"/>
            <w:lang w:eastAsia="zh-CN"/>
          </w:rPr>
          <w:t>(二)、加强资金流动监控</w:t>
        </w:r>
        <w:r>
          <w:tab/>
        </w:r>
        <w:r>
          <w:fldChar w:fldCharType="begin"/>
        </w:r>
        <w:r>
          <w:instrText xml:space="preserve"> PAGEREF _Toc3681 \h </w:instrText>
        </w:r>
        <w:r>
          <w:fldChar w:fldCharType="separate"/>
        </w:r>
        <w:r>
          <w:t>30</w:t>
        </w:r>
        <w:r>
          <w:fldChar w:fldCharType="end"/>
        </w:r>
      </w:hyperlink>
    </w:p>
    <w:p>
      <w:pPr>
        <w:pStyle w:val="TOC2"/>
        <w:tabs>
          <w:tab w:val="right" w:leader="dot" w:pos="8306"/>
        </w:tabs>
      </w:pPr>
      <w:hyperlink w:anchor="_Toc13056" w:history="1">
        <w:r>
          <w:rPr>
            <w:rFonts w:ascii="仿宋" w:eastAsia="仿宋" w:hAnsi="仿宋" w:cs="仿宋" w:hint="eastAsia"/>
            <w:lang w:eastAsia="zh-CN"/>
          </w:rPr>
          <w:t>(三)、制定完善的风险控制机制</w:t>
        </w:r>
        <w:r>
          <w:tab/>
        </w:r>
        <w:r>
          <w:fldChar w:fldCharType="begin"/>
        </w:r>
        <w:r>
          <w:instrText xml:space="preserve"> PAGEREF _Toc13056 \h </w:instrText>
        </w:r>
        <w:r>
          <w:fldChar w:fldCharType="separate"/>
        </w:r>
        <w:r>
          <w:t>31</w:t>
        </w:r>
        <w:r>
          <w:fldChar w:fldCharType="end"/>
        </w:r>
      </w:hyperlink>
    </w:p>
    <w:p>
      <w:pPr>
        <w:pStyle w:val="TOC2"/>
        <w:tabs>
          <w:tab w:val="right" w:leader="dot" w:pos="8306"/>
        </w:tabs>
      </w:pPr>
      <w:hyperlink w:anchor="_Toc5440" w:history="1">
        <w:r>
          <w:rPr>
            <w:rFonts w:ascii="仿宋" w:eastAsia="仿宋" w:hAnsi="仿宋" w:cs="仿宋" w:hint="eastAsia"/>
            <w:lang w:eastAsia="zh-CN"/>
          </w:rPr>
          <w:t>(四)、优化成本管理</w:t>
        </w:r>
        <w:r>
          <w:tab/>
        </w:r>
        <w:r>
          <w:fldChar w:fldCharType="begin"/>
        </w:r>
        <w:r>
          <w:instrText xml:space="preserve"> PAGEREF _Toc5440 \h </w:instrText>
        </w:r>
        <w:r>
          <w:fldChar w:fldCharType="separate"/>
        </w:r>
        <w:r>
          <w:t>33</w:t>
        </w:r>
        <w:r>
          <w:fldChar w:fldCharType="end"/>
        </w:r>
      </w:hyperlink>
    </w:p>
    <w:p>
      <w:pPr>
        <w:pStyle w:val="TOC1"/>
        <w:tabs>
          <w:tab w:val="right" w:leader="dot" w:pos="8306"/>
        </w:tabs>
      </w:pPr>
      <w:hyperlink w:anchor="_Toc16857" w:history="1">
        <w:r>
          <w:rPr>
            <w:rFonts w:ascii="仿宋" w:eastAsia="仿宋" w:hAnsi="仿宋" w:cs="仿宋" w:hint="eastAsia"/>
            <w:lang w:eastAsia="zh-CN"/>
          </w:rPr>
          <w:t>十、热敏记录纸项目创新与研发</w:t>
        </w:r>
        <w:r>
          <w:tab/>
        </w:r>
        <w:r>
          <w:fldChar w:fldCharType="begin"/>
        </w:r>
        <w:r>
          <w:instrText xml:space="preserve"> PAGEREF _Toc16857 \h </w:instrText>
        </w:r>
        <w:r>
          <w:fldChar w:fldCharType="separate"/>
        </w:r>
        <w:r>
          <w:t>34</w:t>
        </w:r>
        <w:r>
          <w:fldChar w:fldCharType="end"/>
        </w:r>
      </w:hyperlink>
    </w:p>
    <w:p>
      <w:pPr>
        <w:pStyle w:val="TOC2"/>
        <w:tabs>
          <w:tab w:val="right" w:leader="dot" w:pos="8306"/>
        </w:tabs>
      </w:pPr>
      <w:hyperlink w:anchor="_Toc14067" w:history="1">
        <w:r>
          <w:rPr>
            <w:rFonts w:ascii="仿宋" w:eastAsia="仿宋" w:hAnsi="仿宋" w:cs="仿宋" w:hint="eastAsia"/>
            <w:lang w:eastAsia="zh-CN"/>
          </w:rPr>
          <w:t>(一)、创新策略与方向</w:t>
        </w:r>
        <w:r>
          <w:tab/>
        </w:r>
        <w:r>
          <w:fldChar w:fldCharType="begin"/>
        </w:r>
        <w:r>
          <w:instrText xml:space="preserve"> PAGEREF _Toc14067 \h </w:instrText>
        </w:r>
        <w:r>
          <w:fldChar w:fldCharType="separate"/>
        </w:r>
        <w:r>
          <w:t>34</w:t>
        </w:r>
        <w:r>
          <w:fldChar w:fldCharType="end"/>
        </w:r>
      </w:hyperlink>
    </w:p>
    <w:p>
      <w:pPr>
        <w:pStyle w:val="TOC2"/>
        <w:tabs>
          <w:tab w:val="right" w:leader="dot" w:pos="8306"/>
        </w:tabs>
      </w:pPr>
      <w:hyperlink w:anchor="_Toc18466" w:history="1">
        <w:r>
          <w:rPr>
            <w:rFonts w:ascii="仿宋" w:eastAsia="仿宋" w:hAnsi="仿宋" w:cs="仿宋" w:hint="eastAsia"/>
            <w:lang w:eastAsia="zh-CN"/>
          </w:rPr>
          <w:t>(二)、研发规划与投入</w:t>
        </w:r>
        <w:r>
          <w:tab/>
        </w:r>
        <w:r>
          <w:fldChar w:fldCharType="begin"/>
        </w:r>
        <w:r>
          <w:instrText xml:space="preserve"> PAGEREF _Toc18466 \h </w:instrText>
        </w:r>
        <w:r>
          <w:fldChar w:fldCharType="separate"/>
        </w:r>
        <w:r>
          <w:t>35</w:t>
        </w:r>
        <w:r>
          <w:fldChar w:fldCharType="end"/>
        </w:r>
      </w:hyperlink>
    </w:p>
    <w:p>
      <w:pPr>
        <w:pStyle w:val="TOC1"/>
        <w:tabs>
          <w:tab w:val="right" w:leader="dot" w:pos="8306"/>
        </w:tabs>
      </w:pPr>
      <w:hyperlink w:anchor="_Toc24464" w:history="1">
        <w:r>
          <w:rPr>
            <w:rFonts w:ascii="仿宋" w:eastAsia="仿宋" w:hAnsi="仿宋" w:cs="仿宋" w:hint="eastAsia"/>
            <w:lang w:eastAsia="zh-CN"/>
          </w:rPr>
          <w:t>十一、热敏记录纸项目经营效益</w:t>
        </w:r>
        <w:r>
          <w:tab/>
        </w:r>
        <w:r>
          <w:fldChar w:fldCharType="begin"/>
        </w:r>
        <w:r>
          <w:instrText xml:space="preserve"> PAGEREF _Toc24464 \h </w:instrText>
        </w:r>
        <w:r>
          <w:fldChar w:fldCharType="separate"/>
        </w:r>
        <w:r>
          <w:t>37</w:t>
        </w:r>
        <w:r>
          <w:fldChar w:fldCharType="end"/>
        </w:r>
      </w:hyperlink>
    </w:p>
    <w:p>
      <w:pPr>
        <w:pStyle w:val="TOC2"/>
        <w:tabs>
          <w:tab w:val="right" w:leader="dot" w:pos="8306"/>
        </w:tabs>
      </w:pPr>
      <w:hyperlink w:anchor="_Toc8964" w:history="1">
        <w:r>
          <w:rPr>
            <w:rFonts w:ascii="仿宋" w:eastAsia="仿宋" w:hAnsi="仿宋" w:cs="仿宋" w:hint="eastAsia"/>
            <w:lang w:eastAsia="zh-CN"/>
          </w:rPr>
          <w:t>(一)、经济评价财务测算</w:t>
        </w:r>
        <w:r>
          <w:tab/>
        </w:r>
        <w:r>
          <w:fldChar w:fldCharType="begin"/>
        </w:r>
        <w:r>
          <w:instrText xml:space="preserve"> PAGEREF _Toc8964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196" w:history="1">
        <w:r>
          <w:rPr>
            <w:rFonts w:ascii="仿宋" w:eastAsia="仿宋" w:hAnsi="仿宋" w:cs="仿宋" w:hint="eastAsia"/>
            <w:lang w:eastAsia="zh-CN"/>
          </w:rPr>
          <w:t>(二)、热敏记录纸项目盈利能力分析</w:t>
        </w:r>
        <w:r>
          <w:tab/>
        </w:r>
        <w:r>
          <w:fldChar w:fldCharType="begin"/>
        </w:r>
        <w:r>
          <w:instrText xml:space="preserve"> PAGEREF _Toc15196 \h </w:instrText>
        </w:r>
        <w:r>
          <w:fldChar w:fldCharType="separate"/>
        </w:r>
        <w:r>
          <w:t>38</w:t>
        </w:r>
        <w:r>
          <w:fldChar w:fldCharType="end"/>
        </w:r>
      </w:hyperlink>
    </w:p>
    <w:p>
      <w:pPr>
        <w:pStyle w:val="TOC1"/>
        <w:tabs>
          <w:tab w:val="right" w:leader="dot" w:pos="8306"/>
        </w:tabs>
      </w:pPr>
      <w:hyperlink w:anchor="_Toc2670" w:history="1">
        <w:r>
          <w:rPr>
            <w:rFonts w:ascii="仿宋" w:eastAsia="仿宋" w:hAnsi="仿宋" w:cs="仿宋" w:hint="eastAsia"/>
            <w:lang w:eastAsia="zh-CN"/>
          </w:rPr>
          <w:t>十二、热敏记录纸项目环境影响分析</w:t>
        </w:r>
        <w:r>
          <w:tab/>
        </w:r>
        <w:r>
          <w:fldChar w:fldCharType="begin"/>
        </w:r>
        <w:r>
          <w:instrText xml:space="preserve"> PAGEREF _Toc2670 \h </w:instrText>
        </w:r>
        <w:r>
          <w:fldChar w:fldCharType="separate"/>
        </w:r>
        <w:r>
          <w:t>39</w:t>
        </w:r>
        <w:r>
          <w:fldChar w:fldCharType="end"/>
        </w:r>
      </w:hyperlink>
    </w:p>
    <w:p>
      <w:pPr>
        <w:pStyle w:val="TOC2"/>
        <w:tabs>
          <w:tab w:val="right" w:leader="dot" w:pos="8306"/>
        </w:tabs>
      </w:pPr>
      <w:hyperlink w:anchor="_Toc21596" w:history="1">
        <w:r>
          <w:rPr>
            <w:rFonts w:ascii="仿宋" w:eastAsia="仿宋" w:hAnsi="仿宋" w:cs="仿宋" w:hint="eastAsia"/>
            <w:lang w:eastAsia="zh-CN"/>
          </w:rPr>
          <w:t>(一)、建设区域环境质量现状</w:t>
        </w:r>
        <w:r>
          <w:tab/>
        </w:r>
        <w:r>
          <w:fldChar w:fldCharType="begin"/>
        </w:r>
        <w:r>
          <w:instrText xml:space="preserve"> PAGEREF _Toc21596 \h </w:instrText>
        </w:r>
        <w:r>
          <w:fldChar w:fldCharType="separate"/>
        </w:r>
        <w:r>
          <w:t>39</w:t>
        </w:r>
        <w:r>
          <w:fldChar w:fldCharType="end"/>
        </w:r>
      </w:hyperlink>
    </w:p>
    <w:p>
      <w:pPr>
        <w:pStyle w:val="TOC2"/>
        <w:tabs>
          <w:tab w:val="right" w:leader="dot" w:pos="8306"/>
        </w:tabs>
      </w:pPr>
      <w:hyperlink w:anchor="_Toc4820" w:history="1">
        <w:r>
          <w:rPr>
            <w:rFonts w:ascii="仿宋" w:eastAsia="仿宋" w:hAnsi="仿宋" w:cs="仿宋" w:hint="eastAsia"/>
            <w:lang w:eastAsia="zh-CN"/>
          </w:rPr>
          <w:t>(二)、建设期环境保护</w:t>
        </w:r>
        <w:r>
          <w:tab/>
        </w:r>
        <w:r>
          <w:fldChar w:fldCharType="begin"/>
        </w:r>
        <w:r>
          <w:instrText xml:space="preserve"> PAGEREF _Toc4820 \h </w:instrText>
        </w:r>
        <w:r>
          <w:fldChar w:fldCharType="separate"/>
        </w:r>
        <w:r>
          <w:t>41</w:t>
        </w:r>
        <w:r>
          <w:fldChar w:fldCharType="end"/>
        </w:r>
      </w:hyperlink>
    </w:p>
    <w:p>
      <w:pPr>
        <w:pStyle w:val="TOC2"/>
        <w:tabs>
          <w:tab w:val="right" w:leader="dot" w:pos="8306"/>
        </w:tabs>
      </w:pPr>
      <w:hyperlink w:anchor="_Toc32149" w:history="1">
        <w:r>
          <w:rPr>
            <w:rFonts w:ascii="仿宋" w:eastAsia="仿宋" w:hAnsi="仿宋" w:cs="仿宋" w:hint="eastAsia"/>
            <w:lang w:eastAsia="zh-CN"/>
          </w:rPr>
          <w:t>(三)、运营期环境保护</w:t>
        </w:r>
        <w:r>
          <w:tab/>
        </w:r>
        <w:r>
          <w:fldChar w:fldCharType="begin"/>
        </w:r>
        <w:r>
          <w:instrText xml:space="preserve"> PAGEREF _Toc32149 \h </w:instrText>
        </w:r>
        <w:r>
          <w:fldChar w:fldCharType="separate"/>
        </w:r>
        <w:r>
          <w:t>42</w:t>
        </w:r>
        <w:r>
          <w:fldChar w:fldCharType="end"/>
        </w:r>
      </w:hyperlink>
    </w:p>
    <w:p>
      <w:pPr>
        <w:pStyle w:val="TOC2"/>
        <w:tabs>
          <w:tab w:val="right" w:leader="dot" w:pos="8306"/>
        </w:tabs>
      </w:pPr>
      <w:hyperlink w:anchor="_Toc6661" w:history="1">
        <w:r>
          <w:rPr>
            <w:rFonts w:ascii="仿宋" w:eastAsia="仿宋" w:hAnsi="仿宋" w:cs="仿宋" w:hint="eastAsia"/>
            <w:lang w:eastAsia="zh-CN"/>
          </w:rPr>
          <w:t>(四)、热敏记录纸项目建设对区域经济的影响</w:t>
        </w:r>
        <w:r>
          <w:tab/>
        </w:r>
        <w:r>
          <w:fldChar w:fldCharType="begin"/>
        </w:r>
        <w:r>
          <w:instrText xml:space="preserve"> PAGEREF _Toc6661 \h </w:instrText>
        </w:r>
        <w:r>
          <w:fldChar w:fldCharType="separate"/>
        </w:r>
        <w:r>
          <w:t>43</w:t>
        </w:r>
        <w:r>
          <w:fldChar w:fldCharType="end"/>
        </w:r>
      </w:hyperlink>
    </w:p>
    <w:p>
      <w:pPr>
        <w:pStyle w:val="TOC2"/>
        <w:tabs>
          <w:tab w:val="right" w:leader="dot" w:pos="8306"/>
        </w:tabs>
      </w:pPr>
      <w:hyperlink w:anchor="_Toc270" w:history="1">
        <w:r>
          <w:rPr>
            <w:rFonts w:ascii="仿宋" w:eastAsia="仿宋" w:hAnsi="仿宋" w:cs="仿宋" w:hint="eastAsia"/>
            <w:lang w:eastAsia="zh-CN"/>
          </w:rPr>
          <w:t>(五)、废弃物处理</w:t>
        </w:r>
        <w:r>
          <w:tab/>
        </w:r>
        <w:r>
          <w:fldChar w:fldCharType="begin"/>
        </w:r>
        <w:r>
          <w:instrText xml:space="preserve"> PAGEREF _Toc270 \h </w:instrText>
        </w:r>
        <w:r>
          <w:fldChar w:fldCharType="separate"/>
        </w:r>
        <w:r>
          <w:t>45</w:t>
        </w:r>
        <w:r>
          <w:fldChar w:fldCharType="end"/>
        </w:r>
      </w:hyperlink>
    </w:p>
    <w:p>
      <w:pPr>
        <w:pStyle w:val="TOC2"/>
        <w:tabs>
          <w:tab w:val="right" w:leader="dot" w:pos="8306"/>
        </w:tabs>
      </w:pPr>
      <w:hyperlink w:anchor="_Toc24469" w:history="1">
        <w:r>
          <w:rPr>
            <w:rFonts w:ascii="仿宋" w:eastAsia="仿宋" w:hAnsi="仿宋" w:cs="仿宋" w:hint="eastAsia"/>
            <w:lang w:eastAsia="zh-CN"/>
          </w:rPr>
          <w:t>(六)、特殊环境影响分析</w:t>
        </w:r>
        <w:r>
          <w:tab/>
        </w:r>
        <w:r>
          <w:fldChar w:fldCharType="begin"/>
        </w:r>
        <w:r>
          <w:instrText xml:space="preserve"> PAGEREF _Toc24469 \h </w:instrText>
        </w:r>
        <w:r>
          <w:fldChar w:fldCharType="separate"/>
        </w:r>
        <w:r>
          <w:t>46</w:t>
        </w:r>
        <w:r>
          <w:fldChar w:fldCharType="end"/>
        </w:r>
      </w:hyperlink>
    </w:p>
    <w:p>
      <w:pPr>
        <w:pStyle w:val="TOC2"/>
        <w:tabs>
          <w:tab w:val="right" w:leader="dot" w:pos="8306"/>
        </w:tabs>
      </w:pPr>
      <w:hyperlink w:anchor="_Toc28430" w:history="1">
        <w:r>
          <w:rPr>
            <w:rFonts w:ascii="仿宋" w:eastAsia="仿宋" w:hAnsi="仿宋" w:cs="仿宋" w:hint="eastAsia"/>
            <w:lang w:eastAsia="zh-CN"/>
          </w:rPr>
          <w:t>(七)、清洁生产</w:t>
        </w:r>
        <w:r>
          <w:tab/>
        </w:r>
        <w:r>
          <w:fldChar w:fldCharType="begin"/>
        </w:r>
        <w:r>
          <w:instrText xml:space="preserve"> PAGEREF _Toc28430 \h </w:instrText>
        </w:r>
        <w:r>
          <w:fldChar w:fldCharType="separate"/>
        </w:r>
        <w:r>
          <w:t>48</w:t>
        </w:r>
        <w:r>
          <w:fldChar w:fldCharType="end"/>
        </w:r>
      </w:hyperlink>
    </w:p>
    <w:p>
      <w:pPr>
        <w:pStyle w:val="TOC2"/>
        <w:tabs>
          <w:tab w:val="right" w:leader="dot" w:pos="8306"/>
        </w:tabs>
      </w:pPr>
      <w:hyperlink w:anchor="_Toc19881" w:history="1">
        <w:r>
          <w:rPr>
            <w:rFonts w:ascii="仿宋" w:eastAsia="仿宋" w:hAnsi="仿宋" w:cs="仿宋" w:hint="eastAsia"/>
            <w:lang w:eastAsia="zh-CN"/>
          </w:rPr>
          <w:t>(八)、环境保护综合评价</w:t>
        </w:r>
        <w:r>
          <w:tab/>
        </w:r>
        <w:r>
          <w:fldChar w:fldCharType="begin"/>
        </w:r>
        <w:r>
          <w:instrText xml:space="preserve"> PAGEREF _Toc19881 \h </w:instrText>
        </w:r>
        <w:r>
          <w:fldChar w:fldCharType="separate"/>
        </w:r>
        <w:r>
          <w:t>49</w:t>
        </w:r>
        <w:r>
          <w:fldChar w:fldCharType="end"/>
        </w:r>
      </w:hyperlink>
    </w:p>
    <w:p>
      <w:pPr>
        <w:pStyle w:val="TOC1"/>
        <w:tabs>
          <w:tab w:val="right" w:leader="dot" w:pos="8306"/>
        </w:tabs>
      </w:pPr>
      <w:hyperlink w:anchor="_Toc8243" w:history="1">
        <w:r>
          <w:rPr>
            <w:rFonts w:ascii="仿宋" w:eastAsia="仿宋" w:hAnsi="仿宋" w:cs="仿宋" w:hint="eastAsia"/>
            <w:lang w:eastAsia="zh-CN"/>
          </w:rPr>
          <w:t>十三、热敏记录纸项目工程方案分析</w:t>
        </w:r>
        <w:r>
          <w:tab/>
        </w:r>
        <w:r>
          <w:fldChar w:fldCharType="begin"/>
        </w:r>
        <w:r>
          <w:instrText xml:space="preserve"> PAGEREF _Toc8243 \h </w:instrText>
        </w:r>
        <w:r>
          <w:fldChar w:fldCharType="separate"/>
        </w:r>
        <w:r>
          <w:t>50</w:t>
        </w:r>
        <w:r>
          <w:fldChar w:fldCharType="end"/>
        </w:r>
      </w:hyperlink>
    </w:p>
    <w:p>
      <w:pPr>
        <w:pStyle w:val="TOC2"/>
        <w:tabs>
          <w:tab w:val="right" w:leader="dot" w:pos="8306"/>
        </w:tabs>
      </w:pPr>
      <w:hyperlink w:anchor="_Toc23859" w:history="1">
        <w:r>
          <w:rPr>
            <w:rFonts w:ascii="仿宋" w:eastAsia="仿宋" w:hAnsi="仿宋" w:cs="仿宋" w:hint="eastAsia"/>
            <w:lang w:eastAsia="zh-CN"/>
          </w:rPr>
          <w:t>(一)、建筑工程设计原则</w:t>
        </w:r>
        <w:r>
          <w:tab/>
        </w:r>
        <w:r>
          <w:fldChar w:fldCharType="begin"/>
        </w:r>
        <w:r>
          <w:instrText xml:space="preserve"> PAGEREF _Toc23859 \h </w:instrText>
        </w:r>
        <w:r>
          <w:fldChar w:fldCharType="separate"/>
        </w:r>
        <w:r>
          <w:t>50</w:t>
        </w:r>
        <w:r>
          <w:fldChar w:fldCharType="end"/>
        </w:r>
      </w:hyperlink>
    </w:p>
    <w:p>
      <w:pPr>
        <w:pStyle w:val="TOC2"/>
        <w:tabs>
          <w:tab w:val="right" w:leader="dot" w:pos="8306"/>
        </w:tabs>
      </w:pPr>
      <w:hyperlink w:anchor="_Toc18768" w:history="1">
        <w:r>
          <w:rPr>
            <w:rFonts w:ascii="仿宋" w:eastAsia="仿宋" w:hAnsi="仿宋" w:cs="仿宋" w:hint="eastAsia"/>
            <w:lang w:eastAsia="zh-CN"/>
          </w:rPr>
          <w:t>(二)、土建工程建设指标</w:t>
        </w:r>
        <w:r>
          <w:tab/>
        </w:r>
        <w:r>
          <w:fldChar w:fldCharType="begin"/>
        </w:r>
        <w:r>
          <w:instrText xml:space="preserve"> PAGEREF _Toc18768 \h </w:instrText>
        </w:r>
        <w:r>
          <w:fldChar w:fldCharType="separate"/>
        </w:r>
        <w:r>
          <w:t>53</w:t>
        </w:r>
        <w:r>
          <w:fldChar w:fldCharType="end"/>
        </w:r>
      </w:hyperlink>
    </w:p>
    <w:p>
      <w:pPr>
        <w:pStyle w:val="TOC1"/>
        <w:tabs>
          <w:tab w:val="right" w:leader="dot" w:pos="8306"/>
        </w:tabs>
      </w:pPr>
      <w:hyperlink w:anchor="_Toc6352" w:history="1">
        <w:r>
          <w:rPr>
            <w:rFonts w:ascii="仿宋" w:eastAsia="仿宋" w:hAnsi="仿宋" w:cs="仿宋" w:hint="eastAsia"/>
            <w:lang w:eastAsia="zh-CN"/>
          </w:rPr>
          <w:t>十四、热敏记录纸项目变更管理</w:t>
        </w:r>
        <w:r>
          <w:tab/>
        </w:r>
        <w:r>
          <w:fldChar w:fldCharType="begin"/>
        </w:r>
        <w:r>
          <w:instrText xml:space="preserve"> PAGEREF _Toc6352 \h </w:instrText>
        </w:r>
        <w:r>
          <w:fldChar w:fldCharType="separate"/>
        </w:r>
        <w:r>
          <w:t>55</w:t>
        </w:r>
        <w:r>
          <w:fldChar w:fldCharType="end"/>
        </w:r>
      </w:hyperlink>
    </w:p>
    <w:p>
      <w:pPr>
        <w:pStyle w:val="TOC2"/>
        <w:tabs>
          <w:tab w:val="right" w:leader="dot" w:pos="8306"/>
        </w:tabs>
      </w:pPr>
      <w:hyperlink w:anchor="_Toc14137" w:history="1">
        <w:r>
          <w:rPr>
            <w:rFonts w:ascii="仿宋" w:eastAsia="仿宋" w:hAnsi="仿宋" w:cs="仿宋" w:hint="eastAsia"/>
            <w:lang w:eastAsia="zh-CN"/>
          </w:rPr>
          <w:t>(一)、变更申请与评估</w:t>
        </w:r>
        <w:r>
          <w:tab/>
        </w:r>
        <w:r>
          <w:fldChar w:fldCharType="begin"/>
        </w:r>
        <w:r>
          <w:instrText xml:space="preserve"> PAGEREF _Toc14137 \h </w:instrText>
        </w:r>
        <w:r>
          <w:fldChar w:fldCharType="separate"/>
        </w:r>
        <w:r>
          <w:t>55</w:t>
        </w:r>
        <w:r>
          <w:fldChar w:fldCharType="end"/>
        </w:r>
      </w:hyperlink>
    </w:p>
    <w:p>
      <w:pPr>
        <w:pStyle w:val="TOC2"/>
        <w:tabs>
          <w:tab w:val="right" w:leader="dot" w:pos="8306"/>
        </w:tabs>
      </w:pPr>
      <w:hyperlink w:anchor="_Toc7153" w:history="1">
        <w:r>
          <w:rPr>
            <w:rFonts w:ascii="仿宋" w:eastAsia="仿宋" w:hAnsi="仿宋" w:cs="仿宋" w:hint="eastAsia"/>
            <w:lang w:eastAsia="zh-CN"/>
          </w:rPr>
          <w:t>(二)、变更实施与控制</w:t>
        </w:r>
        <w:r>
          <w:tab/>
        </w:r>
        <w:r>
          <w:fldChar w:fldCharType="begin"/>
        </w:r>
        <w:r>
          <w:instrText xml:space="preserve"> PAGEREF _Toc7153 \h </w:instrText>
        </w:r>
        <w:r>
          <w:fldChar w:fldCharType="separate"/>
        </w:r>
        <w:r>
          <w:t>55</w:t>
        </w:r>
        <w:r>
          <w:fldChar w:fldCharType="end"/>
        </w:r>
      </w:hyperlink>
    </w:p>
    <w:p>
      <w:pPr>
        <w:pStyle w:val="TOC1"/>
        <w:tabs>
          <w:tab w:val="right" w:leader="dot" w:pos="8306"/>
        </w:tabs>
      </w:pPr>
      <w:hyperlink w:anchor="_Toc14817" w:history="1">
        <w:r>
          <w:rPr>
            <w:rFonts w:ascii="仿宋" w:eastAsia="仿宋" w:hAnsi="仿宋" w:cs="仿宋" w:hint="eastAsia"/>
            <w:lang w:eastAsia="zh-CN"/>
          </w:rPr>
          <w:t>十五、营销与推广策略</w:t>
        </w:r>
        <w:r>
          <w:tab/>
        </w:r>
        <w:r>
          <w:fldChar w:fldCharType="begin"/>
        </w:r>
        <w:r>
          <w:instrText xml:space="preserve"> PAGEREF _Toc14817 \h </w:instrText>
        </w:r>
        <w:r>
          <w:fldChar w:fldCharType="separate"/>
        </w:r>
        <w:r>
          <w:t>56</w:t>
        </w:r>
        <w:r>
          <w:fldChar w:fldCharType="end"/>
        </w:r>
      </w:hyperlink>
    </w:p>
    <w:p>
      <w:pPr>
        <w:pStyle w:val="TOC2"/>
        <w:tabs>
          <w:tab w:val="right" w:leader="dot" w:pos="8306"/>
        </w:tabs>
      </w:pPr>
      <w:hyperlink w:anchor="_Toc6135" w:history="1">
        <w:r>
          <w:rPr>
            <w:rFonts w:ascii="仿宋" w:eastAsia="仿宋" w:hAnsi="仿宋" w:cs="仿宋" w:hint="eastAsia"/>
            <w:lang w:eastAsia="zh-CN"/>
          </w:rPr>
          <w:t>(一)、产品/服务定位与特点</w:t>
        </w:r>
        <w:r>
          <w:tab/>
        </w:r>
        <w:r>
          <w:fldChar w:fldCharType="begin"/>
        </w:r>
        <w:r>
          <w:instrText xml:space="preserve"> PAGEREF _Toc6135 \h </w:instrText>
        </w:r>
        <w:r>
          <w:fldChar w:fldCharType="separate"/>
        </w:r>
        <w:r>
          <w:t>56</w:t>
        </w:r>
        <w:r>
          <w:fldChar w:fldCharType="end"/>
        </w:r>
      </w:hyperlink>
    </w:p>
    <w:p>
      <w:pPr>
        <w:pStyle w:val="TOC2"/>
        <w:tabs>
          <w:tab w:val="right" w:leader="dot" w:pos="8306"/>
        </w:tabs>
      </w:pPr>
      <w:hyperlink w:anchor="_Toc16758" w:history="1">
        <w:r>
          <w:rPr>
            <w:rFonts w:ascii="仿宋" w:eastAsia="仿宋" w:hAnsi="仿宋" w:cs="仿宋" w:hint="eastAsia"/>
            <w:lang w:eastAsia="zh-CN"/>
          </w:rPr>
          <w:t>(二)、市场定位与竞争分析</w:t>
        </w:r>
        <w:r>
          <w:tab/>
        </w:r>
        <w:r>
          <w:fldChar w:fldCharType="begin"/>
        </w:r>
        <w:r>
          <w:instrText xml:space="preserve"> PAGEREF _Toc16758 \h </w:instrText>
        </w:r>
        <w:r>
          <w:fldChar w:fldCharType="separate"/>
        </w:r>
        <w:r>
          <w:t>57</w:t>
        </w:r>
        <w:r>
          <w:fldChar w:fldCharType="end"/>
        </w:r>
      </w:hyperlink>
    </w:p>
    <w:p>
      <w:pPr>
        <w:pStyle w:val="TOC2"/>
        <w:tabs>
          <w:tab w:val="right" w:leader="dot" w:pos="8306"/>
        </w:tabs>
      </w:pPr>
      <w:hyperlink w:anchor="_Toc30558" w:history="1">
        <w:r>
          <w:rPr>
            <w:rFonts w:ascii="仿宋" w:eastAsia="仿宋" w:hAnsi="仿宋" w:cs="仿宋" w:hint="eastAsia"/>
            <w:lang w:eastAsia="zh-CN"/>
          </w:rPr>
          <w:t>(三)、营销渠道与策略</w:t>
        </w:r>
        <w:r>
          <w:tab/>
        </w:r>
        <w:r>
          <w:fldChar w:fldCharType="begin"/>
        </w:r>
        <w:r>
          <w:instrText xml:space="preserve"> PAGEREF _Toc30558 \h </w:instrText>
        </w:r>
        <w:r>
          <w:fldChar w:fldCharType="separate"/>
        </w:r>
        <w:r>
          <w:t>59</w:t>
        </w:r>
        <w:r>
          <w:fldChar w:fldCharType="end"/>
        </w:r>
      </w:hyperlink>
    </w:p>
    <w:p>
      <w:pPr>
        <w:pStyle w:val="TOC2"/>
        <w:tabs>
          <w:tab w:val="right" w:leader="dot" w:pos="8306"/>
        </w:tabs>
      </w:pPr>
      <w:hyperlink w:anchor="_Toc1383" w:history="1">
        <w:r>
          <w:rPr>
            <w:rFonts w:ascii="仿宋" w:eastAsia="仿宋" w:hAnsi="仿宋" w:cs="仿宋" w:hint="eastAsia"/>
            <w:lang w:eastAsia="zh-CN"/>
          </w:rPr>
          <w:t>(四)、推广与宣传活动</w:t>
        </w:r>
        <w:r>
          <w:tab/>
        </w:r>
        <w:r>
          <w:fldChar w:fldCharType="begin"/>
        </w:r>
        <w:r>
          <w:instrText xml:space="preserve"> PAGEREF _Toc1383 \h </w:instrText>
        </w:r>
        <w:r>
          <w:fldChar w:fldCharType="separate"/>
        </w:r>
        <w:r>
          <w:t>60</w:t>
        </w:r>
        <w:r>
          <w:fldChar w:fldCharType="end"/>
        </w:r>
      </w:hyperlink>
    </w:p>
    <w:p>
      <w:pPr>
        <w:pStyle w:val="TOC1"/>
        <w:tabs>
          <w:tab w:val="right" w:leader="dot" w:pos="8306"/>
        </w:tabs>
      </w:pPr>
      <w:hyperlink w:anchor="_Toc3181" w:history="1">
        <w:r>
          <w:rPr>
            <w:rFonts w:ascii="仿宋" w:eastAsia="仿宋" w:hAnsi="仿宋" w:cs="仿宋" w:hint="eastAsia"/>
            <w:lang w:eastAsia="zh-CN"/>
          </w:rPr>
          <w:t>十六、供应链管理</w:t>
        </w:r>
        <w:r>
          <w:tab/>
        </w:r>
        <w:r>
          <w:fldChar w:fldCharType="begin"/>
        </w:r>
        <w:r>
          <w:instrText xml:space="preserve"> PAGEREF _Toc3181 \h </w:instrText>
        </w:r>
        <w:r>
          <w:fldChar w:fldCharType="separate"/>
        </w:r>
        <w:r>
          <w:t>65</w:t>
        </w:r>
        <w:r>
          <w:fldChar w:fldCharType="end"/>
        </w:r>
      </w:hyperlink>
    </w:p>
    <w:p>
      <w:pPr>
        <w:pStyle w:val="TOC2"/>
        <w:tabs>
          <w:tab w:val="right" w:leader="dot" w:pos="8306"/>
        </w:tabs>
      </w:pPr>
      <w:hyperlink w:anchor="_Toc4486" w:history="1">
        <w:r>
          <w:rPr>
            <w:rFonts w:ascii="仿宋" w:eastAsia="仿宋" w:hAnsi="仿宋" w:cs="仿宋" w:hint="eastAsia"/>
            <w:lang w:eastAsia="zh-CN"/>
          </w:rPr>
          <w:t>(一)、供应链战略规划</w:t>
        </w:r>
        <w:r>
          <w:tab/>
        </w:r>
        <w:r>
          <w:fldChar w:fldCharType="begin"/>
        </w:r>
        <w:r>
          <w:instrText xml:space="preserve"> PAGEREF _Toc4486 \h </w:instrText>
        </w:r>
        <w:r>
          <w:fldChar w:fldCharType="separate"/>
        </w:r>
        <w:r>
          <w:t>65</w:t>
        </w:r>
        <w:r>
          <w:fldChar w:fldCharType="end"/>
        </w:r>
      </w:hyperlink>
    </w:p>
    <w:p>
      <w:pPr>
        <w:pStyle w:val="TOC2"/>
        <w:tabs>
          <w:tab w:val="right" w:leader="dot" w:pos="8306"/>
        </w:tabs>
      </w:pPr>
      <w:hyperlink w:anchor="_Toc26129" w:history="1">
        <w:r>
          <w:rPr>
            <w:rFonts w:ascii="仿宋" w:eastAsia="仿宋" w:hAnsi="仿宋" w:cs="仿宋" w:hint="eastAsia"/>
            <w:lang w:eastAsia="zh-CN"/>
          </w:rPr>
          <w:t>(二)、供应商选择与合作</w:t>
        </w:r>
        <w:r>
          <w:tab/>
        </w:r>
        <w:r>
          <w:fldChar w:fldCharType="begin"/>
        </w:r>
        <w:r>
          <w:instrText xml:space="preserve"> PAGEREF _Toc26129 \h </w:instrText>
        </w:r>
        <w:r>
          <w:fldChar w:fldCharType="separate"/>
        </w:r>
        <w:r>
          <w:t>67</w:t>
        </w:r>
        <w:r>
          <w:fldChar w:fldCharType="end"/>
        </w:r>
      </w:hyperlink>
    </w:p>
    <w:p>
      <w:pPr>
        <w:pStyle w:val="TOC2"/>
        <w:tabs>
          <w:tab w:val="right" w:leader="dot" w:pos="8306"/>
        </w:tabs>
      </w:pPr>
      <w:hyperlink w:anchor="_Toc10016" w:history="1">
        <w:r>
          <w:rPr>
            <w:rFonts w:ascii="仿宋" w:eastAsia="仿宋" w:hAnsi="仿宋" w:cs="仿宋" w:hint="eastAsia"/>
            <w:lang w:eastAsia="zh-CN"/>
          </w:rPr>
          <w:t>(三)、物流与库存管理</w:t>
        </w:r>
        <w:r>
          <w:tab/>
        </w:r>
        <w:r>
          <w:fldChar w:fldCharType="begin"/>
        </w:r>
        <w:r>
          <w:instrText xml:space="preserve"> PAGEREF _Toc10016 \h </w:instrText>
        </w:r>
        <w:r>
          <w:fldChar w:fldCharType="separate"/>
        </w:r>
        <w:r>
          <w:t>68</w:t>
        </w:r>
        <w:r>
          <w:fldChar w:fldCharType="end"/>
        </w:r>
      </w:hyperlink>
    </w:p>
    <w:p>
      <w:pPr>
        <w:pStyle w:val="TOC1"/>
        <w:tabs>
          <w:tab w:val="right" w:leader="dot" w:pos="8306"/>
        </w:tabs>
      </w:pPr>
      <w:hyperlink w:anchor="_Toc10573" w:history="1">
        <w:r>
          <w:rPr>
            <w:rFonts w:ascii="仿宋" w:eastAsia="仿宋" w:hAnsi="仿宋" w:cs="仿宋" w:hint="eastAsia"/>
            <w:lang w:eastAsia="zh-CN"/>
          </w:rPr>
          <w:t>十七、热敏记录纸项目治理与监督</w:t>
        </w:r>
        <w:r>
          <w:tab/>
        </w:r>
        <w:r>
          <w:fldChar w:fldCharType="begin"/>
        </w:r>
        <w:r>
          <w:instrText xml:space="preserve"> PAGEREF _Toc10573 \h </w:instrText>
        </w:r>
        <w:r>
          <w:fldChar w:fldCharType="separate"/>
        </w:r>
        <w:r>
          <w:t>69</w:t>
        </w:r>
        <w:r>
          <w:fldChar w:fldCharType="end"/>
        </w:r>
      </w:hyperlink>
    </w:p>
    <w:p>
      <w:pPr>
        <w:pStyle w:val="TOC2"/>
        <w:tabs>
          <w:tab w:val="right" w:leader="dot" w:pos="8306"/>
        </w:tabs>
      </w:pPr>
      <w:hyperlink w:anchor="_Toc3685" w:history="1">
        <w:r>
          <w:rPr>
            <w:rFonts w:ascii="仿宋" w:eastAsia="仿宋" w:hAnsi="仿宋" w:cs="仿宋" w:hint="eastAsia"/>
            <w:lang w:eastAsia="zh-CN"/>
          </w:rPr>
          <w:t>(一)、热敏记录纸项目治理结构</w:t>
        </w:r>
        <w:r>
          <w:tab/>
        </w:r>
        <w:r>
          <w:fldChar w:fldCharType="begin"/>
        </w:r>
        <w:r>
          <w:instrText xml:space="preserve"> PAGEREF _Toc3685 \h </w:instrText>
        </w:r>
        <w:r>
          <w:fldChar w:fldCharType="separate"/>
        </w:r>
        <w:r>
          <w:t>69</w:t>
        </w:r>
        <w:r>
          <w:fldChar w:fldCharType="end"/>
        </w:r>
      </w:hyperlink>
    </w:p>
    <w:p>
      <w:pPr>
        <w:pStyle w:val="TOC2"/>
        <w:tabs>
          <w:tab w:val="right" w:leader="dot" w:pos="8306"/>
        </w:tabs>
      </w:pPr>
      <w:hyperlink w:anchor="_Toc10547" w:history="1">
        <w:r>
          <w:rPr>
            <w:rFonts w:ascii="仿宋" w:eastAsia="仿宋" w:hAnsi="仿宋" w:cs="仿宋" w:hint="eastAsia"/>
            <w:lang w:eastAsia="zh-CN"/>
          </w:rPr>
          <w:t>(二)、监督与审计</w:t>
        </w:r>
        <w:r>
          <w:tab/>
        </w:r>
        <w:r>
          <w:fldChar w:fldCharType="begin"/>
        </w:r>
        <w:r>
          <w:instrText xml:space="preserve"> PAGEREF _Toc10547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67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550"/>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3020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热敏记录纸项目的技术管理特点体现在其创新导向。通过引入最先进的技术趋势和解决方案，热敏记录纸项目致力于提升科技含量、提高质量和效率水平。这意味着我们将采用最新的工具和方法，确保热敏记录纸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热敏记录纸项目技术管理的显著特征。通过整合不同领域的技术资源，我们实现了跨学科的协同工作。这有助于优化技术架构，提高整体效能。此外，整合性策略还促进了不同技术团队之间的紧密沟通和高效合作，确保热敏记录纸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热敏记录纸项目所采用的技术。通过不断优化技术方案，热敏记录纸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热敏记录纸项目团队将在热敏记录纸项目初期识别可能的技术风险，并采取相应的预防和应对措施。通过建立健全的风险评估机制，热敏记录纸项目能够在实施过程中及时发现并解决潜在的技术问题，保障热敏记录纸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热敏记录纸项目中，技术将成为热敏记录纸项目成功的有力支持。这一深度剖析揭示了技术管理在热敏记录纸项目实施中的关键作用，为热敏记录纸项目的技术基础奠定了坚实的基础。</w:t>
      </w:r>
    </w:p>
    <w:p>
      <w:pPr>
        <w:pStyle w:val="Heading2"/>
        <w:ind w:firstLine="560" w:firstLineChars="200"/>
        <w:rPr>
          <w:rFonts w:ascii="仿宋" w:eastAsia="仿宋" w:hAnsi="仿宋" w:cs="仿宋" w:hint="eastAsia"/>
          <w:sz w:val="28"/>
          <w:lang w:eastAsia="zh-CN"/>
        </w:rPr>
      </w:pPr>
      <w:bookmarkStart w:id="4" w:name="_Toc30221"/>
      <w:r>
        <w:rPr>
          <w:rFonts w:ascii="仿宋" w:eastAsia="仿宋" w:hAnsi="仿宋" w:cs="仿宋" w:hint="eastAsia"/>
          <w:sz w:val="28"/>
          <w:lang w:eastAsia="zh-CN"/>
        </w:rPr>
        <w:t>(二)、热敏记录纸项目工艺技术设计方案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热敏记录纸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热敏记录纸项目将严格按照相关行业规范要求进行组织。通过有效控制产品质量，热敏记录纸项目将致力于为顾客提供优质的热敏记录纸项目产品和良好的服务。这体现了热敏记录纸项目对于生产活动合规性和质量标准的高度重视，为热敏记录纸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热敏记录纸项目注重生态效益和清洁生产原则。热敏记录纸项目建设将紧密结合地方特色经济发展，与社会经济发展规划和区域环境保护规划方案相协调一致。通过与当地区域自然生态系统的结合，热敏记录纸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热敏记录纸项目产品具有多样化的客户需求和个性化的特点。因此，热敏记录纸项目产品规格品种多样，且单批生产数量较小。为满足这一特点，热敏记录纸项目承办单位将建设先进的柔性制造生产线。通过广泛应用柔性制造技术，热敏记录纸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热敏记录纸项目采用的技术具有较高的技术含量和自动化水平，处于国内先进水平。这一技术选用不仅体现了对生产效率、质量和环境友好性的高标准要求，同时为热敏记录纸项目的可持续发展奠定了坚实的基础。</w:t>
      </w:r>
    </w:p>
    <w:p>
      <w:pPr>
        <w:pStyle w:val="Heading2"/>
        <w:ind w:firstLine="560" w:firstLineChars="200"/>
        <w:rPr>
          <w:rFonts w:ascii="仿宋" w:eastAsia="仿宋" w:hAnsi="仿宋" w:cs="仿宋" w:hint="eastAsia"/>
          <w:sz w:val="28"/>
          <w:lang w:eastAsia="zh-CN"/>
        </w:rPr>
      </w:pPr>
      <w:bookmarkStart w:id="5" w:name="_Toc1842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为确保热敏记录纸项目的高效生产和技术实施，我们制定了一套精心设计的设备选型方案，以满足热敏记录纸项目生产、质量和环保的要求。该方案的主要特点如下：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热敏记录纸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针对热敏记录纸项目产品的多样性和小批量生产的特点，我们将建设柔性制造生产线。通过在设备选型中考虑柔性制造技术，可以灵活应对不同产品规格和生产需求，实现生产线的高度灵活性和适应性。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4569"/>
      <w:r>
        <w:rPr>
          <w:rFonts w:ascii="仿宋" w:eastAsia="仿宋" w:hAnsi="仿宋" w:cs="仿宋" w:hint="eastAsia"/>
          <w:sz w:val="28"/>
          <w:lang w:eastAsia="zh-CN"/>
        </w:rPr>
        <w:t>二、热敏记录纸项目建设单位说明</w:t>
      </w:r>
      <w:bookmarkEnd w:id="6"/>
    </w:p>
    <w:p>
      <w:pPr>
        <w:pStyle w:val="Heading2"/>
        <w:rPr>
          <w:rFonts w:ascii="仿宋" w:eastAsia="仿宋" w:hAnsi="仿宋" w:cs="仿宋" w:hint="eastAsia"/>
          <w:lang w:eastAsia="zh-CN"/>
        </w:rPr>
      </w:pPr>
      <w:bookmarkStart w:id="7" w:name="_Toc23335"/>
      <w:r>
        <w:rPr>
          <w:rFonts w:ascii="仿宋" w:eastAsia="仿宋" w:hAnsi="仿宋" w:cs="仿宋" w:hint="eastAsia"/>
          <w:lang w:eastAsia="zh-CN"/>
        </w:rPr>
        <w:t>(一)、热敏记录纸项目承办单位基本情况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22986"/>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热敏记录纸项目承办单位的XXXX，我们着眼于实现可持续的经济效益。通过技术创新和解决方案的提供，公司预计在热敏记录纸项目执行期间将获得可观的收入增长。这一收入来源主要包括热敏记录纸项目交付、技术服务和解决方案的销售。</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同时，我们注重成本控制和效率提升，以确保热敏记录纸项目的可持续盈利。透过精细的管理和资源优化，公司期望实现热敏记录纸项目利润最大化。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热敏记录纸项目实施进行全面的投资评估，包括热敏记录纸项目启动阶段的资金投入和后续运营成本。通过对热敏记录纸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热敏记录纸项目实施过程中具备足够的资金流动性，公司将进行详尽的现金流分析。这包括资金需求的合理预测、热敏记录纸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8314"/>
      <w:r>
        <w:rPr>
          <w:rFonts w:ascii="仿宋" w:eastAsia="仿宋" w:hAnsi="仿宋" w:cs="仿宋" w:hint="eastAsia"/>
          <w:sz w:val="28"/>
          <w:lang w:eastAsia="zh-CN"/>
        </w:rPr>
        <w:t>三、热敏记录纸项目文档管理</w:t>
      </w:r>
      <w:bookmarkEnd w:id="9"/>
    </w:p>
    <w:p>
      <w:pPr>
        <w:pStyle w:val="Heading2"/>
        <w:rPr>
          <w:rFonts w:ascii="仿宋" w:eastAsia="仿宋" w:hAnsi="仿宋" w:cs="仿宋" w:hint="eastAsia"/>
          <w:lang w:eastAsia="zh-CN"/>
        </w:rPr>
      </w:pPr>
      <w:bookmarkStart w:id="10" w:name="_Toc27790"/>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热敏记录纸项目高度重视文档的质量和准确性，以支持热敏记录纸项目的各项活动和决策。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热敏记录纸项目文档的编制始于热敏记录纸项目计划的初期，我们制定了详细的文档编制计划，明确了每个文档的内容、格式和编写责任人。在热敏记录纸项目启动阶段，我们首先编制了热敏记录纸项目章程，明确定义了热敏记录纸项目的目标、范围、风险等关键要素。随后，热敏记录纸项目团队根据计划陆续编制了需求文档、设计文档、测试文档等各类文档，确保热敏记录纸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热敏记录纸项目管理中的重要环节，旨在确保热敏记录纸项目文档符合质量标准和热敏记录纸项目需求。在热敏记录纸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热敏记录纸项目相关利益方和专业领域的专家对文档进行独立审查。这有助于获取更全面、客观的反馈，确保热敏记录纸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热敏记录纸项目在文档编制与审查方面建立了严格的管理机制，通过规范的流程和多维度的审查，确保热敏记录纸项目文档的质量、准确性和可靠性，为热敏记录纸项目的顺利推进提供了有力支持。</w:t>
      </w:r>
    </w:p>
    <w:p>
      <w:pPr>
        <w:pStyle w:val="Heading2"/>
        <w:ind w:firstLine="560" w:firstLineChars="200"/>
        <w:rPr>
          <w:rFonts w:ascii="仿宋" w:eastAsia="仿宋" w:hAnsi="仿宋" w:cs="仿宋" w:hint="eastAsia"/>
          <w:sz w:val="28"/>
          <w:lang w:eastAsia="zh-CN"/>
        </w:rPr>
      </w:pPr>
      <w:bookmarkStart w:id="11" w:name="_Toc12311"/>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在热敏记录纸项目中，我们致力于优化文档发布与分发过程，以确保信息的高效传递和团队间协作的顺畅进行。以下是我们采取的关键优化策略：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我们通过多渠道发布文档，包括电子邮件、热敏记录纸项目管理平台、内部网站等，以满足不同团队成员的偏好和需求。多渠道发布确保了信息的全面覆盖。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我们采用了精细的权限控制，确保只有授权人员可以访问敏感信息。这种安全措施保护了热敏记录纸项目文档的机密性，防止了未经授权的信息泄露。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5539"/>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文档存档与归档是热敏记录纸项目生命周期中一个至关重要的环节，直接关系到热敏记录纸项目信息的长期保存和历史记录的完整性。在热敏记录纸项目中，我们实施了一系列有效的文档存档与归档管理策略：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7737"/>
      <w:r>
        <w:rPr>
          <w:rFonts w:ascii="仿宋" w:eastAsia="仿宋" w:hAnsi="仿宋" w:cs="仿宋" w:hint="eastAsia"/>
          <w:sz w:val="28"/>
          <w:lang w:eastAsia="zh-CN"/>
        </w:rPr>
        <w:t>四、热敏记录纸项目建设背景及必要性分析</w:t>
      </w:r>
      <w:bookmarkEnd w:id="13"/>
    </w:p>
    <w:p>
      <w:pPr>
        <w:pStyle w:val="Heading2"/>
        <w:rPr>
          <w:rFonts w:ascii="仿宋" w:eastAsia="仿宋" w:hAnsi="仿宋" w:cs="仿宋" w:hint="eastAsia"/>
          <w:lang w:eastAsia="zh-CN"/>
        </w:rPr>
      </w:pPr>
      <w:bookmarkStart w:id="14" w:name="_Toc15284"/>
      <w:r>
        <w:rPr>
          <w:rFonts w:ascii="仿宋" w:eastAsia="仿宋" w:hAnsi="仿宋" w:cs="仿宋" w:hint="eastAsia"/>
          <w:lang w:eastAsia="zh-CN"/>
        </w:rPr>
        <w:t>(一)、热敏记录纸项目背景分析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热敏记录纸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热敏记录纸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热敏记录纸项目在这个潮流中的定位。同时，我们将关注行业内涌现的新兴机遇，以便热敏记录纸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热敏记录纸项目提供了强大的发展动力。我们将聚焦于行业内最新的技术发展趋势，包括但不限于人工智能、大数据分析、物联网等领域。通过深度的技术研究，我们将确保热敏记录纸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热敏记录纸项目发展的源泉。我们将投入更多的精力对市场需求进行深入剖析，超越表面的需求，深入挖掘潜在的市场痛点和机遇。通过对市场需求的细致了解，热敏记录纸项目将更有针对性地设计解决方案，满足市场的多样化需求，从而更好地促进热敏记录纸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热敏记录纸项目战略至关重要。我们将对竞争态势进行更为深入的分析，包括但不限于市场份额、产品特点、客户满意度等多个维度。通过深度的竞争分析，热敏记录纸项目将能够更准确地把握市场脉搏，制定具有竞争力的热敏记录纸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热敏记录纸项目的发展具有直接的影响。我们将进行更为全面的法规和政策分析，了解行业发展中的潜在法律风险和合规挑战。通过充分了解和遵守相关法规，热敏记录纸项目将确保在法律框架内合法合规运营，为热敏记录纸项目的稳健发展提供有力支持。</w:t>
      </w:r>
    </w:p>
    <w:p>
      <w:pPr>
        <w:pStyle w:val="Heading2"/>
        <w:ind w:firstLine="560" w:firstLineChars="200"/>
        <w:rPr>
          <w:rFonts w:ascii="仿宋" w:eastAsia="仿宋" w:hAnsi="仿宋" w:cs="仿宋" w:hint="eastAsia"/>
          <w:sz w:val="28"/>
          <w:lang w:eastAsia="zh-CN"/>
        </w:rPr>
      </w:pPr>
      <w:bookmarkStart w:id="15" w:name="_Toc21695"/>
      <w:r>
        <w:rPr>
          <w:rFonts w:ascii="仿宋" w:eastAsia="仿宋" w:hAnsi="仿宋" w:cs="仿宋" w:hint="eastAsia"/>
          <w:sz w:val="28"/>
          <w:lang w:eastAsia="zh-CN"/>
        </w:rPr>
        <w:t>(二)、热敏记录纸项目建设必要性分析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热敏记录纸项目建设的迫切性源于对行业发展趋势的深刻洞察。我们正处于一个行业变革的时代，科技创新、数字化转型成为企业发展的关键动力。热敏记录纸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热敏记录纸项目建设不仅仅是为了跟上潮流，更是为了通过技术创新推动企业的持续发展。通过引入先进的技术和解决方案，热敏记录纸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热敏记录纸项目的建设成为必然选择，通过提高产品质量、拓展服务领域，从而在竞争中获得更多的机会。热敏记录纸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热敏记录纸项目建设的必要性体现在对客户需求更精准的满足。通过热敏记录纸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热敏记录纸项目建设的背后是对企业持续创新的追求。只有通过不断创新，企业才能在竞争中立于不败之地。热敏记录纸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12187"/>
      <w:r>
        <w:rPr>
          <w:rFonts w:ascii="仿宋" w:eastAsia="仿宋" w:hAnsi="仿宋" w:cs="仿宋" w:hint="eastAsia"/>
          <w:sz w:val="28"/>
          <w:lang w:eastAsia="zh-CN"/>
        </w:rPr>
        <w:t>五、热敏记录纸项目可持续发展</w:t>
      </w:r>
      <w:bookmarkEnd w:id="16"/>
    </w:p>
    <w:p>
      <w:pPr>
        <w:pStyle w:val="Heading2"/>
        <w:rPr>
          <w:rFonts w:ascii="仿宋" w:eastAsia="仿宋" w:hAnsi="仿宋" w:cs="仿宋" w:hint="eastAsia"/>
          <w:lang w:eastAsia="zh-CN"/>
        </w:rPr>
      </w:pPr>
      <w:bookmarkStart w:id="17" w:name="_Toc32192"/>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热敏记录纸项目中，热敏记录纸项目团队着眼于未来，明确了可持续发展的战略方向。制定的具体可持续发展目标包括降低资源使用、采用环保技术、最大化社会效益等。这一步骤不仅有助于热敏记录纸项目在环保和社会责任方面达到最高标准，也为未来提供了明确的指引，确保热敏记录纸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可持续实践的融入热敏记录纸项目管理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热敏记录纸项目管理周期。从热敏记录纸项目规划开始，热敏记录纸项目团队就考虑了环境和社会的因素。在执行阶段，热敏记录纸项目团队积极推动绿色技术的应用，优化资源利用。此外，关注员工的社会责任，通过培训和沟通活动提高员工对可持续发展的认知，使他们能够在日常工作中践行可持续实践。这些举措不仅为热敏记录纸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17681"/>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扎根于热敏记录纸项目的可持续发展理念，我们深信环保与社会责任是热敏记录纸项目成功的关键支柱。在热敏记录纸项目的每一步，我们都致力于通过创新和实践，履行对环境和社会的坚定责任。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热敏记录纸项目团队通过引入先进的环保技术、建立高效的废物处理系统以及推动能源节约措施，积极履行环保责任。定期的环保监测和评估确保热敏记录纸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热敏记录纸项目不仅致力于自身可持续发展，还注重对社会的回馈。通过支持社区热敏记录纸项目、参与慈善事业、提供培训机会等方式，热敏记录纸项目积极履行社会责任。与当地社区建立积极互动，关注员工的工作与生活平衡，以及员工的身心健康，是热敏记录纸项目在社会责任层面的关键举措。这样的实践不仅增强了热敏记录纸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12303"/>
      <w:r>
        <w:rPr>
          <w:rFonts w:ascii="仿宋" w:eastAsia="仿宋" w:hAnsi="仿宋" w:cs="仿宋" w:hint="eastAsia"/>
          <w:sz w:val="28"/>
          <w:lang w:eastAsia="zh-CN"/>
        </w:rPr>
        <w:t>六、热敏记录纸项目土建工程</w:t>
      </w:r>
      <w:bookmarkEnd w:id="19"/>
    </w:p>
    <w:p>
      <w:pPr>
        <w:pStyle w:val="Heading2"/>
        <w:rPr>
          <w:rFonts w:ascii="仿宋" w:eastAsia="仿宋" w:hAnsi="仿宋" w:cs="仿宋" w:hint="eastAsia"/>
          <w:lang w:eastAsia="zh-CN"/>
        </w:rPr>
      </w:pPr>
      <w:bookmarkStart w:id="20" w:name="_Toc27060"/>
      <w:r>
        <w:rPr>
          <w:rFonts w:ascii="仿宋" w:eastAsia="仿宋" w:hAnsi="仿宋" w:cs="仿宋" w:hint="eastAsia"/>
          <w:lang w:eastAsia="zh-CN"/>
        </w:rPr>
        <w:t>(一)、建筑工程设计原则</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在热敏记录纸项目的建筑工程设计中，我们将秉承一系列重要的设计原则，以确保热敏记录纸项目建筑在功能、美观、可持续性等方面达到最佳效果。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https://d.book118.com/686135105201010102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热敏记录纸项目规划设计蓝图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热敏记录纸项目规划设计蓝图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热敏记录纸项目规划设计蓝图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热敏记录纸项目规划设计蓝图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热敏记录纸项目规划设计蓝图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热敏记录纸项目规划设计蓝图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热敏记录纸项目规划设计蓝图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热敏记录纸项目规划设计蓝图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热敏记录纸项目规划设计蓝图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热敏记录纸项目规划设计蓝图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热敏记录纸项目规划设计蓝图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热敏记录纸项目规划设计蓝图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热敏记录纸项目规划设计蓝图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热敏记录纸项目规划设计蓝图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热敏记录纸项目规划设计蓝图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热敏记录纸项目规划设计蓝图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热敏记录纸项目规划设计蓝图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946961"/>
    <w:rsid w:val="3394696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613510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2024-03-04T22:14:00Z</dcterms:created>
  <dcterms:modified xsi:type="dcterms:W3CDTF">2024-03-04T22:14:40Z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A6C0AA4390C34B5291683C337F8BFF3F_11</vt:lpwstr>
  </property>
  <property fmtid="{D5CDD505-2E9C-101B-9397-08002B2CF9AE}" pid="3" name="KSOProductBuildVer">
    <vt:lpwstr>2052-12.1.0.16388</vt:lpwstr>
  </property>
</Properties>
</file>