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玻璃制光学元件项目计划设计方案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28" w:history="1">
        <w:r>
          <w:rPr>
            <w:rFonts w:ascii="仿宋" w:eastAsia="仿宋" w:hAnsi="仿宋" w:cs="仿宋" w:hint="eastAsia"/>
            <w:lang w:eastAsia="zh-CN"/>
          </w:rPr>
          <w:t>概论</w:t>
        </w:r>
        <w:r>
          <w:tab/>
        </w:r>
        <w:r>
          <w:fldChar w:fldCharType="begin"/>
        </w:r>
        <w:r>
          <w:instrText xml:space="preserve"> PAGEREF _Toc26028 \h </w:instrText>
        </w:r>
        <w:r>
          <w:fldChar w:fldCharType="separate"/>
        </w:r>
        <w:r>
          <w:t>3</w:t>
        </w:r>
        <w:r>
          <w:fldChar w:fldCharType="end"/>
        </w:r>
      </w:hyperlink>
    </w:p>
    <w:p>
      <w:pPr>
        <w:pStyle w:val="TOC1"/>
        <w:tabs>
          <w:tab w:val="right" w:leader="dot" w:pos="8306"/>
        </w:tabs>
      </w:pPr>
      <w:hyperlink w:anchor="_Toc12951" w:history="1">
        <w:r>
          <w:rPr>
            <w:rFonts w:ascii="仿宋" w:eastAsia="仿宋" w:hAnsi="仿宋" w:cs="仿宋" w:hint="eastAsia"/>
            <w:lang w:eastAsia="zh-CN"/>
          </w:rPr>
          <w:t>一、玻璃制光学元件项目建设单位说明</w:t>
        </w:r>
        <w:r>
          <w:tab/>
        </w:r>
        <w:r>
          <w:fldChar w:fldCharType="begin"/>
        </w:r>
        <w:r>
          <w:instrText xml:space="preserve"> PAGEREF _Toc12951 \h </w:instrText>
        </w:r>
        <w:r>
          <w:fldChar w:fldCharType="separate"/>
        </w:r>
        <w:r>
          <w:t>3</w:t>
        </w:r>
        <w:r>
          <w:fldChar w:fldCharType="end"/>
        </w:r>
      </w:hyperlink>
    </w:p>
    <w:p>
      <w:pPr>
        <w:pStyle w:val="TOC2"/>
        <w:tabs>
          <w:tab w:val="right" w:leader="dot" w:pos="8306"/>
        </w:tabs>
      </w:pPr>
      <w:hyperlink w:anchor="_Toc27501" w:history="1">
        <w:r>
          <w:rPr>
            <w:rFonts w:ascii="仿宋" w:eastAsia="仿宋" w:hAnsi="仿宋" w:cs="仿宋" w:hint="eastAsia"/>
            <w:lang w:eastAsia="zh-CN"/>
          </w:rPr>
          <w:t>(一)、玻璃制光学元件项目承办单位基本情况</w:t>
        </w:r>
        <w:r>
          <w:tab/>
        </w:r>
        <w:r>
          <w:fldChar w:fldCharType="begin"/>
        </w:r>
        <w:r>
          <w:instrText xml:space="preserve"> PAGEREF _Toc27501 \h </w:instrText>
        </w:r>
        <w:r>
          <w:fldChar w:fldCharType="separate"/>
        </w:r>
        <w:r>
          <w:t>3</w:t>
        </w:r>
        <w:r>
          <w:fldChar w:fldCharType="end"/>
        </w:r>
      </w:hyperlink>
    </w:p>
    <w:p>
      <w:pPr>
        <w:pStyle w:val="TOC2"/>
        <w:tabs>
          <w:tab w:val="right" w:leader="dot" w:pos="8306"/>
        </w:tabs>
      </w:pPr>
      <w:hyperlink w:anchor="_Toc4185" w:history="1">
        <w:r>
          <w:rPr>
            <w:rFonts w:ascii="仿宋" w:eastAsia="仿宋" w:hAnsi="仿宋" w:cs="仿宋" w:hint="eastAsia"/>
            <w:lang w:eastAsia="zh-CN"/>
          </w:rPr>
          <w:t>(二)、公司经济效益分析</w:t>
        </w:r>
        <w:r>
          <w:tab/>
        </w:r>
        <w:r>
          <w:fldChar w:fldCharType="begin"/>
        </w:r>
        <w:r>
          <w:instrText xml:space="preserve"> PAGEREF _Toc4185 \h </w:instrText>
        </w:r>
        <w:r>
          <w:fldChar w:fldCharType="separate"/>
        </w:r>
        <w:r>
          <w:t>4</w:t>
        </w:r>
        <w:r>
          <w:fldChar w:fldCharType="end"/>
        </w:r>
      </w:hyperlink>
    </w:p>
    <w:p>
      <w:pPr>
        <w:pStyle w:val="TOC1"/>
        <w:tabs>
          <w:tab w:val="right" w:leader="dot" w:pos="8306"/>
        </w:tabs>
      </w:pPr>
      <w:hyperlink w:anchor="_Toc26811" w:history="1">
        <w:r>
          <w:rPr>
            <w:rFonts w:ascii="仿宋" w:eastAsia="仿宋" w:hAnsi="仿宋" w:cs="仿宋" w:hint="eastAsia"/>
            <w:lang w:eastAsia="zh-CN"/>
          </w:rPr>
          <w:t>二、玻璃制光学元件项目建设背景及必要性分析</w:t>
        </w:r>
        <w:r>
          <w:tab/>
        </w:r>
        <w:r>
          <w:fldChar w:fldCharType="begin"/>
        </w:r>
        <w:r>
          <w:instrText xml:space="preserve"> PAGEREF _Toc26811 \h </w:instrText>
        </w:r>
        <w:r>
          <w:fldChar w:fldCharType="separate"/>
        </w:r>
        <w:r>
          <w:t>5</w:t>
        </w:r>
        <w:r>
          <w:fldChar w:fldCharType="end"/>
        </w:r>
      </w:hyperlink>
    </w:p>
    <w:p>
      <w:pPr>
        <w:pStyle w:val="TOC2"/>
        <w:tabs>
          <w:tab w:val="right" w:leader="dot" w:pos="8306"/>
        </w:tabs>
      </w:pPr>
      <w:hyperlink w:anchor="_Toc10711" w:history="1">
        <w:r>
          <w:rPr>
            <w:rFonts w:ascii="仿宋" w:eastAsia="仿宋" w:hAnsi="仿宋" w:cs="仿宋" w:hint="eastAsia"/>
            <w:lang w:eastAsia="zh-CN"/>
          </w:rPr>
          <w:t>(一)、玻璃制光学元件项目背景分析</w:t>
        </w:r>
        <w:r>
          <w:tab/>
        </w:r>
        <w:r>
          <w:fldChar w:fldCharType="begin"/>
        </w:r>
        <w:r>
          <w:instrText xml:space="preserve"> PAGEREF _Toc10711 \h </w:instrText>
        </w:r>
        <w:r>
          <w:fldChar w:fldCharType="separate"/>
        </w:r>
        <w:r>
          <w:t>5</w:t>
        </w:r>
        <w:r>
          <w:fldChar w:fldCharType="end"/>
        </w:r>
      </w:hyperlink>
    </w:p>
    <w:p>
      <w:pPr>
        <w:pStyle w:val="TOC2"/>
        <w:tabs>
          <w:tab w:val="right" w:leader="dot" w:pos="8306"/>
        </w:tabs>
      </w:pPr>
      <w:hyperlink w:anchor="_Toc26792" w:history="1">
        <w:r>
          <w:rPr>
            <w:rFonts w:ascii="仿宋" w:eastAsia="仿宋" w:hAnsi="仿宋" w:cs="仿宋" w:hint="eastAsia"/>
            <w:lang w:eastAsia="zh-CN"/>
          </w:rPr>
          <w:t>(二)、玻璃制光学元件项目建设必要性分析</w:t>
        </w:r>
        <w:r>
          <w:tab/>
        </w:r>
        <w:r>
          <w:fldChar w:fldCharType="begin"/>
        </w:r>
        <w:r>
          <w:instrText xml:space="preserve"> PAGEREF _Toc26792 \h </w:instrText>
        </w:r>
        <w:r>
          <w:fldChar w:fldCharType="separate"/>
        </w:r>
        <w:r>
          <w:t>6</w:t>
        </w:r>
        <w:r>
          <w:fldChar w:fldCharType="end"/>
        </w:r>
      </w:hyperlink>
    </w:p>
    <w:p>
      <w:pPr>
        <w:pStyle w:val="TOC1"/>
        <w:tabs>
          <w:tab w:val="right" w:leader="dot" w:pos="8306"/>
        </w:tabs>
      </w:pPr>
      <w:hyperlink w:anchor="_Toc17142" w:history="1">
        <w:r>
          <w:rPr>
            <w:rFonts w:ascii="仿宋" w:eastAsia="仿宋" w:hAnsi="仿宋" w:cs="仿宋" w:hint="eastAsia"/>
            <w:lang w:eastAsia="zh-CN"/>
          </w:rPr>
          <w:t>三、玻璃制光学元件项目选址可行性分析</w:t>
        </w:r>
        <w:r>
          <w:tab/>
        </w:r>
        <w:r>
          <w:fldChar w:fldCharType="begin"/>
        </w:r>
        <w:r>
          <w:instrText xml:space="preserve"> PAGEREF _Toc17142 \h </w:instrText>
        </w:r>
        <w:r>
          <w:fldChar w:fldCharType="separate"/>
        </w:r>
        <w:r>
          <w:t>8</w:t>
        </w:r>
        <w:r>
          <w:fldChar w:fldCharType="end"/>
        </w:r>
      </w:hyperlink>
    </w:p>
    <w:p>
      <w:pPr>
        <w:pStyle w:val="TOC2"/>
        <w:tabs>
          <w:tab w:val="right" w:leader="dot" w:pos="8306"/>
        </w:tabs>
      </w:pPr>
      <w:hyperlink w:anchor="_Toc22590" w:history="1">
        <w:r>
          <w:rPr>
            <w:rFonts w:ascii="仿宋" w:eastAsia="仿宋" w:hAnsi="仿宋" w:cs="仿宋" w:hint="eastAsia"/>
            <w:lang w:eastAsia="zh-CN"/>
          </w:rPr>
          <w:t>(一)、玻璃制光学元件项目选址</w:t>
        </w:r>
        <w:r>
          <w:tab/>
        </w:r>
        <w:r>
          <w:fldChar w:fldCharType="begin"/>
        </w:r>
        <w:r>
          <w:instrText xml:space="preserve"> PAGEREF _Toc22590 \h </w:instrText>
        </w:r>
        <w:r>
          <w:fldChar w:fldCharType="separate"/>
        </w:r>
        <w:r>
          <w:t>8</w:t>
        </w:r>
        <w:r>
          <w:fldChar w:fldCharType="end"/>
        </w:r>
      </w:hyperlink>
    </w:p>
    <w:p>
      <w:pPr>
        <w:pStyle w:val="TOC2"/>
        <w:tabs>
          <w:tab w:val="right" w:leader="dot" w:pos="8306"/>
        </w:tabs>
      </w:pPr>
      <w:hyperlink w:anchor="_Toc12926" w:history="1">
        <w:r>
          <w:rPr>
            <w:rFonts w:ascii="仿宋" w:eastAsia="仿宋" w:hAnsi="仿宋" w:cs="仿宋" w:hint="eastAsia"/>
            <w:lang w:eastAsia="zh-CN"/>
          </w:rPr>
          <w:t>(二)、用地控制指标</w:t>
        </w:r>
        <w:r>
          <w:tab/>
        </w:r>
        <w:r>
          <w:fldChar w:fldCharType="begin"/>
        </w:r>
        <w:r>
          <w:instrText xml:space="preserve"> PAGEREF _Toc12926 \h </w:instrText>
        </w:r>
        <w:r>
          <w:fldChar w:fldCharType="separate"/>
        </w:r>
        <w:r>
          <w:t>8</w:t>
        </w:r>
        <w:r>
          <w:fldChar w:fldCharType="end"/>
        </w:r>
      </w:hyperlink>
    </w:p>
    <w:p>
      <w:pPr>
        <w:pStyle w:val="TOC2"/>
        <w:tabs>
          <w:tab w:val="right" w:leader="dot" w:pos="8306"/>
        </w:tabs>
      </w:pPr>
      <w:hyperlink w:anchor="_Toc353" w:history="1">
        <w:r>
          <w:rPr>
            <w:rFonts w:ascii="仿宋" w:eastAsia="仿宋" w:hAnsi="仿宋" w:cs="仿宋" w:hint="eastAsia"/>
            <w:lang w:eastAsia="zh-CN"/>
          </w:rPr>
          <w:t>(三)、节约用地措施</w:t>
        </w:r>
        <w:r>
          <w:tab/>
        </w:r>
        <w:r>
          <w:fldChar w:fldCharType="begin"/>
        </w:r>
        <w:r>
          <w:instrText xml:space="preserve"> PAGEREF _Toc353 \h </w:instrText>
        </w:r>
        <w:r>
          <w:fldChar w:fldCharType="separate"/>
        </w:r>
        <w:r>
          <w:t>10</w:t>
        </w:r>
        <w:r>
          <w:fldChar w:fldCharType="end"/>
        </w:r>
      </w:hyperlink>
    </w:p>
    <w:p>
      <w:pPr>
        <w:pStyle w:val="TOC2"/>
        <w:tabs>
          <w:tab w:val="right" w:leader="dot" w:pos="8306"/>
        </w:tabs>
      </w:pPr>
      <w:hyperlink w:anchor="_Toc14341" w:history="1">
        <w:r>
          <w:rPr>
            <w:rFonts w:ascii="仿宋" w:eastAsia="仿宋" w:hAnsi="仿宋" w:cs="仿宋" w:hint="eastAsia"/>
            <w:lang w:eastAsia="zh-CN"/>
          </w:rPr>
          <w:t>(四)、总图布置方案</w:t>
        </w:r>
        <w:r>
          <w:tab/>
        </w:r>
        <w:r>
          <w:fldChar w:fldCharType="begin"/>
        </w:r>
        <w:r>
          <w:instrText xml:space="preserve"> PAGEREF _Toc14341 \h </w:instrText>
        </w:r>
        <w:r>
          <w:fldChar w:fldCharType="separate"/>
        </w:r>
        <w:r>
          <w:t>11</w:t>
        </w:r>
        <w:r>
          <w:fldChar w:fldCharType="end"/>
        </w:r>
      </w:hyperlink>
    </w:p>
    <w:p>
      <w:pPr>
        <w:pStyle w:val="TOC2"/>
        <w:tabs>
          <w:tab w:val="right" w:leader="dot" w:pos="8306"/>
        </w:tabs>
      </w:pPr>
      <w:hyperlink w:anchor="_Toc13733" w:history="1">
        <w:r>
          <w:rPr>
            <w:rFonts w:ascii="仿宋" w:eastAsia="仿宋" w:hAnsi="仿宋" w:cs="仿宋" w:hint="eastAsia"/>
            <w:lang w:eastAsia="zh-CN"/>
          </w:rPr>
          <w:t>(五)、选址综合评价</w:t>
        </w:r>
        <w:r>
          <w:tab/>
        </w:r>
        <w:r>
          <w:fldChar w:fldCharType="begin"/>
        </w:r>
        <w:r>
          <w:instrText xml:space="preserve"> PAGEREF _Toc13733 \h </w:instrText>
        </w:r>
        <w:r>
          <w:fldChar w:fldCharType="separate"/>
        </w:r>
        <w:r>
          <w:t>12</w:t>
        </w:r>
        <w:r>
          <w:fldChar w:fldCharType="end"/>
        </w:r>
      </w:hyperlink>
    </w:p>
    <w:p>
      <w:pPr>
        <w:pStyle w:val="TOC1"/>
        <w:tabs>
          <w:tab w:val="right" w:leader="dot" w:pos="8306"/>
        </w:tabs>
      </w:pPr>
      <w:hyperlink w:anchor="_Toc30160" w:history="1">
        <w:r>
          <w:rPr>
            <w:rFonts w:ascii="仿宋" w:eastAsia="仿宋" w:hAnsi="仿宋" w:cs="仿宋" w:hint="eastAsia"/>
            <w:lang w:eastAsia="zh-CN"/>
          </w:rPr>
          <w:t>四、玻璃制光学元件项目土建工程</w:t>
        </w:r>
        <w:r>
          <w:tab/>
        </w:r>
        <w:r>
          <w:fldChar w:fldCharType="begin"/>
        </w:r>
        <w:r>
          <w:instrText xml:space="preserve"> PAGEREF _Toc30160 \h </w:instrText>
        </w:r>
        <w:r>
          <w:fldChar w:fldCharType="separate"/>
        </w:r>
        <w:r>
          <w:t>13</w:t>
        </w:r>
        <w:r>
          <w:fldChar w:fldCharType="end"/>
        </w:r>
      </w:hyperlink>
    </w:p>
    <w:p>
      <w:pPr>
        <w:pStyle w:val="TOC2"/>
        <w:tabs>
          <w:tab w:val="right" w:leader="dot" w:pos="8306"/>
        </w:tabs>
      </w:pPr>
      <w:hyperlink w:anchor="_Toc28951" w:history="1">
        <w:r>
          <w:rPr>
            <w:rFonts w:ascii="仿宋" w:eastAsia="仿宋" w:hAnsi="仿宋" w:cs="仿宋" w:hint="eastAsia"/>
            <w:lang w:eastAsia="zh-CN"/>
          </w:rPr>
          <w:t>(一)、建筑工程设计原则</w:t>
        </w:r>
        <w:r>
          <w:tab/>
        </w:r>
        <w:r>
          <w:fldChar w:fldCharType="begin"/>
        </w:r>
        <w:r>
          <w:instrText xml:space="preserve"> PAGEREF _Toc28951 \h </w:instrText>
        </w:r>
        <w:r>
          <w:fldChar w:fldCharType="separate"/>
        </w:r>
        <w:r>
          <w:t>13</w:t>
        </w:r>
        <w:r>
          <w:fldChar w:fldCharType="end"/>
        </w:r>
      </w:hyperlink>
    </w:p>
    <w:p>
      <w:pPr>
        <w:pStyle w:val="TOC2"/>
        <w:tabs>
          <w:tab w:val="right" w:leader="dot" w:pos="8306"/>
        </w:tabs>
      </w:pPr>
      <w:hyperlink w:anchor="_Toc22296" w:history="1">
        <w:r>
          <w:rPr>
            <w:rFonts w:ascii="仿宋" w:eastAsia="仿宋" w:hAnsi="仿宋" w:cs="仿宋" w:hint="eastAsia"/>
            <w:lang w:eastAsia="zh-CN"/>
          </w:rPr>
          <w:t>(二)、土建工程设计年限及安全等级</w:t>
        </w:r>
        <w:r>
          <w:tab/>
        </w:r>
        <w:r>
          <w:fldChar w:fldCharType="begin"/>
        </w:r>
        <w:r>
          <w:instrText xml:space="preserve"> PAGEREF _Toc22296 \h </w:instrText>
        </w:r>
        <w:r>
          <w:fldChar w:fldCharType="separate"/>
        </w:r>
        <w:r>
          <w:t>14</w:t>
        </w:r>
        <w:r>
          <w:fldChar w:fldCharType="end"/>
        </w:r>
      </w:hyperlink>
    </w:p>
    <w:p>
      <w:pPr>
        <w:pStyle w:val="TOC2"/>
        <w:tabs>
          <w:tab w:val="right" w:leader="dot" w:pos="8306"/>
        </w:tabs>
      </w:pPr>
      <w:hyperlink w:anchor="_Toc15368" w:history="1">
        <w:r>
          <w:rPr>
            <w:rFonts w:ascii="仿宋" w:eastAsia="仿宋" w:hAnsi="仿宋" w:cs="仿宋" w:hint="eastAsia"/>
            <w:lang w:eastAsia="zh-CN"/>
          </w:rPr>
          <w:t>(三)、建筑工程设计总体要求</w:t>
        </w:r>
        <w:r>
          <w:tab/>
        </w:r>
        <w:r>
          <w:fldChar w:fldCharType="begin"/>
        </w:r>
        <w:r>
          <w:instrText xml:space="preserve"> PAGEREF _Toc15368 \h </w:instrText>
        </w:r>
        <w:r>
          <w:fldChar w:fldCharType="separate"/>
        </w:r>
        <w:r>
          <w:t>16</w:t>
        </w:r>
        <w:r>
          <w:fldChar w:fldCharType="end"/>
        </w:r>
      </w:hyperlink>
    </w:p>
    <w:p>
      <w:pPr>
        <w:pStyle w:val="TOC2"/>
        <w:tabs>
          <w:tab w:val="right" w:leader="dot" w:pos="8306"/>
        </w:tabs>
      </w:pPr>
      <w:hyperlink w:anchor="_Toc11539" w:history="1">
        <w:r>
          <w:rPr>
            <w:rFonts w:ascii="仿宋" w:eastAsia="仿宋" w:hAnsi="仿宋" w:cs="仿宋" w:hint="eastAsia"/>
            <w:lang w:eastAsia="zh-CN"/>
          </w:rPr>
          <w:t>(四)、土建工程建设指标</w:t>
        </w:r>
        <w:r>
          <w:tab/>
        </w:r>
        <w:r>
          <w:fldChar w:fldCharType="begin"/>
        </w:r>
        <w:r>
          <w:instrText xml:space="preserve"> PAGEREF _Toc11539 \h </w:instrText>
        </w:r>
        <w:r>
          <w:fldChar w:fldCharType="separate"/>
        </w:r>
        <w:r>
          <w:t>16</w:t>
        </w:r>
        <w:r>
          <w:fldChar w:fldCharType="end"/>
        </w:r>
      </w:hyperlink>
    </w:p>
    <w:p>
      <w:pPr>
        <w:pStyle w:val="TOC1"/>
        <w:tabs>
          <w:tab w:val="right" w:leader="dot" w:pos="8306"/>
        </w:tabs>
      </w:pPr>
      <w:hyperlink w:anchor="_Toc3152" w:history="1">
        <w:r>
          <w:rPr>
            <w:rFonts w:ascii="仿宋" w:eastAsia="仿宋" w:hAnsi="仿宋" w:cs="仿宋" w:hint="eastAsia"/>
            <w:lang w:eastAsia="zh-CN"/>
          </w:rPr>
          <w:t>五、玻璃制光学元件项目文档管理</w:t>
        </w:r>
        <w:r>
          <w:tab/>
        </w:r>
        <w:r>
          <w:fldChar w:fldCharType="begin"/>
        </w:r>
        <w:r>
          <w:instrText xml:space="preserve"> PAGEREF _Toc3152 \h </w:instrText>
        </w:r>
        <w:r>
          <w:fldChar w:fldCharType="separate"/>
        </w:r>
        <w:r>
          <w:t>16</w:t>
        </w:r>
        <w:r>
          <w:fldChar w:fldCharType="end"/>
        </w:r>
      </w:hyperlink>
    </w:p>
    <w:p>
      <w:pPr>
        <w:pStyle w:val="TOC2"/>
        <w:tabs>
          <w:tab w:val="right" w:leader="dot" w:pos="8306"/>
        </w:tabs>
      </w:pPr>
      <w:hyperlink w:anchor="_Toc25009" w:history="1">
        <w:r>
          <w:rPr>
            <w:rFonts w:ascii="仿宋" w:eastAsia="仿宋" w:hAnsi="仿宋" w:cs="仿宋" w:hint="eastAsia"/>
            <w:lang w:eastAsia="zh-CN"/>
          </w:rPr>
          <w:t>(一)、文档编制与审查</w:t>
        </w:r>
        <w:r>
          <w:tab/>
        </w:r>
        <w:r>
          <w:fldChar w:fldCharType="begin"/>
        </w:r>
        <w:r>
          <w:instrText xml:space="preserve"> PAGEREF _Toc25009 \h </w:instrText>
        </w:r>
        <w:r>
          <w:fldChar w:fldCharType="separate"/>
        </w:r>
        <w:r>
          <w:t>16</w:t>
        </w:r>
        <w:r>
          <w:fldChar w:fldCharType="end"/>
        </w:r>
      </w:hyperlink>
    </w:p>
    <w:p>
      <w:pPr>
        <w:pStyle w:val="TOC2"/>
        <w:tabs>
          <w:tab w:val="right" w:leader="dot" w:pos="8306"/>
        </w:tabs>
      </w:pPr>
      <w:hyperlink w:anchor="_Toc10672" w:history="1">
        <w:r>
          <w:rPr>
            <w:rFonts w:ascii="仿宋" w:eastAsia="仿宋" w:hAnsi="仿宋" w:cs="仿宋" w:hint="eastAsia"/>
            <w:lang w:eastAsia="zh-CN"/>
          </w:rPr>
          <w:t>(二)、文档发布与分发</w:t>
        </w:r>
        <w:r>
          <w:tab/>
        </w:r>
        <w:r>
          <w:fldChar w:fldCharType="begin"/>
        </w:r>
        <w:r>
          <w:instrText xml:space="preserve"> PAGEREF _Toc10672 \h </w:instrText>
        </w:r>
        <w:r>
          <w:fldChar w:fldCharType="separate"/>
        </w:r>
        <w:r>
          <w:t>18</w:t>
        </w:r>
        <w:r>
          <w:fldChar w:fldCharType="end"/>
        </w:r>
      </w:hyperlink>
    </w:p>
    <w:p>
      <w:pPr>
        <w:pStyle w:val="TOC2"/>
        <w:tabs>
          <w:tab w:val="right" w:leader="dot" w:pos="8306"/>
        </w:tabs>
      </w:pPr>
      <w:hyperlink w:anchor="_Toc21754" w:history="1">
        <w:r>
          <w:rPr>
            <w:rFonts w:ascii="仿宋" w:eastAsia="仿宋" w:hAnsi="仿宋" w:cs="仿宋" w:hint="eastAsia"/>
            <w:lang w:eastAsia="zh-CN"/>
          </w:rPr>
          <w:t>(三)、文档存档与归档</w:t>
        </w:r>
        <w:r>
          <w:tab/>
        </w:r>
        <w:r>
          <w:fldChar w:fldCharType="begin"/>
        </w:r>
        <w:r>
          <w:instrText xml:space="preserve"> PAGEREF _Toc21754 \h </w:instrText>
        </w:r>
        <w:r>
          <w:fldChar w:fldCharType="separate"/>
        </w:r>
        <w:r>
          <w:t>19</w:t>
        </w:r>
        <w:r>
          <w:fldChar w:fldCharType="end"/>
        </w:r>
      </w:hyperlink>
    </w:p>
    <w:p>
      <w:pPr>
        <w:pStyle w:val="TOC1"/>
        <w:tabs>
          <w:tab w:val="right" w:leader="dot" w:pos="8306"/>
        </w:tabs>
      </w:pPr>
      <w:hyperlink w:anchor="_Toc30264" w:history="1">
        <w:r>
          <w:rPr>
            <w:rFonts w:ascii="仿宋" w:eastAsia="仿宋" w:hAnsi="仿宋" w:cs="仿宋" w:hint="eastAsia"/>
            <w:lang w:eastAsia="zh-CN"/>
          </w:rPr>
          <w:t>六、工艺说明</w:t>
        </w:r>
        <w:r>
          <w:tab/>
        </w:r>
        <w:r>
          <w:fldChar w:fldCharType="begin"/>
        </w:r>
        <w:r>
          <w:instrText xml:space="preserve"> PAGEREF _Toc30264 \h </w:instrText>
        </w:r>
        <w:r>
          <w:fldChar w:fldCharType="separate"/>
        </w:r>
        <w:r>
          <w:t>20</w:t>
        </w:r>
        <w:r>
          <w:fldChar w:fldCharType="end"/>
        </w:r>
      </w:hyperlink>
    </w:p>
    <w:p>
      <w:pPr>
        <w:pStyle w:val="TOC2"/>
        <w:tabs>
          <w:tab w:val="right" w:leader="dot" w:pos="8306"/>
        </w:tabs>
      </w:pPr>
      <w:hyperlink w:anchor="_Toc25176" w:history="1">
        <w:r>
          <w:rPr>
            <w:rFonts w:ascii="仿宋" w:eastAsia="仿宋" w:hAnsi="仿宋" w:cs="仿宋" w:hint="eastAsia"/>
            <w:lang w:eastAsia="zh-CN"/>
          </w:rPr>
          <w:t>(一)、技术管理特点</w:t>
        </w:r>
        <w:r>
          <w:tab/>
        </w:r>
        <w:r>
          <w:fldChar w:fldCharType="begin"/>
        </w:r>
        <w:r>
          <w:instrText xml:space="preserve"> PAGEREF _Toc25176 \h </w:instrText>
        </w:r>
        <w:r>
          <w:fldChar w:fldCharType="separate"/>
        </w:r>
        <w:r>
          <w:t>20</w:t>
        </w:r>
        <w:r>
          <w:fldChar w:fldCharType="end"/>
        </w:r>
      </w:hyperlink>
    </w:p>
    <w:p>
      <w:pPr>
        <w:pStyle w:val="TOC2"/>
        <w:tabs>
          <w:tab w:val="right" w:leader="dot" w:pos="8306"/>
        </w:tabs>
      </w:pPr>
      <w:hyperlink w:anchor="_Toc17113" w:history="1">
        <w:r>
          <w:rPr>
            <w:rFonts w:ascii="仿宋" w:eastAsia="仿宋" w:hAnsi="仿宋" w:cs="仿宋" w:hint="eastAsia"/>
            <w:lang w:eastAsia="zh-CN"/>
          </w:rPr>
          <w:t>(二)、玻璃制光学元件项目工艺技术设计方案</w:t>
        </w:r>
        <w:r>
          <w:tab/>
        </w:r>
        <w:r>
          <w:fldChar w:fldCharType="begin"/>
        </w:r>
        <w:r>
          <w:instrText xml:space="preserve"> PAGEREF _Toc17113 \h </w:instrText>
        </w:r>
        <w:r>
          <w:fldChar w:fldCharType="separate"/>
        </w:r>
        <w:r>
          <w:t>21</w:t>
        </w:r>
        <w:r>
          <w:fldChar w:fldCharType="end"/>
        </w:r>
      </w:hyperlink>
    </w:p>
    <w:p>
      <w:pPr>
        <w:pStyle w:val="TOC2"/>
        <w:tabs>
          <w:tab w:val="right" w:leader="dot" w:pos="8306"/>
        </w:tabs>
      </w:pPr>
      <w:hyperlink w:anchor="_Toc13668" w:history="1">
        <w:r>
          <w:rPr>
            <w:rFonts w:ascii="仿宋" w:eastAsia="仿宋" w:hAnsi="仿宋" w:cs="仿宋" w:hint="eastAsia"/>
            <w:lang w:eastAsia="zh-CN"/>
          </w:rPr>
          <w:t>(三)、设备选型方案</w:t>
        </w:r>
        <w:r>
          <w:tab/>
        </w:r>
        <w:r>
          <w:fldChar w:fldCharType="begin"/>
        </w:r>
        <w:r>
          <w:instrText xml:space="preserve"> PAGEREF _Toc13668 \h </w:instrText>
        </w:r>
        <w:r>
          <w:fldChar w:fldCharType="separate"/>
        </w:r>
        <w:r>
          <w:t>22</w:t>
        </w:r>
        <w:r>
          <w:fldChar w:fldCharType="end"/>
        </w:r>
      </w:hyperlink>
    </w:p>
    <w:p>
      <w:pPr>
        <w:pStyle w:val="TOC1"/>
        <w:tabs>
          <w:tab w:val="right" w:leader="dot" w:pos="8306"/>
        </w:tabs>
      </w:pPr>
      <w:hyperlink w:anchor="_Toc22924" w:history="1">
        <w:r>
          <w:rPr>
            <w:rFonts w:ascii="仿宋" w:eastAsia="仿宋" w:hAnsi="仿宋" w:cs="仿宋" w:hint="eastAsia"/>
            <w:lang w:eastAsia="zh-CN"/>
          </w:rPr>
          <w:t>七、生产安全保护</w:t>
        </w:r>
        <w:r>
          <w:tab/>
        </w:r>
        <w:r>
          <w:fldChar w:fldCharType="begin"/>
        </w:r>
        <w:r>
          <w:instrText xml:space="preserve"> PAGEREF _Toc22924 \h </w:instrText>
        </w:r>
        <w:r>
          <w:fldChar w:fldCharType="separate"/>
        </w:r>
        <w:r>
          <w:t>24</w:t>
        </w:r>
        <w:r>
          <w:fldChar w:fldCharType="end"/>
        </w:r>
      </w:hyperlink>
    </w:p>
    <w:p>
      <w:pPr>
        <w:pStyle w:val="TOC2"/>
        <w:tabs>
          <w:tab w:val="right" w:leader="dot" w:pos="8306"/>
        </w:tabs>
      </w:pPr>
      <w:hyperlink w:anchor="_Toc4588" w:history="1">
        <w:r>
          <w:rPr>
            <w:rFonts w:ascii="仿宋" w:eastAsia="仿宋" w:hAnsi="仿宋" w:cs="仿宋" w:hint="eastAsia"/>
            <w:lang w:eastAsia="zh-CN"/>
          </w:rPr>
          <w:t>(一)、消防安全</w:t>
        </w:r>
        <w:r>
          <w:tab/>
        </w:r>
        <w:r>
          <w:fldChar w:fldCharType="begin"/>
        </w:r>
        <w:r>
          <w:instrText xml:space="preserve"> PAGEREF _Toc4588 \h </w:instrText>
        </w:r>
        <w:r>
          <w:fldChar w:fldCharType="separate"/>
        </w:r>
        <w:r>
          <w:t>24</w:t>
        </w:r>
        <w:r>
          <w:fldChar w:fldCharType="end"/>
        </w:r>
      </w:hyperlink>
    </w:p>
    <w:p>
      <w:pPr>
        <w:pStyle w:val="TOC2"/>
        <w:tabs>
          <w:tab w:val="right" w:leader="dot" w:pos="8306"/>
        </w:tabs>
      </w:pPr>
      <w:hyperlink w:anchor="_Toc29110" w:history="1">
        <w:r>
          <w:rPr>
            <w:rFonts w:ascii="仿宋" w:eastAsia="仿宋" w:hAnsi="仿宋" w:cs="仿宋" w:hint="eastAsia"/>
            <w:lang w:eastAsia="zh-CN"/>
          </w:rPr>
          <w:t>(二)、防火防爆总图布置措施</w:t>
        </w:r>
        <w:r>
          <w:tab/>
        </w:r>
        <w:r>
          <w:fldChar w:fldCharType="begin"/>
        </w:r>
        <w:r>
          <w:instrText xml:space="preserve"> PAGEREF _Toc29110 \h </w:instrText>
        </w:r>
        <w:r>
          <w:fldChar w:fldCharType="separate"/>
        </w:r>
        <w:r>
          <w:t>25</w:t>
        </w:r>
        <w:r>
          <w:fldChar w:fldCharType="end"/>
        </w:r>
      </w:hyperlink>
    </w:p>
    <w:p>
      <w:pPr>
        <w:pStyle w:val="TOC2"/>
        <w:tabs>
          <w:tab w:val="right" w:leader="dot" w:pos="8306"/>
        </w:tabs>
      </w:pPr>
      <w:hyperlink w:anchor="_Toc4423" w:history="1">
        <w:r>
          <w:rPr>
            <w:rFonts w:ascii="仿宋" w:eastAsia="仿宋" w:hAnsi="仿宋" w:cs="仿宋" w:hint="eastAsia"/>
            <w:lang w:eastAsia="zh-CN"/>
          </w:rPr>
          <w:t>(三)、自然灾害防范措施</w:t>
        </w:r>
        <w:r>
          <w:tab/>
        </w:r>
        <w:r>
          <w:fldChar w:fldCharType="begin"/>
        </w:r>
        <w:r>
          <w:instrText xml:space="preserve"> PAGEREF _Toc4423 \h </w:instrText>
        </w:r>
        <w:r>
          <w:fldChar w:fldCharType="separate"/>
        </w:r>
        <w:r>
          <w:t>26</w:t>
        </w:r>
        <w:r>
          <w:fldChar w:fldCharType="end"/>
        </w:r>
      </w:hyperlink>
    </w:p>
    <w:p>
      <w:pPr>
        <w:pStyle w:val="TOC2"/>
        <w:tabs>
          <w:tab w:val="right" w:leader="dot" w:pos="8306"/>
        </w:tabs>
      </w:pPr>
      <w:hyperlink w:anchor="_Toc10422" w:history="1">
        <w:r>
          <w:rPr>
            <w:rFonts w:ascii="仿宋" w:eastAsia="仿宋" w:hAnsi="仿宋" w:cs="仿宋" w:hint="eastAsia"/>
            <w:lang w:eastAsia="zh-CN"/>
          </w:rPr>
          <w:t>(四)、安全色及安全标志使用要求</w:t>
        </w:r>
        <w:r>
          <w:tab/>
        </w:r>
        <w:r>
          <w:fldChar w:fldCharType="begin"/>
        </w:r>
        <w:r>
          <w:instrText xml:space="preserve"> PAGEREF _Toc10422 \h </w:instrText>
        </w:r>
        <w:r>
          <w:fldChar w:fldCharType="separate"/>
        </w:r>
        <w:r>
          <w:t>27</w:t>
        </w:r>
        <w:r>
          <w:fldChar w:fldCharType="end"/>
        </w:r>
      </w:hyperlink>
    </w:p>
    <w:p>
      <w:pPr>
        <w:pStyle w:val="TOC2"/>
        <w:tabs>
          <w:tab w:val="right" w:leader="dot" w:pos="8306"/>
        </w:tabs>
      </w:pPr>
      <w:hyperlink w:anchor="_Toc10039" w:history="1">
        <w:r>
          <w:rPr>
            <w:rFonts w:ascii="仿宋" w:eastAsia="仿宋" w:hAnsi="仿宋" w:cs="仿宋" w:hint="eastAsia"/>
            <w:lang w:eastAsia="zh-CN"/>
          </w:rPr>
          <w:t>(五)、防尘防毒措施</w:t>
        </w:r>
        <w:r>
          <w:tab/>
        </w:r>
        <w:r>
          <w:fldChar w:fldCharType="begin"/>
        </w:r>
        <w:r>
          <w:instrText xml:space="preserve"> PAGEREF _Toc10039 \h </w:instrText>
        </w:r>
        <w:r>
          <w:fldChar w:fldCharType="separate"/>
        </w:r>
        <w:r>
          <w:t>28</w:t>
        </w:r>
        <w:r>
          <w:fldChar w:fldCharType="end"/>
        </w:r>
      </w:hyperlink>
    </w:p>
    <w:p>
      <w:pPr>
        <w:pStyle w:val="TOC2"/>
        <w:tabs>
          <w:tab w:val="right" w:leader="dot" w:pos="8306"/>
        </w:tabs>
      </w:pPr>
      <w:hyperlink w:anchor="_Toc10166" w:history="1">
        <w:r>
          <w:rPr>
            <w:rFonts w:ascii="仿宋" w:eastAsia="仿宋" w:hAnsi="仿宋" w:cs="仿宋" w:hint="eastAsia"/>
            <w:lang w:eastAsia="zh-CN"/>
          </w:rPr>
          <w:t>(六)、防静电、触电防护及防雷措施</w:t>
        </w:r>
        <w:r>
          <w:tab/>
        </w:r>
        <w:r>
          <w:fldChar w:fldCharType="begin"/>
        </w:r>
        <w:r>
          <w:instrText xml:space="preserve"> PAGEREF _Toc10166 \h </w:instrText>
        </w:r>
        <w:r>
          <w:fldChar w:fldCharType="separate"/>
        </w:r>
        <w:r>
          <w:t>29</w:t>
        </w:r>
        <w:r>
          <w:fldChar w:fldCharType="end"/>
        </w:r>
      </w:hyperlink>
    </w:p>
    <w:p>
      <w:pPr>
        <w:pStyle w:val="TOC2"/>
        <w:tabs>
          <w:tab w:val="right" w:leader="dot" w:pos="8306"/>
        </w:tabs>
      </w:pPr>
      <w:hyperlink w:anchor="_Toc4838" w:history="1">
        <w:r>
          <w:rPr>
            <w:rFonts w:ascii="仿宋" w:eastAsia="仿宋" w:hAnsi="仿宋" w:cs="仿宋" w:hint="eastAsia"/>
            <w:lang w:eastAsia="zh-CN"/>
          </w:rPr>
          <w:t>(七)、机械设备安全保障措施</w:t>
        </w:r>
        <w:r>
          <w:tab/>
        </w:r>
        <w:r>
          <w:fldChar w:fldCharType="begin"/>
        </w:r>
        <w:r>
          <w:instrText xml:space="preserve"> PAGEREF _Toc4838 \h </w:instrText>
        </w:r>
        <w:r>
          <w:fldChar w:fldCharType="separate"/>
        </w:r>
        <w:r>
          <w:t>31</w:t>
        </w:r>
        <w:r>
          <w:fldChar w:fldCharType="end"/>
        </w:r>
      </w:hyperlink>
    </w:p>
    <w:p>
      <w:pPr>
        <w:pStyle w:val="TOC1"/>
        <w:tabs>
          <w:tab w:val="right" w:leader="dot" w:pos="8306"/>
        </w:tabs>
      </w:pPr>
      <w:hyperlink w:anchor="_Toc10554" w:history="1">
        <w:r>
          <w:rPr>
            <w:rFonts w:ascii="仿宋" w:eastAsia="仿宋" w:hAnsi="仿宋" w:cs="仿宋" w:hint="eastAsia"/>
            <w:lang w:eastAsia="zh-CN"/>
          </w:rPr>
          <w:t>八、玻璃制光学元件项目投资规划</w:t>
        </w:r>
        <w:r>
          <w:tab/>
        </w:r>
        <w:r>
          <w:fldChar w:fldCharType="begin"/>
        </w:r>
        <w:r>
          <w:instrText xml:space="preserve"> PAGEREF _Toc10554 \h </w:instrText>
        </w:r>
        <w:r>
          <w:fldChar w:fldCharType="separate"/>
        </w:r>
        <w:r>
          <w:t>32</w:t>
        </w:r>
        <w:r>
          <w:fldChar w:fldCharType="end"/>
        </w:r>
      </w:hyperlink>
    </w:p>
    <w:p>
      <w:pPr>
        <w:pStyle w:val="TOC2"/>
        <w:tabs>
          <w:tab w:val="right" w:leader="dot" w:pos="8306"/>
        </w:tabs>
      </w:pPr>
      <w:hyperlink w:anchor="_Toc17604" w:history="1">
        <w:r>
          <w:rPr>
            <w:rFonts w:ascii="仿宋" w:eastAsia="仿宋" w:hAnsi="仿宋" w:cs="仿宋" w:hint="eastAsia"/>
            <w:lang w:eastAsia="zh-CN"/>
          </w:rPr>
          <w:t>(一)、玻璃制光学元件项目总投资估算</w:t>
        </w:r>
        <w:r>
          <w:tab/>
        </w:r>
        <w:r>
          <w:fldChar w:fldCharType="begin"/>
        </w:r>
        <w:r>
          <w:instrText xml:space="preserve"> PAGEREF _Toc17604 \h </w:instrText>
        </w:r>
        <w:r>
          <w:fldChar w:fldCharType="separate"/>
        </w:r>
        <w:r>
          <w:t>32</w:t>
        </w:r>
        <w:r>
          <w:fldChar w:fldCharType="end"/>
        </w:r>
      </w:hyperlink>
    </w:p>
    <w:p>
      <w:pPr>
        <w:pStyle w:val="TOC2"/>
        <w:tabs>
          <w:tab w:val="right" w:leader="dot" w:pos="8306"/>
        </w:tabs>
      </w:pPr>
      <w:hyperlink w:anchor="_Toc25606" w:history="1">
        <w:r>
          <w:rPr>
            <w:rFonts w:ascii="仿宋" w:eastAsia="仿宋" w:hAnsi="仿宋" w:cs="仿宋" w:hint="eastAsia"/>
            <w:lang w:eastAsia="zh-CN"/>
          </w:rPr>
          <w:t>(二)、资金筹措</w:t>
        </w:r>
        <w:r>
          <w:tab/>
        </w:r>
        <w:r>
          <w:fldChar w:fldCharType="begin"/>
        </w:r>
        <w:r>
          <w:instrText xml:space="preserve"> PAGEREF _Toc25606 \h </w:instrText>
        </w:r>
        <w:r>
          <w:fldChar w:fldCharType="separate"/>
        </w:r>
        <w:r>
          <w:t>33</w:t>
        </w:r>
        <w:r>
          <w:fldChar w:fldCharType="end"/>
        </w:r>
      </w:hyperlink>
    </w:p>
    <w:p>
      <w:pPr>
        <w:pStyle w:val="TOC1"/>
        <w:tabs>
          <w:tab w:val="right" w:leader="dot" w:pos="8306"/>
        </w:tabs>
      </w:pPr>
      <w:hyperlink w:anchor="_Toc18507" w:history="1">
        <w:r>
          <w:rPr>
            <w:rFonts w:ascii="仿宋" w:eastAsia="仿宋" w:hAnsi="仿宋" w:cs="仿宋" w:hint="eastAsia"/>
            <w:lang w:eastAsia="zh-CN"/>
          </w:rPr>
          <w:t>九、玻璃制光学元件项目环境影响分析</w:t>
        </w:r>
        <w:r>
          <w:tab/>
        </w:r>
        <w:r>
          <w:fldChar w:fldCharType="begin"/>
        </w:r>
        <w:r>
          <w:instrText xml:space="preserve"> PAGEREF _Toc18507 \h </w:instrText>
        </w:r>
        <w:r>
          <w:fldChar w:fldCharType="separate"/>
        </w:r>
        <w:r>
          <w:t>34</w:t>
        </w:r>
        <w:r>
          <w:fldChar w:fldCharType="end"/>
        </w:r>
      </w:hyperlink>
    </w:p>
    <w:p>
      <w:pPr>
        <w:pStyle w:val="TOC2"/>
        <w:tabs>
          <w:tab w:val="right" w:leader="dot" w:pos="8306"/>
        </w:tabs>
      </w:pPr>
      <w:hyperlink w:anchor="_Toc20048" w:history="1">
        <w:r>
          <w:rPr>
            <w:rFonts w:ascii="仿宋" w:eastAsia="仿宋" w:hAnsi="仿宋" w:cs="仿宋" w:hint="eastAsia"/>
            <w:lang w:eastAsia="zh-CN"/>
          </w:rPr>
          <w:t>(一)、建设区域环境质量现状</w:t>
        </w:r>
        <w:r>
          <w:tab/>
        </w:r>
        <w:r>
          <w:fldChar w:fldCharType="begin"/>
        </w:r>
        <w:r>
          <w:instrText xml:space="preserve"> PAGEREF _Toc20048 \h </w:instrText>
        </w:r>
        <w:r>
          <w:fldChar w:fldCharType="separate"/>
        </w:r>
        <w:r>
          <w:t>34</w:t>
        </w:r>
        <w:r>
          <w:fldChar w:fldCharType="end"/>
        </w:r>
      </w:hyperlink>
    </w:p>
    <w:p>
      <w:pPr>
        <w:pStyle w:val="TOC2"/>
        <w:tabs>
          <w:tab w:val="right" w:leader="dot" w:pos="8306"/>
        </w:tabs>
      </w:pPr>
      <w:hyperlink w:anchor="_Toc30965" w:history="1">
        <w:r>
          <w:rPr>
            <w:rFonts w:ascii="仿宋" w:eastAsia="仿宋" w:hAnsi="仿宋" w:cs="仿宋" w:hint="eastAsia"/>
            <w:lang w:eastAsia="zh-CN"/>
          </w:rPr>
          <w:t>(二)、建设期环境保护</w:t>
        </w:r>
        <w:r>
          <w:tab/>
        </w:r>
        <w:r>
          <w:fldChar w:fldCharType="begin"/>
        </w:r>
        <w:r>
          <w:instrText xml:space="preserve"> PAGEREF _Toc30965 \h </w:instrText>
        </w:r>
        <w:r>
          <w:fldChar w:fldCharType="separate"/>
        </w:r>
        <w:r>
          <w:t>35</w:t>
        </w:r>
        <w:r>
          <w:fldChar w:fldCharType="end"/>
        </w:r>
      </w:hyperlink>
    </w:p>
    <w:p>
      <w:pPr>
        <w:pStyle w:val="TOC2"/>
        <w:tabs>
          <w:tab w:val="right" w:leader="dot" w:pos="8306"/>
        </w:tabs>
      </w:pPr>
      <w:hyperlink w:anchor="_Toc855" w:history="1">
        <w:r>
          <w:rPr>
            <w:rFonts w:ascii="仿宋" w:eastAsia="仿宋" w:hAnsi="仿宋" w:cs="仿宋" w:hint="eastAsia"/>
            <w:lang w:eastAsia="zh-CN"/>
          </w:rPr>
          <w:t>(三)、运营期环境保护</w:t>
        </w:r>
        <w:r>
          <w:tab/>
        </w:r>
        <w:r>
          <w:fldChar w:fldCharType="begin"/>
        </w:r>
        <w:r>
          <w:instrText xml:space="preserve"> PAGEREF _Toc855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93" w:history="1">
        <w:r>
          <w:rPr>
            <w:rFonts w:ascii="仿宋" w:eastAsia="仿宋" w:hAnsi="仿宋" w:cs="仿宋" w:hint="eastAsia"/>
            <w:lang w:eastAsia="zh-CN"/>
          </w:rPr>
          <w:t>(四)、玻璃制光学元件项目建设对区域经济的影响</w:t>
        </w:r>
        <w:r>
          <w:tab/>
        </w:r>
        <w:r>
          <w:fldChar w:fldCharType="begin"/>
        </w:r>
        <w:r>
          <w:instrText xml:space="preserve"> PAGEREF _Toc17393 \h </w:instrText>
        </w:r>
        <w:r>
          <w:fldChar w:fldCharType="separate"/>
        </w:r>
        <w:r>
          <w:t>38</w:t>
        </w:r>
        <w:r>
          <w:fldChar w:fldCharType="end"/>
        </w:r>
      </w:hyperlink>
    </w:p>
    <w:p>
      <w:pPr>
        <w:pStyle w:val="TOC2"/>
        <w:tabs>
          <w:tab w:val="right" w:leader="dot" w:pos="8306"/>
        </w:tabs>
      </w:pPr>
      <w:hyperlink w:anchor="_Toc9938" w:history="1">
        <w:r>
          <w:rPr>
            <w:rFonts w:ascii="仿宋" w:eastAsia="仿宋" w:hAnsi="仿宋" w:cs="仿宋" w:hint="eastAsia"/>
            <w:lang w:eastAsia="zh-CN"/>
          </w:rPr>
          <w:t>(五)、废弃物处理</w:t>
        </w:r>
        <w:r>
          <w:tab/>
        </w:r>
        <w:r>
          <w:fldChar w:fldCharType="begin"/>
        </w:r>
        <w:r>
          <w:instrText xml:space="preserve"> PAGEREF _Toc9938 \h </w:instrText>
        </w:r>
        <w:r>
          <w:fldChar w:fldCharType="separate"/>
        </w:r>
        <w:r>
          <w:t>40</w:t>
        </w:r>
        <w:r>
          <w:fldChar w:fldCharType="end"/>
        </w:r>
      </w:hyperlink>
    </w:p>
    <w:p>
      <w:pPr>
        <w:pStyle w:val="TOC2"/>
        <w:tabs>
          <w:tab w:val="right" w:leader="dot" w:pos="8306"/>
        </w:tabs>
      </w:pPr>
      <w:hyperlink w:anchor="_Toc1104" w:history="1">
        <w:r>
          <w:rPr>
            <w:rFonts w:ascii="仿宋" w:eastAsia="仿宋" w:hAnsi="仿宋" w:cs="仿宋" w:hint="eastAsia"/>
            <w:lang w:eastAsia="zh-CN"/>
          </w:rPr>
          <w:t>(六)、特殊环境影响分析</w:t>
        </w:r>
        <w:r>
          <w:tab/>
        </w:r>
        <w:r>
          <w:fldChar w:fldCharType="begin"/>
        </w:r>
        <w:r>
          <w:instrText xml:space="preserve"> PAGEREF _Toc1104 \h </w:instrText>
        </w:r>
        <w:r>
          <w:fldChar w:fldCharType="separate"/>
        </w:r>
        <w:r>
          <w:t>41</w:t>
        </w:r>
        <w:r>
          <w:fldChar w:fldCharType="end"/>
        </w:r>
      </w:hyperlink>
    </w:p>
    <w:p>
      <w:pPr>
        <w:pStyle w:val="TOC2"/>
        <w:tabs>
          <w:tab w:val="right" w:leader="dot" w:pos="8306"/>
        </w:tabs>
      </w:pPr>
      <w:hyperlink w:anchor="_Toc15585" w:history="1">
        <w:r>
          <w:rPr>
            <w:rFonts w:ascii="仿宋" w:eastAsia="仿宋" w:hAnsi="仿宋" w:cs="仿宋" w:hint="eastAsia"/>
            <w:lang w:eastAsia="zh-CN"/>
          </w:rPr>
          <w:t>(七)、清洁生产</w:t>
        </w:r>
        <w:r>
          <w:tab/>
        </w:r>
        <w:r>
          <w:fldChar w:fldCharType="begin"/>
        </w:r>
        <w:r>
          <w:instrText xml:space="preserve"> PAGEREF _Toc15585 \h </w:instrText>
        </w:r>
        <w:r>
          <w:fldChar w:fldCharType="separate"/>
        </w:r>
        <w:r>
          <w:t>43</w:t>
        </w:r>
        <w:r>
          <w:fldChar w:fldCharType="end"/>
        </w:r>
      </w:hyperlink>
    </w:p>
    <w:p>
      <w:pPr>
        <w:pStyle w:val="TOC2"/>
        <w:tabs>
          <w:tab w:val="right" w:leader="dot" w:pos="8306"/>
        </w:tabs>
      </w:pPr>
      <w:hyperlink w:anchor="_Toc13761" w:history="1">
        <w:r>
          <w:rPr>
            <w:rFonts w:ascii="仿宋" w:eastAsia="仿宋" w:hAnsi="仿宋" w:cs="仿宋" w:hint="eastAsia"/>
            <w:lang w:eastAsia="zh-CN"/>
          </w:rPr>
          <w:t>(八)、环境保护综合评价</w:t>
        </w:r>
        <w:r>
          <w:tab/>
        </w:r>
        <w:r>
          <w:fldChar w:fldCharType="begin"/>
        </w:r>
        <w:r>
          <w:instrText xml:space="preserve"> PAGEREF _Toc13761 \h </w:instrText>
        </w:r>
        <w:r>
          <w:fldChar w:fldCharType="separate"/>
        </w:r>
        <w:r>
          <w:t>44</w:t>
        </w:r>
        <w:r>
          <w:fldChar w:fldCharType="end"/>
        </w:r>
      </w:hyperlink>
    </w:p>
    <w:p>
      <w:pPr>
        <w:pStyle w:val="TOC1"/>
        <w:tabs>
          <w:tab w:val="right" w:leader="dot" w:pos="8306"/>
        </w:tabs>
      </w:pPr>
      <w:hyperlink w:anchor="_Toc25177" w:history="1">
        <w:r>
          <w:rPr>
            <w:rFonts w:ascii="仿宋" w:eastAsia="仿宋" w:hAnsi="仿宋" w:cs="仿宋" w:hint="eastAsia"/>
            <w:lang w:eastAsia="zh-CN"/>
          </w:rPr>
          <w:t>十、玻璃制光学元件项目计划安排</w:t>
        </w:r>
        <w:r>
          <w:tab/>
        </w:r>
        <w:r>
          <w:fldChar w:fldCharType="begin"/>
        </w:r>
        <w:r>
          <w:instrText xml:space="preserve"> PAGEREF _Toc25177 \h </w:instrText>
        </w:r>
        <w:r>
          <w:fldChar w:fldCharType="separate"/>
        </w:r>
        <w:r>
          <w:t>45</w:t>
        </w:r>
        <w:r>
          <w:fldChar w:fldCharType="end"/>
        </w:r>
      </w:hyperlink>
    </w:p>
    <w:p>
      <w:pPr>
        <w:pStyle w:val="TOC2"/>
        <w:tabs>
          <w:tab w:val="right" w:leader="dot" w:pos="8306"/>
        </w:tabs>
      </w:pPr>
      <w:hyperlink w:anchor="_Toc23066" w:history="1">
        <w:r>
          <w:rPr>
            <w:rFonts w:ascii="仿宋" w:eastAsia="仿宋" w:hAnsi="仿宋" w:cs="仿宋" w:hint="eastAsia"/>
            <w:lang w:eastAsia="zh-CN"/>
          </w:rPr>
          <w:t>(一)、建设周期</w:t>
        </w:r>
        <w:r>
          <w:tab/>
        </w:r>
        <w:r>
          <w:fldChar w:fldCharType="begin"/>
        </w:r>
        <w:r>
          <w:instrText xml:space="preserve"> PAGEREF _Toc23066 \h </w:instrText>
        </w:r>
        <w:r>
          <w:fldChar w:fldCharType="separate"/>
        </w:r>
        <w:r>
          <w:t>45</w:t>
        </w:r>
        <w:r>
          <w:fldChar w:fldCharType="end"/>
        </w:r>
      </w:hyperlink>
    </w:p>
    <w:p>
      <w:pPr>
        <w:pStyle w:val="TOC2"/>
        <w:tabs>
          <w:tab w:val="right" w:leader="dot" w:pos="8306"/>
        </w:tabs>
      </w:pPr>
      <w:hyperlink w:anchor="_Toc28840" w:history="1">
        <w:r>
          <w:rPr>
            <w:rFonts w:ascii="仿宋" w:eastAsia="仿宋" w:hAnsi="仿宋" w:cs="仿宋" w:hint="eastAsia"/>
            <w:lang w:eastAsia="zh-CN"/>
          </w:rPr>
          <w:t>(二)、建设进度</w:t>
        </w:r>
        <w:r>
          <w:tab/>
        </w:r>
        <w:r>
          <w:fldChar w:fldCharType="begin"/>
        </w:r>
        <w:r>
          <w:instrText xml:space="preserve"> PAGEREF _Toc28840 \h </w:instrText>
        </w:r>
        <w:r>
          <w:fldChar w:fldCharType="separate"/>
        </w:r>
        <w:r>
          <w:t>46</w:t>
        </w:r>
        <w:r>
          <w:fldChar w:fldCharType="end"/>
        </w:r>
      </w:hyperlink>
    </w:p>
    <w:p>
      <w:pPr>
        <w:pStyle w:val="TOC2"/>
        <w:tabs>
          <w:tab w:val="right" w:leader="dot" w:pos="8306"/>
        </w:tabs>
      </w:pPr>
      <w:hyperlink w:anchor="_Toc4159" w:history="1">
        <w:r>
          <w:rPr>
            <w:rFonts w:ascii="仿宋" w:eastAsia="仿宋" w:hAnsi="仿宋" w:cs="仿宋" w:hint="eastAsia"/>
            <w:lang w:eastAsia="zh-CN"/>
          </w:rPr>
          <w:t>(三)、进度安排注意事项</w:t>
        </w:r>
        <w:r>
          <w:tab/>
        </w:r>
        <w:r>
          <w:fldChar w:fldCharType="begin"/>
        </w:r>
        <w:r>
          <w:instrText xml:space="preserve"> PAGEREF _Toc4159 \h </w:instrText>
        </w:r>
        <w:r>
          <w:fldChar w:fldCharType="separate"/>
        </w:r>
        <w:r>
          <w:t>47</w:t>
        </w:r>
        <w:r>
          <w:fldChar w:fldCharType="end"/>
        </w:r>
      </w:hyperlink>
    </w:p>
    <w:p>
      <w:pPr>
        <w:pStyle w:val="TOC2"/>
        <w:tabs>
          <w:tab w:val="right" w:leader="dot" w:pos="8306"/>
        </w:tabs>
      </w:pPr>
      <w:hyperlink w:anchor="_Toc12708" w:history="1">
        <w:r>
          <w:rPr>
            <w:rFonts w:ascii="仿宋" w:eastAsia="仿宋" w:hAnsi="仿宋" w:cs="仿宋" w:hint="eastAsia"/>
            <w:lang w:eastAsia="zh-CN"/>
          </w:rPr>
          <w:t>(四)、人力资源配置</w:t>
        </w:r>
        <w:r>
          <w:tab/>
        </w:r>
        <w:r>
          <w:fldChar w:fldCharType="begin"/>
        </w:r>
        <w:r>
          <w:instrText xml:space="preserve"> PAGEREF _Toc12708 \h </w:instrText>
        </w:r>
        <w:r>
          <w:fldChar w:fldCharType="separate"/>
        </w:r>
        <w:r>
          <w:t>48</w:t>
        </w:r>
        <w:r>
          <w:fldChar w:fldCharType="end"/>
        </w:r>
      </w:hyperlink>
    </w:p>
    <w:p>
      <w:pPr>
        <w:pStyle w:val="TOC1"/>
        <w:tabs>
          <w:tab w:val="right" w:leader="dot" w:pos="8306"/>
        </w:tabs>
      </w:pPr>
      <w:hyperlink w:anchor="_Toc3879" w:history="1">
        <w:r>
          <w:rPr>
            <w:rFonts w:ascii="仿宋" w:eastAsia="仿宋" w:hAnsi="仿宋" w:cs="仿宋" w:hint="eastAsia"/>
            <w:lang w:eastAsia="zh-CN"/>
          </w:rPr>
          <w:t>十一、玻璃制光学元件项目社会影响</w:t>
        </w:r>
        <w:r>
          <w:tab/>
        </w:r>
        <w:r>
          <w:fldChar w:fldCharType="begin"/>
        </w:r>
        <w:r>
          <w:instrText xml:space="preserve"> PAGEREF _Toc3879 \h </w:instrText>
        </w:r>
        <w:r>
          <w:fldChar w:fldCharType="separate"/>
        </w:r>
        <w:r>
          <w:t>49</w:t>
        </w:r>
        <w:r>
          <w:fldChar w:fldCharType="end"/>
        </w:r>
      </w:hyperlink>
    </w:p>
    <w:p>
      <w:pPr>
        <w:pStyle w:val="TOC2"/>
        <w:tabs>
          <w:tab w:val="right" w:leader="dot" w:pos="8306"/>
        </w:tabs>
      </w:pPr>
      <w:hyperlink w:anchor="_Toc11006" w:history="1">
        <w:r>
          <w:rPr>
            <w:rFonts w:ascii="仿宋" w:eastAsia="仿宋" w:hAnsi="仿宋" w:cs="仿宋" w:hint="eastAsia"/>
            <w:lang w:eastAsia="zh-CN"/>
          </w:rPr>
          <w:t>(一)、社会责任与义务</w:t>
        </w:r>
        <w:r>
          <w:tab/>
        </w:r>
        <w:r>
          <w:fldChar w:fldCharType="begin"/>
        </w:r>
        <w:r>
          <w:instrText xml:space="preserve"> PAGEREF _Toc11006 \h </w:instrText>
        </w:r>
        <w:r>
          <w:fldChar w:fldCharType="separate"/>
        </w:r>
        <w:r>
          <w:t>49</w:t>
        </w:r>
        <w:r>
          <w:fldChar w:fldCharType="end"/>
        </w:r>
      </w:hyperlink>
    </w:p>
    <w:p>
      <w:pPr>
        <w:pStyle w:val="TOC2"/>
        <w:tabs>
          <w:tab w:val="right" w:leader="dot" w:pos="8306"/>
        </w:tabs>
      </w:pPr>
      <w:hyperlink w:anchor="_Toc3590" w:history="1">
        <w:r>
          <w:rPr>
            <w:rFonts w:ascii="仿宋" w:eastAsia="仿宋" w:hAnsi="仿宋" w:cs="仿宋" w:hint="eastAsia"/>
            <w:lang w:eastAsia="zh-CN"/>
          </w:rPr>
          <w:t>(二)、社会参与与沟通</w:t>
        </w:r>
        <w:r>
          <w:tab/>
        </w:r>
        <w:r>
          <w:fldChar w:fldCharType="begin"/>
        </w:r>
        <w:r>
          <w:instrText xml:space="preserve"> PAGEREF _Toc3590 \h </w:instrText>
        </w:r>
        <w:r>
          <w:fldChar w:fldCharType="separate"/>
        </w:r>
        <w:r>
          <w:t>50</w:t>
        </w:r>
        <w:r>
          <w:fldChar w:fldCharType="end"/>
        </w:r>
      </w:hyperlink>
    </w:p>
    <w:p>
      <w:pPr>
        <w:pStyle w:val="TOC1"/>
        <w:tabs>
          <w:tab w:val="right" w:leader="dot" w:pos="8306"/>
        </w:tabs>
      </w:pPr>
      <w:hyperlink w:anchor="_Toc1593" w:history="1">
        <w:r>
          <w:rPr>
            <w:rFonts w:ascii="仿宋" w:eastAsia="仿宋" w:hAnsi="仿宋" w:cs="仿宋" w:hint="eastAsia"/>
            <w:lang w:eastAsia="zh-CN"/>
          </w:rPr>
          <w:t>十二、玻璃制光学元件项目人力资源培养与发展</w:t>
        </w:r>
        <w:r>
          <w:tab/>
        </w:r>
        <w:r>
          <w:fldChar w:fldCharType="begin"/>
        </w:r>
        <w:r>
          <w:instrText xml:space="preserve"> PAGEREF _Toc1593 \h </w:instrText>
        </w:r>
        <w:r>
          <w:fldChar w:fldCharType="separate"/>
        </w:r>
        <w:r>
          <w:t>51</w:t>
        </w:r>
        <w:r>
          <w:fldChar w:fldCharType="end"/>
        </w:r>
      </w:hyperlink>
    </w:p>
    <w:p>
      <w:pPr>
        <w:pStyle w:val="TOC2"/>
        <w:tabs>
          <w:tab w:val="right" w:leader="dot" w:pos="8306"/>
        </w:tabs>
      </w:pPr>
      <w:hyperlink w:anchor="_Toc10992" w:history="1">
        <w:r>
          <w:rPr>
            <w:rFonts w:ascii="仿宋" w:eastAsia="仿宋" w:hAnsi="仿宋" w:cs="仿宋" w:hint="eastAsia"/>
            <w:lang w:eastAsia="zh-CN"/>
          </w:rPr>
          <w:t>(一)、人才需求与规划</w:t>
        </w:r>
        <w:r>
          <w:tab/>
        </w:r>
        <w:r>
          <w:fldChar w:fldCharType="begin"/>
        </w:r>
        <w:r>
          <w:instrText xml:space="preserve"> PAGEREF _Toc10992 \h </w:instrText>
        </w:r>
        <w:r>
          <w:fldChar w:fldCharType="separate"/>
        </w:r>
        <w:r>
          <w:t>51</w:t>
        </w:r>
        <w:r>
          <w:fldChar w:fldCharType="end"/>
        </w:r>
      </w:hyperlink>
    </w:p>
    <w:p>
      <w:pPr>
        <w:pStyle w:val="TOC2"/>
        <w:tabs>
          <w:tab w:val="right" w:leader="dot" w:pos="8306"/>
        </w:tabs>
      </w:pPr>
      <w:hyperlink w:anchor="_Toc329" w:history="1">
        <w:r>
          <w:rPr>
            <w:rFonts w:ascii="仿宋" w:eastAsia="仿宋" w:hAnsi="仿宋" w:cs="仿宋" w:hint="eastAsia"/>
            <w:lang w:eastAsia="zh-CN"/>
          </w:rPr>
          <w:t>(二)、培训与发展计划</w:t>
        </w:r>
        <w:r>
          <w:tab/>
        </w:r>
        <w:r>
          <w:fldChar w:fldCharType="begin"/>
        </w:r>
        <w:r>
          <w:instrText xml:space="preserve"> PAGEREF _Toc329 \h </w:instrText>
        </w:r>
        <w:r>
          <w:fldChar w:fldCharType="separate"/>
        </w:r>
        <w:r>
          <w:t>51</w:t>
        </w:r>
        <w:r>
          <w:fldChar w:fldCharType="end"/>
        </w:r>
      </w:hyperlink>
    </w:p>
    <w:p>
      <w:pPr>
        <w:pStyle w:val="TOC1"/>
        <w:tabs>
          <w:tab w:val="right" w:leader="dot" w:pos="8306"/>
        </w:tabs>
      </w:pPr>
      <w:hyperlink w:anchor="_Toc11122" w:history="1">
        <w:r>
          <w:rPr>
            <w:rFonts w:ascii="仿宋" w:eastAsia="仿宋" w:hAnsi="仿宋" w:cs="仿宋" w:hint="eastAsia"/>
            <w:lang w:eastAsia="zh-CN"/>
          </w:rPr>
          <w:t>十三、供应链管理</w:t>
        </w:r>
        <w:r>
          <w:tab/>
        </w:r>
        <w:r>
          <w:fldChar w:fldCharType="begin"/>
        </w:r>
        <w:r>
          <w:instrText xml:space="preserve"> PAGEREF _Toc11122 \h </w:instrText>
        </w:r>
        <w:r>
          <w:fldChar w:fldCharType="separate"/>
        </w:r>
        <w:r>
          <w:t>52</w:t>
        </w:r>
        <w:r>
          <w:fldChar w:fldCharType="end"/>
        </w:r>
      </w:hyperlink>
    </w:p>
    <w:p>
      <w:pPr>
        <w:pStyle w:val="TOC2"/>
        <w:tabs>
          <w:tab w:val="right" w:leader="dot" w:pos="8306"/>
        </w:tabs>
      </w:pPr>
      <w:hyperlink w:anchor="_Toc30030" w:history="1">
        <w:r>
          <w:rPr>
            <w:rFonts w:ascii="仿宋" w:eastAsia="仿宋" w:hAnsi="仿宋" w:cs="仿宋" w:hint="eastAsia"/>
            <w:lang w:eastAsia="zh-CN"/>
          </w:rPr>
          <w:t>(一)、供应链战略规划</w:t>
        </w:r>
        <w:r>
          <w:tab/>
        </w:r>
        <w:r>
          <w:fldChar w:fldCharType="begin"/>
        </w:r>
        <w:r>
          <w:instrText xml:space="preserve"> PAGEREF _Toc30030 \h </w:instrText>
        </w:r>
        <w:r>
          <w:fldChar w:fldCharType="separate"/>
        </w:r>
        <w:r>
          <w:t>52</w:t>
        </w:r>
        <w:r>
          <w:fldChar w:fldCharType="end"/>
        </w:r>
      </w:hyperlink>
    </w:p>
    <w:p>
      <w:pPr>
        <w:pStyle w:val="TOC2"/>
        <w:tabs>
          <w:tab w:val="right" w:leader="dot" w:pos="8306"/>
        </w:tabs>
      </w:pPr>
      <w:hyperlink w:anchor="_Toc3814" w:history="1">
        <w:r>
          <w:rPr>
            <w:rFonts w:ascii="仿宋" w:eastAsia="仿宋" w:hAnsi="仿宋" w:cs="仿宋" w:hint="eastAsia"/>
            <w:lang w:eastAsia="zh-CN"/>
          </w:rPr>
          <w:t>(二)、供应商选择与合作</w:t>
        </w:r>
        <w:r>
          <w:tab/>
        </w:r>
        <w:r>
          <w:fldChar w:fldCharType="begin"/>
        </w:r>
        <w:r>
          <w:instrText xml:space="preserve"> PAGEREF _Toc3814 \h </w:instrText>
        </w:r>
        <w:r>
          <w:fldChar w:fldCharType="separate"/>
        </w:r>
        <w:r>
          <w:t>54</w:t>
        </w:r>
        <w:r>
          <w:fldChar w:fldCharType="end"/>
        </w:r>
      </w:hyperlink>
    </w:p>
    <w:p>
      <w:pPr>
        <w:pStyle w:val="TOC2"/>
        <w:tabs>
          <w:tab w:val="right" w:leader="dot" w:pos="8306"/>
        </w:tabs>
      </w:pPr>
      <w:hyperlink w:anchor="_Toc11270" w:history="1">
        <w:r>
          <w:rPr>
            <w:rFonts w:ascii="仿宋" w:eastAsia="仿宋" w:hAnsi="仿宋" w:cs="仿宋" w:hint="eastAsia"/>
            <w:lang w:eastAsia="zh-CN"/>
          </w:rPr>
          <w:t>(三)、物流与库存管理</w:t>
        </w:r>
        <w:r>
          <w:tab/>
        </w:r>
        <w:r>
          <w:fldChar w:fldCharType="begin"/>
        </w:r>
        <w:r>
          <w:instrText xml:space="preserve"> PAGEREF _Toc11270 \h </w:instrText>
        </w:r>
        <w:r>
          <w:fldChar w:fldCharType="separate"/>
        </w:r>
        <w:r>
          <w:t>55</w:t>
        </w:r>
        <w:r>
          <w:fldChar w:fldCharType="end"/>
        </w:r>
      </w:hyperlink>
    </w:p>
    <w:p>
      <w:pPr>
        <w:pStyle w:val="TOC1"/>
        <w:tabs>
          <w:tab w:val="right" w:leader="dot" w:pos="8306"/>
        </w:tabs>
      </w:pPr>
      <w:hyperlink w:anchor="_Toc26780" w:history="1">
        <w:r>
          <w:rPr>
            <w:rFonts w:ascii="仿宋" w:eastAsia="仿宋" w:hAnsi="仿宋" w:cs="仿宋" w:hint="eastAsia"/>
            <w:lang w:eastAsia="zh-CN"/>
          </w:rPr>
          <w:t>十四、玻璃制光学元件项目变更管理</w:t>
        </w:r>
        <w:r>
          <w:tab/>
        </w:r>
        <w:r>
          <w:fldChar w:fldCharType="begin"/>
        </w:r>
        <w:r>
          <w:instrText xml:space="preserve"> PAGEREF _Toc26780 \h </w:instrText>
        </w:r>
        <w:r>
          <w:fldChar w:fldCharType="separate"/>
        </w:r>
        <w:r>
          <w:t>56</w:t>
        </w:r>
        <w:r>
          <w:fldChar w:fldCharType="end"/>
        </w:r>
      </w:hyperlink>
    </w:p>
    <w:p>
      <w:pPr>
        <w:pStyle w:val="TOC2"/>
        <w:tabs>
          <w:tab w:val="right" w:leader="dot" w:pos="8306"/>
        </w:tabs>
      </w:pPr>
      <w:hyperlink w:anchor="_Toc16873" w:history="1">
        <w:r>
          <w:rPr>
            <w:rFonts w:ascii="仿宋" w:eastAsia="仿宋" w:hAnsi="仿宋" w:cs="仿宋" w:hint="eastAsia"/>
            <w:lang w:eastAsia="zh-CN"/>
          </w:rPr>
          <w:t>(一)、变更申请与评估</w:t>
        </w:r>
        <w:r>
          <w:tab/>
        </w:r>
        <w:r>
          <w:fldChar w:fldCharType="begin"/>
        </w:r>
        <w:r>
          <w:instrText xml:space="preserve"> PAGEREF _Toc16873 \h </w:instrText>
        </w:r>
        <w:r>
          <w:fldChar w:fldCharType="separate"/>
        </w:r>
        <w:r>
          <w:t>56</w:t>
        </w:r>
        <w:r>
          <w:fldChar w:fldCharType="end"/>
        </w:r>
      </w:hyperlink>
    </w:p>
    <w:p>
      <w:pPr>
        <w:pStyle w:val="TOC2"/>
        <w:tabs>
          <w:tab w:val="right" w:leader="dot" w:pos="8306"/>
        </w:tabs>
      </w:pPr>
      <w:hyperlink w:anchor="_Toc26630" w:history="1">
        <w:r>
          <w:rPr>
            <w:rFonts w:ascii="仿宋" w:eastAsia="仿宋" w:hAnsi="仿宋" w:cs="仿宋" w:hint="eastAsia"/>
            <w:lang w:eastAsia="zh-CN"/>
          </w:rPr>
          <w:t>(二)、变更实施与控制</w:t>
        </w:r>
        <w:r>
          <w:tab/>
        </w:r>
        <w:r>
          <w:fldChar w:fldCharType="begin"/>
        </w:r>
        <w:r>
          <w:instrText xml:space="preserve"> PAGEREF _Toc26630 \h </w:instrText>
        </w:r>
        <w:r>
          <w:fldChar w:fldCharType="separate"/>
        </w:r>
        <w:r>
          <w:t>57</w:t>
        </w:r>
        <w:r>
          <w:fldChar w:fldCharType="end"/>
        </w:r>
      </w:hyperlink>
    </w:p>
    <w:p>
      <w:pPr>
        <w:pStyle w:val="TOC1"/>
        <w:tabs>
          <w:tab w:val="right" w:leader="dot" w:pos="8306"/>
        </w:tabs>
      </w:pPr>
      <w:hyperlink w:anchor="_Toc526" w:history="1">
        <w:r>
          <w:rPr>
            <w:rFonts w:ascii="仿宋" w:eastAsia="仿宋" w:hAnsi="仿宋" w:cs="仿宋" w:hint="eastAsia"/>
            <w:lang w:eastAsia="zh-CN"/>
          </w:rPr>
          <w:t>十五、玻璃制光学元件项目工程方案分析</w:t>
        </w:r>
        <w:r>
          <w:tab/>
        </w:r>
        <w:r>
          <w:fldChar w:fldCharType="begin"/>
        </w:r>
        <w:r>
          <w:instrText xml:space="preserve"> PAGEREF _Toc526 \h </w:instrText>
        </w:r>
        <w:r>
          <w:fldChar w:fldCharType="separate"/>
        </w:r>
        <w:r>
          <w:t>57</w:t>
        </w:r>
        <w:r>
          <w:fldChar w:fldCharType="end"/>
        </w:r>
      </w:hyperlink>
    </w:p>
    <w:p>
      <w:pPr>
        <w:pStyle w:val="TOC2"/>
        <w:tabs>
          <w:tab w:val="right" w:leader="dot" w:pos="8306"/>
        </w:tabs>
      </w:pPr>
      <w:hyperlink w:anchor="_Toc26507" w:history="1">
        <w:r>
          <w:rPr>
            <w:rFonts w:ascii="仿宋" w:eastAsia="仿宋" w:hAnsi="仿宋" w:cs="仿宋" w:hint="eastAsia"/>
            <w:lang w:eastAsia="zh-CN"/>
          </w:rPr>
          <w:t>(一)、建筑工程设计原则</w:t>
        </w:r>
        <w:r>
          <w:tab/>
        </w:r>
        <w:r>
          <w:fldChar w:fldCharType="begin"/>
        </w:r>
        <w:r>
          <w:instrText xml:space="preserve"> PAGEREF _Toc26507 \h </w:instrText>
        </w:r>
        <w:r>
          <w:fldChar w:fldCharType="separate"/>
        </w:r>
        <w:r>
          <w:t>57</w:t>
        </w:r>
        <w:r>
          <w:fldChar w:fldCharType="end"/>
        </w:r>
      </w:hyperlink>
    </w:p>
    <w:p>
      <w:pPr>
        <w:pStyle w:val="TOC2"/>
        <w:tabs>
          <w:tab w:val="right" w:leader="dot" w:pos="8306"/>
        </w:tabs>
      </w:pPr>
      <w:hyperlink w:anchor="_Toc21063" w:history="1">
        <w:r>
          <w:rPr>
            <w:rFonts w:ascii="仿宋" w:eastAsia="仿宋" w:hAnsi="仿宋" w:cs="仿宋" w:hint="eastAsia"/>
            <w:lang w:eastAsia="zh-CN"/>
          </w:rPr>
          <w:t>(二)、土建工程建设指标</w:t>
        </w:r>
        <w:r>
          <w:tab/>
        </w:r>
        <w:r>
          <w:fldChar w:fldCharType="begin"/>
        </w:r>
        <w:r>
          <w:instrText xml:space="preserve"> PAGEREF _Toc21063 \h </w:instrText>
        </w:r>
        <w:r>
          <w:fldChar w:fldCharType="separate"/>
        </w:r>
        <w:r>
          <w:t>61</w:t>
        </w:r>
        <w:r>
          <w:fldChar w:fldCharType="end"/>
        </w:r>
      </w:hyperlink>
    </w:p>
    <w:p>
      <w:pPr>
        <w:pStyle w:val="TOC1"/>
        <w:tabs>
          <w:tab w:val="right" w:leader="dot" w:pos="8306"/>
        </w:tabs>
      </w:pPr>
      <w:hyperlink w:anchor="_Toc24238" w:history="1">
        <w:r>
          <w:rPr>
            <w:rFonts w:ascii="仿宋" w:eastAsia="仿宋" w:hAnsi="仿宋" w:cs="仿宋" w:hint="eastAsia"/>
            <w:lang w:eastAsia="zh-CN"/>
          </w:rPr>
          <w:t>十六、玻璃制光学元件项目治理与监督</w:t>
        </w:r>
        <w:r>
          <w:tab/>
        </w:r>
        <w:r>
          <w:fldChar w:fldCharType="begin"/>
        </w:r>
        <w:r>
          <w:instrText xml:space="preserve"> PAGEREF _Toc24238 \h </w:instrText>
        </w:r>
        <w:r>
          <w:fldChar w:fldCharType="separate"/>
        </w:r>
        <w:r>
          <w:t>62</w:t>
        </w:r>
        <w:r>
          <w:fldChar w:fldCharType="end"/>
        </w:r>
      </w:hyperlink>
    </w:p>
    <w:p>
      <w:pPr>
        <w:pStyle w:val="TOC2"/>
        <w:tabs>
          <w:tab w:val="right" w:leader="dot" w:pos="8306"/>
        </w:tabs>
      </w:pPr>
      <w:hyperlink w:anchor="_Toc14616" w:history="1">
        <w:r>
          <w:rPr>
            <w:rFonts w:ascii="仿宋" w:eastAsia="仿宋" w:hAnsi="仿宋" w:cs="仿宋" w:hint="eastAsia"/>
            <w:lang w:eastAsia="zh-CN"/>
          </w:rPr>
          <w:t>(一)、玻璃制光学元件项目治理结构</w:t>
        </w:r>
        <w:r>
          <w:tab/>
        </w:r>
        <w:r>
          <w:fldChar w:fldCharType="begin"/>
        </w:r>
        <w:r>
          <w:instrText xml:space="preserve"> PAGEREF _Toc14616 \h </w:instrText>
        </w:r>
        <w:r>
          <w:fldChar w:fldCharType="separate"/>
        </w:r>
        <w:r>
          <w:t>62</w:t>
        </w:r>
        <w:r>
          <w:fldChar w:fldCharType="end"/>
        </w:r>
      </w:hyperlink>
    </w:p>
    <w:p>
      <w:pPr>
        <w:pStyle w:val="TOC2"/>
        <w:tabs>
          <w:tab w:val="right" w:leader="dot" w:pos="8306"/>
        </w:tabs>
      </w:pPr>
      <w:hyperlink w:anchor="_Toc15016" w:history="1">
        <w:r>
          <w:rPr>
            <w:rFonts w:ascii="仿宋" w:eastAsia="仿宋" w:hAnsi="仿宋" w:cs="仿宋" w:hint="eastAsia"/>
            <w:lang w:eastAsia="zh-CN"/>
          </w:rPr>
          <w:t>(二)、监督与审计</w:t>
        </w:r>
        <w:r>
          <w:tab/>
        </w:r>
        <w:r>
          <w:fldChar w:fldCharType="begin"/>
        </w:r>
        <w:r>
          <w:instrText xml:space="preserve"> PAGEREF _Toc15016 \h </w:instrText>
        </w:r>
        <w:r>
          <w:fldChar w:fldCharType="separate"/>
        </w:r>
        <w:r>
          <w:t>64</w:t>
        </w:r>
        <w:r>
          <w:fldChar w:fldCharType="end"/>
        </w:r>
      </w:hyperlink>
    </w:p>
    <w:p>
      <w:pPr>
        <w:pStyle w:val="TOC1"/>
        <w:tabs>
          <w:tab w:val="right" w:leader="dot" w:pos="8306"/>
        </w:tabs>
      </w:pPr>
      <w:hyperlink w:anchor="_Toc5243" w:history="1">
        <w:r>
          <w:rPr>
            <w:rFonts w:ascii="仿宋" w:eastAsia="仿宋" w:hAnsi="仿宋" w:cs="仿宋" w:hint="eastAsia"/>
            <w:lang w:eastAsia="zh-CN"/>
          </w:rPr>
          <w:t>十七、质量管理体系</w:t>
        </w:r>
        <w:r>
          <w:tab/>
        </w:r>
        <w:r>
          <w:fldChar w:fldCharType="begin"/>
        </w:r>
        <w:r>
          <w:instrText xml:space="preserve"> PAGEREF _Toc5243 \h </w:instrText>
        </w:r>
        <w:r>
          <w:fldChar w:fldCharType="separate"/>
        </w:r>
        <w:r>
          <w:t>65</w:t>
        </w:r>
        <w:r>
          <w:fldChar w:fldCharType="end"/>
        </w:r>
      </w:hyperlink>
    </w:p>
    <w:p>
      <w:pPr>
        <w:pStyle w:val="TOC2"/>
        <w:tabs>
          <w:tab w:val="right" w:leader="dot" w:pos="8306"/>
        </w:tabs>
      </w:pPr>
      <w:hyperlink w:anchor="_Toc30895" w:history="1">
        <w:r>
          <w:rPr>
            <w:rFonts w:ascii="仿宋" w:eastAsia="仿宋" w:hAnsi="仿宋" w:cs="仿宋" w:hint="eastAsia"/>
            <w:lang w:eastAsia="zh-CN"/>
          </w:rPr>
          <w:t>(一)、质量目标与方针</w:t>
        </w:r>
        <w:r>
          <w:tab/>
        </w:r>
        <w:r>
          <w:fldChar w:fldCharType="begin"/>
        </w:r>
        <w:r>
          <w:instrText xml:space="preserve"> PAGEREF _Toc30895 \h </w:instrText>
        </w:r>
        <w:r>
          <w:fldChar w:fldCharType="separate"/>
        </w:r>
        <w:r>
          <w:t>65</w:t>
        </w:r>
        <w:r>
          <w:fldChar w:fldCharType="end"/>
        </w:r>
      </w:hyperlink>
    </w:p>
    <w:p>
      <w:pPr>
        <w:pStyle w:val="TOC2"/>
        <w:tabs>
          <w:tab w:val="right" w:leader="dot" w:pos="8306"/>
        </w:tabs>
      </w:pPr>
      <w:hyperlink w:anchor="_Toc3968" w:history="1">
        <w:r>
          <w:rPr>
            <w:rFonts w:ascii="仿宋" w:eastAsia="仿宋" w:hAnsi="仿宋" w:cs="仿宋" w:hint="eastAsia"/>
            <w:lang w:eastAsia="zh-CN"/>
          </w:rPr>
          <w:t>(二)、质量管理责任</w:t>
        </w:r>
        <w:r>
          <w:tab/>
        </w:r>
        <w:r>
          <w:fldChar w:fldCharType="begin"/>
        </w:r>
        <w:r>
          <w:instrText xml:space="preserve"> PAGEREF _Toc3968 \h </w:instrText>
        </w:r>
        <w:r>
          <w:fldChar w:fldCharType="separate"/>
        </w:r>
        <w:r>
          <w:t>66</w:t>
        </w:r>
        <w:r>
          <w:fldChar w:fldCharType="end"/>
        </w:r>
      </w:hyperlink>
    </w:p>
    <w:p>
      <w:pPr>
        <w:pStyle w:val="TOC2"/>
        <w:tabs>
          <w:tab w:val="right" w:leader="dot" w:pos="8306"/>
        </w:tabs>
      </w:pPr>
      <w:hyperlink w:anchor="_Toc30579" w:history="1">
        <w:r>
          <w:rPr>
            <w:rFonts w:ascii="仿宋" w:eastAsia="仿宋" w:hAnsi="仿宋" w:cs="仿宋" w:hint="eastAsia"/>
            <w:lang w:eastAsia="zh-CN"/>
          </w:rPr>
          <w:t>(三)、质量管理体系文件</w:t>
        </w:r>
        <w:r>
          <w:tab/>
        </w:r>
        <w:r>
          <w:fldChar w:fldCharType="begin"/>
        </w:r>
        <w:r>
          <w:instrText xml:space="preserve"> PAGEREF _Toc30579 \h </w:instrText>
        </w:r>
        <w:r>
          <w:fldChar w:fldCharType="separate"/>
        </w:r>
        <w:r>
          <w:t>68</w:t>
        </w:r>
        <w:r>
          <w:fldChar w:fldCharType="end"/>
        </w:r>
      </w:hyperlink>
    </w:p>
    <w:p>
      <w:pPr>
        <w:pStyle w:val="TOC2"/>
        <w:tabs>
          <w:tab w:val="right" w:leader="dot" w:pos="8306"/>
        </w:tabs>
      </w:pPr>
      <w:hyperlink w:anchor="_Toc5719" w:history="1">
        <w:r>
          <w:rPr>
            <w:rFonts w:ascii="仿宋" w:eastAsia="仿宋" w:hAnsi="仿宋" w:cs="仿宋" w:hint="eastAsia"/>
            <w:lang w:eastAsia="zh-CN"/>
          </w:rPr>
          <w:t>(四)、质量培训与教育</w:t>
        </w:r>
        <w:r>
          <w:tab/>
        </w:r>
        <w:r>
          <w:fldChar w:fldCharType="begin"/>
        </w:r>
        <w:r>
          <w:instrText xml:space="preserve"> PAGEREF _Toc5719 \h </w:instrText>
        </w:r>
        <w:r>
          <w:fldChar w:fldCharType="separate"/>
        </w:r>
        <w:r>
          <w:t>70</w:t>
        </w:r>
        <w:r>
          <w:fldChar w:fldCharType="end"/>
        </w:r>
      </w:hyperlink>
    </w:p>
    <w:p>
      <w:pPr>
        <w:pStyle w:val="TOC2"/>
        <w:tabs>
          <w:tab w:val="right" w:leader="dot" w:pos="8306"/>
        </w:tabs>
      </w:pPr>
      <w:hyperlink w:anchor="_Toc24995" w:history="1">
        <w:r>
          <w:rPr>
            <w:rFonts w:ascii="仿宋" w:eastAsia="仿宋" w:hAnsi="仿宋" w:cs="仿宋" w:hint="eastAsia"/>
            <w:lang w:eastAsia="zh-CN"/>
          </w:rPr>
          <w:t>(五)、质量审核与评价</w:t>
        </w:r>
        <w:r>
          <w:tab/>
        </w:r>
        <w:r>
          <w:fldChar w:fldCharType="begin"/>
        </w:r>
        <w:r>
          <w:instrText xml:space="preserve"> PAGEREF _Toc24995 \h </w:instrText>
        </w:r>
        <w:r>
          <w:fldChar w:fldCharType="separate"/>
        </w:r>
        <w:r>
          <w:t>71</w:t>
        </w:r>
        <w:r>
          <w:fldChar w:fldCharType="end"/>
        </w:r>
      </w:hyperlink>
    </w:p>
    <w:p>
      <w:pPr>
        <w:pStyle w:val="TOC2"/>
        <w:tabs>
          <w:tab w:val="right" w:leader="dot" w:pos="8306"/>
        </w:tabs>
      </w:pPr>
      <w:hyperlink w:anchor="_Toc17223" w:history="1">
        <w:r>
          <w:rPr>
            <w:rFonts w:ascii="仿宋" w:eastAsia="仿宋" w:hAnsi="仿宋" w:cs="仿宋" w:hint="eastAsia"/>
            <w:lang w:eastAsia="zh-CN"/>
          </w:rPr>
          <w:t>(六)、不符合与纠正措施</w:t>
        </w:r>
        <w:r>
          <w:tab/>
        </w:r>
        <w:r>
          <w:fldChar w:fldCharType="begin"/>
        </w:r>
        <w:r>
          <w:instrText xml:space="preserve"> PAGEREF _Toc17223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51"/>
      <w:r>
        <w:rPr>
          <w:rFonts w:ascii="仿宋" w:eastAsia="仿宋" w:hAnsi="仿宋" w:cs="仿宋" w:hint="eastAsia"/>
          <w:sz w:val="28"/>
          <w:lang w:eastAsia="zh-CN"/>
        </w:rPr>
        <w:t>一、玻璃制光学元件项目建设单位说明</w:t>
      </w:r>
      <w:bookmarkEnd w:id="2"/>
    </w:p>
    <w:p>
      <w:pPr>
        <w:pStyle w:val="Heading2"/>
        <w:rPr>
          <w:rFonts w:ascii="仿宋" w:eastAsia="仿宋" w:hAnsi="仿宋" w:cs="仿宋" w:hint="eastAsia"/>
          <w:lang w:eastAsia="zh-CN"/>
        </w:rPr>
      </w:pPr>
      <w:bookmarkStart w:id="3" w:name="_Toc27501"/>
      <w:r>
        <w:rPr>
          <w:rFonts w:ascii="仿宋" w:eastAsia="仿宋" w:hAnsi="仿宋" w:cs="仿宋" w:hint="eastAsia"/>
          <w:lang w:eastAsia="zh-CN"/>
        </w:rPr>
        <w:t>(一)、玻璃制光学元件项目承办单位基本情况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1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制光学元件项目承办单位的XXXX，我们着眼于实现可持续的经济效益。通过技术创新和解决方案的提供，公司预计在玻璃制光学元件项目执行期间将获得可观的收入增长。这一收入来源主要包括玻璃制光学元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同时，我们注重成本控制和效率提升，以确保玻璃制光学元件项目的可持续盈利。透过精细的管理和资源优化，公司期望实现玻璃制光学元件项目利润最大化。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制光学元件项目实施进行全面的投资评估，包括玻璃制光学元件项目启动阶段的资金投入和后续运营成本。通过对玻璃制光学元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玻璃制光学元件项目实施过程中具备足够的资金流动性，公司将进行详尽的现金流分析。这包括资金需求的合理预测、玻璃制光学元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811"/>
      <w:r>
        <w:rPr>
          <w:rFonts w:ascii="仿宋" w:eastAsia="仿宋" w:hAnsi="仿宋" w:cs="仿宋" w:hint="eastAsia"/>
          <w:sz w:val="28"/>
          <w:lang w:eastAsia="zh-CN"/>
        </w:rPr>
        <w:t>二、玻璃制光学元件项目建设背景及必要性分析</w:t>
      </w:r>
      <w:bookmarkEnd w:id="5"/>
    </w:p>
    <w:p>
      <w:pPr>
        <w:pStyle w:val="Heading2"/>
        <w:rPr>
          <w:rFonts w:ascii="仿宋" w:eastAsia="仿宋" w:hAnsi="仿宋" w:cs="仿宋" w:hint="eastAsia"/>
          <w:lang w:eastAsia="zh-CN"/>
        </w:rPr>
      </w:pPr>
      <w:bookmarkStart w:id="6" w:name="_Toc10711"/>
      <w:r>
        <w:rPr>
          <w:rFonts w:ascii="仿宋" w:eastAsia="仿宋" w:hAnsi="仿宋" w:cs="仿宋" w:hint="eastAsia"/>
          <w:lang w:eastAsia="zh-CN"/>
        </w:rPr>
        <w:t>(一)、玻璃制光学元件项目背景分析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制光学元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制光学元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制光学元件项目在这个潮流中的定位。同时，我们将关注行业内涌现的新兴机遇，以便玻璃制光学元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制光学元件项目提供了强大的发展动力。我们将聚焦于行业内最新的技术发展趋势，包括但不限于人工智能、大数据分析、物联网等领域。通过深度的技术研究，我们将确保玻璃制光学元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制光学元件项目发展的源泉。我们将投入更多的精力对市场需求进行深入剖析，超越表面的需求，深入挖掘潜在的市场痛点和机遇。通过对市场需求的细致了解，玻璃制光学元件项目将更有针对性地设计解决方案，满足市场的多样化需求，从而更好地促进玻璃制光学元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制光学元件项目战略至关重要。我们将对竞争态势进行更为深入的分析，包括但不限于市场份额、产品特点、客户满意度等多个维度。通过深度的竞争分析，玻璃制光学元件项目将能够更准确地把握市场脉搏，制定具有竞争力的玻璃制光学元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玻璃制光学元件项目的发展具有直接的影响。我们将进行更为全面的法规和政策分析，了解行业发展中的潜在法律风险和合规挑战。通过充分了解和遵守相关法规，玻璃制光学元件项目将确保在法律框架内合法合规运营，为玻璃制光学元件项目的稳健发展提供有力支持。</w:t>
      </w:r>
    </w:p>
    <w:p>
      <w:pPr>
        <w:pStyle w:val="Heading2"/>
        <w:ind w:firstLine="560" w:firstLineChars="200"/>
        <w:rPr>
          <w:rFonts w:ascii="仿宋" w:eastAsia="仿宋" w:hAnsi="仿宋" w:cs="仿宋" w:hint="eastAsia"/>
          <w:sz w:val="28"/>
          <w:lang w:eastAsia="zh-CN"/>
        </w:rPr>
      </w:pPr>
      <w:bookmarkStart w:id="7" w:name="_Toc26792"/>
      <w:r>
        <w:rPr>
          <w:rFonts w:ascii="仿宋" w:eastAsia="仿宋" w:hAnsi="仿宋" w:cs="仿宋" w:hint="eastAsia"/>
          <w:sz w:val="28"/>
          <w:lang w:eastAsia="zh-CN"/>
        </w:rPr>
        <w:t>(二)、玻璃制光学元件项目建设必要性分析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制光学元件项目建设的迫切性源于对行业发展趋势的深刻洞察。我们正处于一个行业变革的时代，科技创新、数字化转型成为企业发展的关键动力。玻璃制光学元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制光学元件项目建设不仅仅是为了跟上潮流，更是为了通过技术创新推动企业的持续发展。通过引入先进的技术和解决方案，玻璃制光学元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制光学元件项目的建设成为必然选择，通过提高产品质量、拓展服务领域，从而在竞争中获得更多的机会。玻璃制光学元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制光学元件项目建设的必要性体现在对客户需求更精准的满足。通过玻璃制光学元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制光学元件项目建设的背后是对企业持续创新的追求。只有通过不断创新，企业才能在竞争中立于不败之地。玻璃制光学元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142"/>
      <w:r>
        <w:rPr>
          <w:rFonts w:ascii="仿宋" w:eastAsia="仿宋" w:hAnsi="仿宋" w:cs="仿宋" w:hint="eastAsia"/>
          <w:sz w:val="28"/>
          <w:lang w:eastAsia="zh-CN"/>
        </w:rPr>
        <w:t>三、玻璃制光学元件项目选址可行性分析</w:t>
      </w:r>
      <w:bookmarkEnd w:id="8"/>
    </w:p>
    <w:p>
      <w:pPr>
        <w:pStyle w:val="Heading2"/>
        <w:rPr>
          <w:rFonts w:ascii="仿宋" w:eastAsia="仿宋" w:hAnsi="仿宋" w:cs="仿宋" w:hint="eastAsia"/>
          <w:lang w:eastAsia="zh-CN"/>
        </w:rPr>
      </w:pPr>
      <w:bookmarkStart w:id="9" w:name="_Toc22590"/>
      <w:r>
        <w:rPr>
          <w:rFonts w:ascii="仿宋" w:eastAsia="仿宋" w:hAnsi="仿宋" w:cs="仿宋" w:hint="eastAsia"/>
          <w:lang w:eastAsia="zh-CN"/>
        </w:rPr>
        <w:t>(一)、玻璃制光学元件项目选址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该玻璃制光学元件项目选址位于XX省XX市XX区XXX街道</w:t>
      </w:r>
    </w:p>
    <w:p>
      <w:pPr>
        <w:pStyle w:val="Heading2"/>
        <w:ind w:firstLine="560" w:firstLineChars="200"/>
        <w:rPr>
          <w:rFonts w:ascii="仿宋" w:eastAsia="仿宋" w:hAnsi="仿宋" w:cs="仿宋" w:hint="eastAsia"/>
          <w:sz w:val="28"/>
          <w:lang w:eastAsia="zh-CN"/>
        </w:rPr>
      </w:pPr>
      <w:bookmarkStart w:id="10" w:name="_Toc1292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玻璃制光学元件项目的征地面积将根据玻璃制光学元件项目的实际规模和需求进行精确规划。具体面积XXX平方米，旨在确保玻璃制光学元件项目不仅能够满足当前的发展需求，还能够预留空间以适应未来的扩展。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净用地面积是在征地面积基础上去除不可利用面积后的实际可开发用地。具体面积XXX平方米，考虑到环保、交通、安全等多方面因素，以确保玻璃制光学元件项目在整体利用效率上达到最优。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玻璃制光学元件项目计划建设的建筑总规模具体面积XXX平方米。这一规模的确定综合考虑了玻璃制光学元件项目的性质、规模，以及城市规划的相关要求，确保建筑布局与周边环境协调一致。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绿地率是玻璃制光学元件项目用地中被规划为绿地的比例。具体面积XXX平方米，旨在通过合理规划绿地，改善玻璃制光学元件项目周边环境，提升居民生活质量，并符合城市整体绿化规划。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容积率是用地上可以建设的建筑总体积与用地面积之比。具体面积XXX，通过合理的容积率规划，确保玻璃制光学元件项目建筑规模与周边环境和谐共生。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制光学元件项目选址与当地城市规划相一致，具体面积XXX平方米。通过与城市规划部门深入沟通，确保玻璃制光学元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制光学元件项目选址符合当地产业政策，具体面积XXX平方米。这包括玻璃制光学元件项目对当地经济的促进作用，以及对相关产业的带动效应，确保玻璃制光学元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用地总体要求必须符合环保和可持续发展的原则，具体面积XXX平方米。通过采用绿色建筑设计、节能减排等措施，确保玻璃制光学元件项目在建设和运营过程中对环境的影响最小化，达到可持续发展的要求。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确保玻璃制光学元件项目选址具备必要的公共设施配套，具体面积XXX平方米。这包括交通便利性、教育、医疗等基础设施，以提高居民生活品质，使得玻璃制光学元件项目选址更具吸引力。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考虑用地总体要求对当地社会稳定性的影响，具体面积XXX平方米。通过深入了解当地社区反馈，确保玻璃制光学元件项目的选址和建设过程对当地社会和谐稳定产生积极作用。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制光学元件项目选址不仅符合法规和规划，还在实际操作中具有可行性。这一全面规划将为玻璃制光学元件项目的成功实施提供坚实的基础，确保玻璃制光学元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5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制光学元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制光学元件项目的设备规划和空间设计中，我们将采取灵活设备布局的措施。设备布局将根据实际需求进行灵活设计，避免不必要的浪费。通过合理规划设备摆放位置，我们将提高设备的利用率，减少设备间距，以确保玻璃制光学元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制光学元件项目内部引入共享设施的概念，例如共享会议室、办公区等。通过这种方式，我们可以减少对资源的重复建设，提高资源共享效率，从而减小玻璃制光学元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34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制光学元件项目的总图布置中，我们将不同功能区域进行明确的规划，以最大程度满足玻璃制光学元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73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制光学元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玻璃制光学元件项目对环境的影响是综合评价的重要因素之一。我们将详细考虑选址周边的自然环境、生态保护区、水源地等情况，确保玻璃制光学元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对选址的评价还需充分考虑当地政府的产业政策和法规。我们将详细了解玻璃制光学元件项目所在地的相关政策，确保玻璃制光学元件项目的规划和运营与当地法规相符，降低不必要的法律风险。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考虑到社会稳定性对企业运营的重要性，我们将评估选址地区的社会安全情况、劳工关系、社区反馈等方面，以确保玻璃制光学元件项目的建设和运营不会受到社会稳定性的负面影响。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最后，我们将综合考虑用地成本，包括土地购置费用、土地开发成本等。通过对用地成本的详细评估，我们能够做出更为精确的经济效益分析，为玻璃制光学元件项目的投资决策提供有力支持。</w:t>
      </w:r>
    </w:p>
    <w:p>
      <w:pPr>
        <w:pStyle w:val="Heading1"/>
        <w:ind w:firstLine="560" w:firstLineChars="200"/>
        <w:rPr>
          <w:rFonts w:ascii="仿宋" w:eastAsia="仿宋" w:hAnsi="仿宋" w:cs="仿宋" w:hint="eastAsia"/>
          <w:sz w:val="28"/>
          <w:lang w:eastAsia="zh-CN"/>
        </w:rPr>
      </w:pPr>
      <w:bookmarkStart w:id="14" w:name="_Toc30160"/>
      <w:r>
        <w:rPr>
          <w:rFonts w:ascii="仿宋" w:eastAsia="仿宋" w:hAnsi="仿宋" w:cs="仿宋" w:hint="eastAsia"/>
          <w:sz w:val="28"/>
          <w:lang w:eastAsia="zh-CN"/>
        </w:rPr>
        <w:t>四、玻璃制光学元件项目土建工程</w:t>
      </w:r>
      <w:bookmarkEnd w:id="14"/>
    </w:p>
    <w:p>
      <w:pPr>
        <w:pStyle w:val="Heading2"/>
        <w:rPr>
          <w:rFonts w:ascii="仿宋" w:eastAsia="仿宋" w:hAnsi="仿宋" w:cs="仿宋" w:hint="eastAsia"/>
          <w:lang w:eastAsia="zh-CN"/>
        </w:rPr>
      </w:pPr>
      <w:bookmarkStart w:id="15" w:name="_Toc2895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在玻璃制光学元件项目的建筑工程设计中，我们将秉承一系列重要的设计原则，以确保玻璃制光学元件项目建筑在功能、美观、可持续性等方面达到最佳效果。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首要原则是确保建筑的功能性得到最大化的发挥。我们将充分理解玻璃制光学元件项目的实际需求，合理布局各个功能区域，保证建筑在满足业务需求的同时，提供高效的工作环境。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在建筑设计中，我们将综合考虑建设和运营成本。通过精细的经济效益分析，确保设计方案在高效利用资源的同时，对玻璃制光学元件项目的长期盈利能力有积极的贡献。</w:t>
      </w:r>
    </w:p>
    <w:p>
      <w:pPr>
        <w:pStyle w:val="Heading2"/>
        <w:ind w:firstLine="560" w:firstLineChars="200"/>
        <w:rPr>
          <w:rFonts w:ascii="仿宋" w:eastAsia="仿宋" w:hAnsi="仿宋" w:cs="仿宋" w:hint="eastAsia"/>
          <w:sz w:val="28"/>
          <w:lang w:eastAsia="zh-CN"/>
        </w:rPr>
      </w:pPr>
      <w:bookmarkStart w:id="16" w:name="_Toc2229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制光学元件项目的土建工程设计中，我们将精准设定设计年限，结合玻璃制光学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制光学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36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玻璃制光学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制光学元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制光学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153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本期工程玻璃制光学元件项目预计总建筑面积XXX平方米，其中：计容建筑面积XXX平方米，计划建筑工程投资XX万元，占玻璃制光学元件项目总投资的XX%。</w:t>
      </w:r>
    </w:p>
    <w:p>
      <w:pPr>
        <w:pStyle w:val="Heading1"/>
        <w:ind w:firstLine="560" w:firstLineChars="200"/>
        <w:rPr>
          <w:rFonts w:ascii="仿宋" w:eastAsia="仿宋" w:hAnsi="仿宋" w:cs="仿宋" w:hint="eastAsia"/>
          <w:sz w:val="28"/>
          <w:lang w:eastAsia="zh-CN"/>
        </w:rPr>
      </w:pPr>
      <w:bookmarkStart w:id="19" w:name="_Toc3152"/>
      <w:r>
        <w:rPr>
          <w:rFonts w:ascii="仿宋" w:eastAsia="仿宋" w:hAnsi="仿宋" w:cs="仿宋" w:hint="eastAsia"/>
          <w:sz w:val="28"/>
          <w:lang w:eastAsia="zh-CN"/>
        </w:rPr>
        <w:t>五、玻璃制光学元件项目文档管理</w:t>
      </w:r>
      <w:bookmarkEnd w:id="19"/>
    </w:p>
    <w:p>
      <w:pPr>
        <w:pStyle w:val="Heading2"/>
        <w:rPr>
          <w:rFonts w:ascii="仿宋" w:eastAsia="仿宋" w:hAnsi="仿宋" w:cs="仿宋" w:hint="eastAsia"/>
          <w:lang w:eastAsia="zh-CN"/>
        </w:rPr>
      </w:pPr>
      <w:bookmarkStart w:id="20" w:name="_Toc2500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https://d.book118.com/686145115155010042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D6735"/>
    <w:rsid w:val="7C4D6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45115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2024-01-29T23:42:00Z</dcterms:created>
  <dcterms:modified xsi:type="dcterms:W3CDTF">2024-01-29T23:42:56Z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41095B03F8BE43D283200BC333F00739_11</vt:lpwstr>
  </property>
  <property fmtid="{D5CDD505-2E9C-101B-9397-08002B2CF9AE}" pid="3" name="KSOProductBuildVer">
    <vt:lpwstr>2052-12.1.0.16250</vt:lpwstr>
  </property>
</Properties>
</file>