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不定形耐火材料项目构思建设方案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71" w:history="1">
        <w:r>
          <w:rPr>
            <w:rFonts w:ascii="仿宋" w:eastAsia="仿宋" w:hAnsi="仿宋" w:cs="仿宋" w:hint="eastAsia"/>
            <w:lang w:eastAsia="zh-CN"/>
          </w:rPr>
          <w:t>概论</w:t>
        </w:r>
        <w:r>
          <w:tab/>
        </w:r>
        <w:r>
          <w:fldChar w:fldCharType="begin"/>
        </w:r>
        <w:r>
          <w:instrText xml:space="preserve"> PAGEREF _Toc7671 \h </w:instrText>
        </w:r>
        <w:r>
          <w:fldChar w:fldCharType="separate"/>
        </w:r>
        <w:r>
          <w:t>3</w:t>
        </w:r>
        <w:r>
          <w:fldChar w:fldCharType="end"/>
        </w:r>
      </w:hyperlink>
    </w:p>
    <w:p>
      <w:pPr>
        <w:pStyle w:val="TOC1"/>
        <w:tabs>
          <w:tab w:val="right" w:leader="dot" w:pos="8306"/>
        </w:tabs>
      </w:pPr>
      <w:hyperlink w:anchor="_Toc14326" w:history="1">
        <w:r>
          <w:rPr>
            <w:rFonts w:ascii="仿宋" w:eastAsia="仿宋" w:hAnsi="仿宋" w:cs="仿宋" w:hint="eastAsia"/>
            <w:lang w:eastAsia="zh-CN"/>
          </w:rPr>
          <w:t>一、发展规划、产业政策和行业准入分析</w:t>
        </w:r>
        <w:r>
          <w:tab/>
        </w:r>
        <w:r>
          <w:fldChar w:fldCharType="begin"/>
        </w:r>
        <w:r>
          <w:instrText xml:space="preserve"> PAGEREF _Toc14326 \h </w:instrText>
        </w:r>
        <w:r>
          <w:fldChar w:fldCharType="separate"/>
        </w:r>
        <w:r>
          <w:t>3</w:t>
        </w:r>
        <w:r>
          <w:fldChar w:fldCharType="end"/>
        </w:r>
      </w:hyperlink>
    </w:p>
    <w:p>
      <w:pPr>
        <w:pStyle w:val="TOC2"/>
        <w:tabs>
          <w:tab w:val="right" w:leader="dot" w:pos="8306"/>
        </w:tabs>
      </w:pPr>
      <w:hyperlink w:anchor="_Toc18584" w:history="1">
        <w:r>
          <w:rPr>
            <w:rFonts w:ascii="仿宋" w:eastAsia="仿宋" w:hAnsi="仿宋" w:cs="仿宋" w:hint="eastAsia"/>
            <w:lang w:eastAsia="zh-CN"/>
          </w:rPr>
          <w:t>(一)、发展规划分析</w:t>
        </w:r>
        <w:r>
          <w:tab/>
        </w:r>
        <w:r>
          <w:fldChar w:fldCharType="begin"/>
        </w:r>
        <w:r>
          <w:instrText xml:space="preserve"> PAGEREF _Toc18584 \h </w:instrText>
        </w:r>
        <w:r>
          <w:fldChar w:fldCharType="separate"/>
        </w:r>
        <w:r>
          <w:t>3</w:t>
        </w:r>
        <w:r>
          <w:fldChar w:fldCharType="end"/>
        </w:r>
      </w:hyperlink>
    </w:p>
    <w:p>
      <w:pPr>
        <w:pStyle w:val="TOC2"/>
        <w:tabs>
          <w:tab w:val="right" w:leader="dot" w:pos="8306"/>
        </w:tabs>
      </w:pPr>
      <w:hyperlink w:anchor="_Toc18696" w:history="1">
        <w:r>
          <w:rPr>
            <w:rFonts w:ascii="仿宋" w:eastAsia="仿宋" w:hAnsi="仿宋" w:cs="仿宋" w:hint="eastAsia"/>
            <w:lang w:eastAsia="zh-CN"/>
          </w:rPr>
          <w:t>(二)、产业政策分析</w:t>
        </w:r>
        <w:r>
          <w:tab/>
        </w:r>
        <w:r>
          <w:fldChar w:fldCharType="begin"/>
        </w:r>
        <w:r>
          <w:instrText xml:space="preserve"> PAGEREF _Toc18696 \h </w:instrText>
        </w:r>
        <w:r>
          <w:fldChar w:fldCharType="separate"/>
        </w:r>
        <w:r>
          <w:t>5</w:t>
        </w:r>
        <w:r>
          <w:fldChar w:fldCharType="end"/>
        </w:r>
      </w:hyperlink>
    </w:p>
    <w:p>
      <w:pPr>
        <w:pStyle w:val="TOC2"/>
        <w:tabs>
          <w:tab w:val="right" w:leader="dot" w:pos="8306"/>
        </w:tabs>
      </w:pPr>
      <w:hyperlink w:anchor="_Toc1571" w:history="1">
        <w:r>
          <w:rPr>
            <w:rFonts w:ascii="仿宋" w:eastAsia="仿宋" w:hAnsi="仿宋" w:cs="仿宋" w:hint="eastAsia"/>
            <w:lang w:eastAsia="zh-CN"/>
          </w:rPr>
          <w:t>(三)、行业准入分析</w:t>
        </w:r>
        <w:r>
          <w:tab/>
        </w:r>
        <w:r>
          <w:fldChar w:fldCharType="begin"/>
        </w:r>
        <w:r>
          <w:instrText xml:space="preserve"> PAGEREF _Toc1571 \h </w:instrText>
        </w:r>
        <w:r>
          <w:fldChar w:fldCharType="separate"/>
        </w:r>
        <w:r>
          <w:t>6</w:t>
        </w:r>
        <w:r>
          <w:fldChar w:fldCharType="end"/>
        </w:r>
      </w:hyperlink>
    </w:p>
    <w:p>
      <w:pPr>
        <w:pStyle w:val="TOC1"/>
        <w:tabs>
          <w:tab w:val="right" w:leader="dot" w:pos="8306"/>
        </w:tabs>
      </w:pPr>
      <w:hyperlink w:anchor="_Toc21310" w:history="1">
        <w:r>
          <w:rPr>
            <w:rFonts w:ascii="仿宋" w:eastAsia="仿宋" w:hAnsi="仿宋" w:cs="仿宋" w:hint="eastAsia"/>
            <w:lang w:eastAsia="zh-CN"/>
          </w:rPr>
          <w:t>二、项目选址研究</w:t>
        </w:r>
        <w:r>
          <w:tab/>
        </w:r>
        <w:r>
          <w:fldChar w:fldCharType="begin"/>
        </w:r>
        <w:r>
          <w:instrText xml:space="preserve"> PAGEREF _Toc21310 \h </w:instrText>
        </w:r>
        <w:r>
          <w:fldChar w:fldCharType="separate"/>
        </w:r>
        <w:r>
          <w:t>8</w:t>
        </w:r>
        <w:r>
          <w:fldChar w:fldCharType="end"/>
        </w:r>
      </w:hyperlink>
    </w:p>
    <w:p>
      <w:pPr>
        <w:pStyle w:val="TOC2"/>
        <w:tabs>
          <w:tab w:val="right" w:leader="dot" w:pos="8306"/>
        </w:tabs>
      </w:pPr>
      <w:hyperlink w:anchor="_Toc24474" w:history="1">
        <w:r>
          <w:rPr>
            <w:rFonts w:ascii="仿宋" w:eastAsia="仿宋" w:hAnsi="仿宋" w:cs="仿宋" w:hint="eastAsia"/>
            <w:lang w:eastAsia="zh-CN"/>
          </w:rPr>
          <w:t>(一)、项目选址原则</w:t>
        </w:r>
        <w:r>
          <w:tab/>
        </w:r>
        <w:r>
          <w:fldChar w:fldCharType="begin"/>
        </w:r>
        <w:r>
          <w:instrText xml:space="preserve"> PAGEREF _Toc24474 \h </w:instrText>
        </w:r>
        <w:r>
          <w:fldChar w:fldCharType="separate"/>
        </w:r>
        <w:r>
          <w:t>8</w:t>
        </w:r>
        <w:r>
          <w:fldChar w:fldCharType="end"/>
        </w:r>
      </w:hyperlink>
    </w:p>
    <w:p>
      <w:pPr>
        <w:pStyle w:val="TOC2"/>
        <w:tabs>
          <w:tab w:val="right" w:leader="dot" w:pos="8306"/>
        </w:tabs>
      </w:pPr>
      <w:hyperlink w:anchor="_Toc7341" w:history="1">
        <w:r>
          <w:rPr>
            <w:rFonts w:ascii="仿宋" w:eastAsia="仿宋" w:hAnsi="仿宋" w:cs="仿宋" w:hint="eastAsia"/>
            <w:lang w:eastAsia="zh-CN"/>
          </w:rPr>
          <w:t>(二)、项目选址</w:t>
        </w:r>
        <w:r>
          <w:tab/>
        </w:r>
        <w:r>
          <w:fldChar w:fldCharType="begin"/>
        </w:r>
        <w:r>
          <w:instrText xml:space="preserve"> PAGEREF _Toc7341 \h </w:instrText>
        </w:r>
        <w:r>
          <w:fldChar w:fldCharType="separate"/>
        </w:r>
        <w:r>
          <w:t>11</w:t>
        </w:r>
        <w:r>
          <w:fldChar w:fldCharType="end"/>
        </w:r>
      </w:hyperlink>
    </w:p>
    <w:p>
      <w:pPr>
        <w:pStyle w:val="TOC2"/>
        <w:tabs>
          <w:tab w:val="right" w:leader="dot" w:pos="8306"/>
        </w:tabs>
      </w:pPr>
      <w:hyperlink w:anchor="_Toc18287" w:history="1">
        <w:r>
          <w:rPr>
            <w:rFonts w:ascii="仿宋" w:eastAsia="仿宋" w:hAnsi="仿宋" w:cs="仿宋" w:hint="eastAsia"/>
            <w:lang w:eastAsia="zh-CN"/>
          </w:rPr>
          <w:t>(三)、建设条件分析</w:t>
        </w:r>
        <w:r>
          <w:tab/>
        </w:r>
        <w:r>
          <w:fldChar w:fldCharType="begin"/>
        </w:r>
        <w:r>
          <w:instrText xml:space="preserve"> PAGEREF _Toc18287 \h </w:instrText>
        </w:r>
        <w:r>
          <w:fldChar w:fldCharType="separate"/>
        </w:r>
        <w:r>
          <w:t>13</w:t>
        </w:r>
        <w:r>
          <w:fldChar w:fldCharType="end"/>
        </w:r>
      </w:hyperlink>
    </w:p>
    <w:p>
      <w:pPr>
        <w:pStyle w:val="TOC2"/>
        <w:tabs>
          <w:tab w:val="right" w:leader="dot" w:pos="8306"/>
        </w:tabs>
      </w:pPr>
      <w:hyperlink w:anchor="_Toc18410" w:history="1">
        <w:r>
          <w:rPr>
            <w:rFonts w:ascii="仿宋" w:eastAsia="仿宋" w:hAnsi="仿宋" w:cs="仿宋" w:hint="eastAsia"/>
            <w:lang w:eastAsia="zh-CN"/>
          </w:rPr>
          <w:t>(四)、用地控制指标</w:t>
        </w:r>
        <w:r>
          <w:tab/>
        </w:r>
        <w:r>
          <w:fldChar w:fldCharType="begin"/>
        </w:r>
        <w:r>
          <w:instrText xml:space="preserve"> PAGEREF _Toc18410 \h </w:instrText>
        </w:r>
        <w:r>
          <w:fldChar w:fldCharType="separate"/>
        </w:r>
        <w:r>
          <w:t>14</w:t>
        </w:r>
        <w:r>
          <w:fldChar w:fldCharType="end"/>
        </w:r>
      </w:hyperlink>
    </w:p>
    <w:p>
      <w:pPr>
        <w:pStyle w:val="TOC2"/>
        <w:tabs>
          <w:tab w:val="right" w:leader="dot" w:pos="8306"/>
        </w:tabs>
      </w:pPr>
      <w:hyperlink w:anchor="_Toc4131" w:history="1">
        <w:r>
          <w:rPr>
            <w:rFonts w:ascii="仿宋" w:eastAsia="仿宋" w:hAnsi="仿宋" w:cs="仿宋" w:hint="eastAsia"/>
            <w:lang w:eastAsia="zh-CN"/>
          </w:rPr>
          <w:t>(五)、地总体要求</w:t>
        </w:r>
        <w:r>
          <w:tab/>
        </w:r>
        <w:r>
          <w:fldChar w:fldCharType="begin"/>
        </w:r>
        <w:r>
          <w:instrText xml:space="preserve"> PAGEREF _Toc4131 \h </w:instrText>
        </w:r>
        <w:r>
          <w:fldChar w:fldCharType="separate"/>
        </w:r>
        <w:r>
          <w:t>16</w:t>
        </w:r>
        <w:r>
          <w:fldChar w:fldCharType="end"/>
        </w:r>
      </w:hyperlink>
    </w:p>
    <w:p>
      <w:pPr>
        <w:pStyle w:val="TOC2"/>
        <w:tabs>
          <w:tab w:val="right" w:leader="dot" w:pos="8306"/>
        </w:tabs>
      </w:pPr>
      <w:hyperlink w:anchor="_Toc13997" w:history="1">
        <w:r>
          <w:rPr>
            <w:rFonts w:ascii="仿宋" w:eastAsia="仿宋" w:hAnsi="仿宋" w:cs="仿宋" w:hint="eastAsia"/>
            <w:lang w:eastAsia="zh-CN"/>
          </w:rPr>
          <w:t>(六)、节约用地措施</w:t>
        </w:r>
        <w:r>
          <w:tab/>
        </w:r>
        <w:r>
          <w:fldChar w:fldCharType="begin"/>
        </w:r>
        <w:r>
          <w:instrText xml:space="preserve"> PAGEREF _Toc13997 \h </w:instrText>
        </w:r>
        <w:r>
          <w:fldChar w:fldCharType="separate"/>
        </w:r>
        <w:r>
          <w:t>17</w:t>
        </w:r>
        <w:r>
          <w:fldChar w:fldCharType="end"/>
        </w:r>
      </w:hyperlink>
    </w:p>
    <w:p>
      <w:pPr>
        <w:pStyle w:val="TOC2"/>
        <w:tabs>
          <w:tab w:val="right" w:leader="dot" w:pos="8306"/>
        </w:tabs>
      </w:pPr>
      <w:hyperlink w:anchor="_Toc28898" w:history="1">
        <w:r>
          <w:rPr>
            <w:rFonts w:ascii="仿宋" w:eastAsia="仿宋" w:hAnsi="仿宋" w:cs="仿宋" w:hint="eastAsia"/>
            <w:lang w:eastAsia="zh-CN"/>
          </w:rPr>
          <w:t>(七)、选址综合评价</w:t>
        </w:r>
        <w:r>
          <w:tab/>
        </w:r>
        <w:r>
          <w:fldChar w:fldCharType="begin"/>
        </w:r>
        <w:r>
          <w:instrText xml:space="preserve"> PAGEREF _Toc28898 \h </w:instrText>
        </w:r>
        <w:r>
          <w:fldChar w:fldCharType="separate"/>
        </w:r>
        <w:r>
          <w:t>18</w:t>
        </w:r>
        <w:r>
          <w:fldChar w:fldCharType="end"/>
        </w:r>
      </w:hyperlink>
    </w:p>
    <w:p>
      <w:pPr>
        <w:pStyle w:val="TOC1"/>
        <w:tabs>
          <w:tab w:val="right" w:leader="dot" w:pos="8306"/>
        </w:tabs>
      </w:pPr>
      <w:hyperlink w:anchor="_Toc30327" w:history="1">
        <w:r>
          <w:rPr>
            <w:rFonts w:ascii="仿宋" w:eastAsia="仿宋" w:hAnsi="仿宋" w:cs="仿宋" w:hint="eastAsia"/>
            <w:lang w:eastAsia="zh-CN"/>
          </w:rPr>
          <w:t>三、项目监理与质量保证</w:t>
        </w:r>
        <w:r>
          <w:tab/>
        </w:r>
        <w:r>
          <w:fldChar w:fldCharType="begin"/>
        </w:r>
        <w:r>
          <w:instrText xml:space="preserve"> PAGEREF _Toc30327 \h </w:instrText>
        </w:r>
        <w:r>
          <w:fldChar w:fldCharType="separate"/>
        </w:r>
        <w:r>
          <w:t>19</w:t>
        </w:r>
        <w:r>
          <w:fldChar w:fldCharType="end"/>
        </w:r>
      </w:hyperlink>
    </w:p>
    <w:p>
      <w:pPr>
        <w:pStyle w:val="TOC2"/>
        <w:tabs>
          <w:tab w:val="right" w:leader="dot" w:pos="8306"/>
        </w:tabs>
      </w:pPr>
      <w:hyperlink w:anchor="_Toc20488" w:history="1">
        <w:r>
          <w:rPr>
            <w:rFonts w:ascii="仿宋" w:eastAsia="仿宋" w:hAnsi="仿宋" w:cs="仿宋" w:hint="eastAsia"/>
            <w:lang w:eastAsia="zh-CN"/>
          </w:rPr>
          <w:t>(一)、监理体系构建</w:t>
        </w:r>
        <w:r>
          <w:tab/>
        </w:r>
        <w:r>
          <w:fldChar w:fldCharType="begin"/>
        </w:r>
        <w:r>
          <w:instrText xml:space="preserve"> PAGEREF _Toc20488 \h </w:instrText>
        </w:r>
        <w:r>
          <w:fldChar w:fldCharType="separate"/>
        </w:r>
        <w:r>
          <w:t>19</w:t>
        </w:r>
        <w:r>
          <w:fldChar w:fldCharType="end"/>
        </w:r>
      </w:hyperlink>
    </w:p>
    <w:p>
      <w:pPr>
        <w:pStyle w:val="TOC2"/>
        <w:tabs>
          <w:tab w:val="right" w:leader="dot" w:pos="8306"/>
        </w:tabs>
      </w:pPr>
      <w:hyperlink w:anchor="_Toc12179" w:history="1">
        <w:r>
          <w:rPr>
            <w:rFonts w:ascii="仿宋" w:eastAsia="仿宋" w:hAnsi="仿宋" w:cs="仿宋" w:hint="eastAsia"/>
            <w:lang w:eastAsia="zh-CN"/>
          </w:rPr>
          <w:t>(二)、质量保证体系实施</w:t>
        </w:r>
        <w:r>
          <w:tab/>
        </w:r>
        <w:r>
          <w:fldChar w:fldCharType="begin"/>
        </w:r>
        <w:r>
          <w:instrText xml:space="preserve"> PAGEREF _Toc12179 \h </w:instrText>
        </w:r>
        <w:r>
          <w:fldChar w:fldCharType="separate"/>
        </w:r>
        <w:r>
          <w:t>20</w:t>
        </w:r>
        <w:r>
          <w:fldChar w:fldCharType="end"/>
        </w:r>
      </w:hyperlink>
    </w:p>
    <w:p>
      <w:pPr>
        <w:pStyle w:val="TOC2"/>
        <w:tabs>
          <w:tab w:val="right" w:leader="dot" w:pos="8306"/>
        </w:tabs>
      </w:pPr>
      <w:hyperlink w:anchor="_Toc2733" w:history="1">
        <w:r>
          <w:rPr>
            <w:rFonts w:ascii="仿宋" w:eastAsia="仿宋" w:hAnsi="仿宋" w:cs="仿宋" w:hint="eastAsia"/>
            <w:lang w:eastAsia="zh-CN"/>
          </w:rPr>
          <w:t>(三)、监理与质量控制流程</w:t>
        </w:r>
        <w:r>
          <w:tab/>
        </w:r>
        <w:r>
          <w:fldChar w:fldCharType="begin"/>
        </w:r>
        <w:r>
          <w:instrText xml:space="preserve"> PAGEREF _Toc2733 \h </w:instrText>
        </w:r>
        <w:r>
          <w:fldChar w:fldCharType="separate"/>
        </w:r>
        <w:r>
          <w:t>21</w:t>
        </w:r>
        <w:r>
          <w:fldChar w:fldCharType="end"/>
        </w:r>
      </w:hyperlink>
    </w:p>
    <w:p>
      <w:pPr>
        <w:pStyle w:val="TOC1"/>
        <w:tabs>
          <w:tab w:val="right" w:leader="dot" w:pos="8306"/>
        </w:tabs>
      </w:pPr>
      <w:hyperlink w:anchor="_Toc4322" w:history="1">
        <w:r>
          <w:rPr>
            <w:rFonts w:ascii="仿宋" w:eastAsia="仿宋" w:hAnsi="仿宋" w:cs="仿宋" w:hint="eastAsia"/>
            <w:lang w:eastAsia="zh-CN"/>
          </w:rPr>
          <w:t>四、环境和生态影响分析</w:t>
        </w:r>
        <w:r>
          <w:tab/>
        </w:r>
        <w:r>
          <w:fldChar w:fldCharType="begin"/>
        </w:r>
        <w:r>
          <w:instrText xml:space="preserve"> PAGEREF _Toc4322 \h </w:instrText>
        </w:r>
        <w:r>
          <w:fldChar w:fldCharType="separate"/>
        </w:r>
        <w:r>
          <w:t>21</w:t>
        </w:r>
        <w:r>
          <w:fldChar w:fldCharType="end"/>
        </w:r>
      </w:hyperlink>
    </w:p>
    <w:p>
      <w:pPr>
        <w:pStyle w:val="TOC2"/>
        <w:tabs>
          <w:tab w:val="right" w:leader="dot" w:pos="8306"/>
        </w:tabs>
      </w:pPr>
      <w:hyperlink w:anchor="_Toc27047" w:history="1">
        <w:r>
          <w:rPr>
            <w:rFonts w:ascii="仿宋" w:eastAsia="仿宋" w:hAnsi="仿宋" w:cs="仿宋" w:hint="eastAsia"/>
            <w:lang w:eastAsia="zh-CN"/>
          </w:rPr>
          <w:t>(一)、环境和生态现状</w:t>
        </w:r>
        <w:r>
          <w:tab/>
        </w:r>
        <w:r>
          <w:fldChar w:fldCharType="begin"/>
        </w:r>
        <w:r>
          <w:instrText xml:space="preserve"> PAGEREF _Toc27047 \h </w:instrText>
        </w:r>
        <w:r>
          <w:fldChar w:fldCharType="separate"/>
        </w:r>
        <w:r>
          <w:t>21</w:t>
        </w:r>
        <w:r>
          <w:fldChar w:fldCharType="end"/>
        </w:r>
      </w:hyperlink>
    </w:p>
    <w:p>
      <w:pPr>
        <w:pStyle w:val="TOC2"/>
        <w:tabs>
          <w:tab w:val="right" w:leader="dot" w:pos="8306"/>
        </w:tabs>
      </w:pPr>
      <w:hyperlink w:anchor="_Toc18265" w:history="1">
        <w:r>
          <w:rPr>
            <w:rFonts w:ascii="仿宋" w:eastAsia="仿宋" w:hAnsi="仿宋" w:cs="仿宋" w:hint="eastAsia"/>
            <w:lang w:eastAsia="zh-CN"/>
          </w:rPr>
          <w:t>(二)、生态环境影响分析</w:t>
        </w:r>
        <w:r>
          <w:tab/>
        </w:r>
        <w:r>
          <w:fldChar w:fldCharType="begin"/>
        </w:r>
        <w:r>
          <w:instrText xml:space="preserve"> PAGEREF _Toc18265 \h </w:instrText>
        </w:r>
        <w:r>
          <w:fldChar w:fldCharType="separate"/>
        </w:r>
        <w:r>
          <w:t>23</w:t>
        </w:r>
        <w:r>
          <w:fldChar w:fldCharType="end"/>
        </w:r>
      </w:hyperlink>
    </w:p>
    <w:p>
      <w:pPr>
        <w:pStyle w:val="TOC2"/>
        <w:tabs>
          <w:tab w:val="right" w:leader="dot" w:pos="8306"/>
        </w:tabs>
      </w:pPr>
      <w:hyperlink w:anchor="_Toc14256" w:history="1">
        <w:r>
          <w:rPr>
            <w:rFonts w:ascii="仿宋" w:eastAsia="仿宋" w:hAnsi="仿宋" w:cs="仿宋" w:hint="eastAsia"/>
            <w:lang w:eastAsia="zh-CN"/>
          </w:rPr>
          <w:t>(三)、生态环境保护措施</w:t>
        </w:r>
        <w:r>
          <w:tab/>
        </w:r>
        <w:r>
          <w:fldChar w:fldCharType="begin"/>
        </w:r>
        <w:r>
          <w:instrText xml:space="preserve"> PAGEREF _Toc14256 \h </w:instrText>
        </w:r>
        <w:r>
          <w:fldChar w:fldCharType="separate"/>
        </w:r>
        <w:r>
          <w:t>24</w:t>
        </w:r>
        <w:r>
          <w:fldChar w:fldCharType="end"/>
        </w:r>
      </w:hyperlink>
    </w:p>
    <w:p>
      <w:pPr>
        <w:pStyle w:val="TOC2"/>
        <w:tabs>
          <w:tab w:val="right" w:leader="dot" w:pos="8306"/>
        </w:tabs>
      </w:pPr>
      <w:hyperlink w:anchor="_Toc17944" w:history="1">
        <w:r>
          <w:rPr>
            <w:rFonts w:ascii="仿宋" w:eastAsia="仿宋" w:hAnsi="仿宋" w:cs="仿宋" w:hint="eastAsia"/>
            <w:lang w:eastAsia="zh-CN"/>
          </w:rPr>
          <w:t>(四)、地质灾害影响分析</w:t>
        </w:r>
        <w:r>
          <w:tab/>
        </w:r>
        <w:r>
          <w:fldChar w:fldCharType="begin"/>
        </w:r>
        <w:r>
          <w:instrText xml:space="preserve"> PAGEREF _Toc17944 \h </w:instrText>
        </w:r>
        <w:r>
          <w:fldChar w:fldCharType="separate"/>
        </w:r>
        <w:r>
          <w:t>26</w:t>
        </w:r>
        <w:r>
          <w:fldChar w:fldCharType="end"/>
        </w:r>
      </w:hyperlink>
    </w:p>
    <w:p>
      <w:pPr>
        <w:pStyle w:val="TOC2"/>
        <w:tabs>
          <w:tab w:val="right" w:leader="dot" w:pos="8306"/>
        </w:tabs>
      </w:pPr>
      <w:hyperlink w:anchor="_Toc18822" w:history="1">
        <w:r>
          <w:rPr>
            <w:rFonts w:ascii="仿宋" w:eastAsia="仿宋" w:hAnsi="仿宋" w:cs="仿宋" w:hint="eastAsia"/>
            <w:lang w:eastAsia="zh-CN"/>
          </w:rPr>
          <w:t>(五)、特殊环境影响</w:t>
        </w:r>
        <w:r>
          <w:tab/>
        </w:r>
        <w:r>
          <w:fldChar w:fldCharType="begin"/>
        </w:r>
        <w:r>
          <w:instrText xml:space="preserve"> PAGEREF _Toc18822 \h </w:instrText>
        </w:r>
        <w:r>
          <w:fldChar w:fldCharType="separate"/>
        </w:r>
        <w:r>
          <w:t>27</w:t>
        </w:r>
        <w:r>
          <w:fldChar w:fldCharType="end"/>
        </w:r>
      </w:hyperlink>
    </w:p>
    <w:p>
      <w:pPr>
        <w:pStyle w:val="TOC1"/>
        <w:tabs>
          <w:tab w:val="right" w:leader="dot" w:pos="8306"/>
        </w:tabs>
      </w:pPr>
      <w:hyperlink w:anchor="_Toc3197" w:history="1">
        <w:r>
          <w:rPr>
            <w:rFonts w:ascii="仿宋" w:eastAsia="仿宋" w:hAnsi="仿宋" w:cs="仿宋" w:hint="eastAsia"/>
            <w:lang w:eastAsia="zh-CN"/>
          </w:rPr>
          <w:t>五、资源开发及综合利用分析</w:t>
        </w:r>
        <w:r>
          <w:tab/>
        </w:r>
        <w:r>
          <w:fldChar w:fldCharType="begin"/>
        </w:r>
        <w:r>
          <w:instrText xml:space="preserve"> PAGEREF _Toc3197 \h </w:instrText>
        </w:r>
        <w:r>
          <w:fldChar w:fldCharType="separate"/>
        </w:r>
        <w:r>
          <w:t>28</w:t>
        </w:r>
        <w:r>
          <w:fldChar w:fldCharType="end"/>
        </w:r>
      </w:hyperlink>
    </w:p>
    <w:p>
      <w:pPr>
        <w:pStyle w:val="TOC2"/>
        <w:tabs>
          <w:tab w:val="right" w:leader="dot" w:pos="8306"/>
        </w:tabs>
      </w:pPr>
      <w:hyperlink w:anchor="_Toc4160" w:history="1">
        <w:r>
          <w:rPr>
            <w:rFonts w:ascii="仿宋" w:eastAsia="仿宋" w:hAnsi="仿宋" w:cs="仿宋" w:hint="eastAsia"/>
            <w:lang w:eastAsia="zh-CN"/>
          </w:rPr>
          <w:t>(一)、资源开发方案</w:t>
        </w:r>
        <w:r>
          <w:tab/>
        </w:r>
        <w:r>
          <w:fldChar w:fldCharType="begin"/>
        </w:r>
        <w:r>
          <w:instrText xml:space="preserve"> PAGEREF _Toc4160 \h </w:instrText>
        </w:r>
        <w:r>
          <w:fldChar w:fldCharType="separate"/>
        </w:r>
        <w:r>
          <w:t>28</w:t>
        </w:r>
        <w:r>
          <w:fldChar w:fldCharType="end"/>
        </w:r>
      </w:hyperlink>
    </w:p>
    <w:p>
      <w:pPr>
        <w:pStyle w:val="TOC2"/>
        <w:tabs>
          <w:tab w:val="right" w:leader="dot" w:pos="8306"/>
        </w:tabs>
      </w:pPr>
      <w:hyperlink w:anchor="_Toc16813" w:history="1">
        <w:r>
          <w:rPr>
            <w:rFonts w:ascii="仿宋" w:eastAsia="仿宋" w:hAnsi="仿宋" w:cs="仿宋" w:hint="eastAsia"/>
            <w:lang w:eastAsia="zh-CN"/>
          </w:rPr>
          <w:t>(二)、资源利用方案</w:t>
        </w:r>
        <w:r>
          <w:tab/>
        </w:r>
        <w:r>
          <w:fldChar w:fldCharType="begin"/>
        </w:r>
        <w:r>
          <w:instrText xml:space="preserve"> PAGEREF _Toc16813 \h </w:instrText>
        </w:r>
        <w:r>
          <w:fldChar w:fldCharType="separate"/>
        </w:r>
        <w:r>
          <w:t>30</w:t>
        </w:r>
        <w:r>
          <w:fldChar w:fldCharType="end"/>
        </w:r>
      </w:hyperlink>
    </w:p>
    <w:p>
      <w:pPr>
        <w:pStyle w:val="TOC2"/>
        <w:tabs>
          <w:tab w:val="right" w:leader="dot" w:pos="8306"/>
        </w:tabs>
      </w:pPr>
      <w:hyperlink w:anchor="_Toc20279" w:history="1">
        <w:r>
          <w:rPr>
            <w:rFonts w:ascii="仿宋" w:eastAsia="仿宋" w:hAnsi="仿宋" w:cs="仿宋" w:hint="eastAsia"/>
            <w:lang w:eastAsia="zh-CN"/>
          </w:rPr>
          <w:t>(三)、资源节约措施</w:t>
        </w:r>
        <w:r>
          <w:tab/>
        </w:r>
        <w:r>
          <w:fldChar w:fldCharType="begin"/>
        </w:r>
        <w:r>
          <w:instrText xml:space="preserve"> PAGEREF _Toc20279 \h </w:instrText>
        </w:r>
        <w:r>
          <w:fldChar w:fldCharType="separate"/>
        </w:r>
        <w:r>
          <w:t>31</w:t>
        </w:r>
        <w:r>
          <w:fldChar w:fldCharType="end"/>
        </w:r>
      </w:hyperlink>
    </w:p>
    <w:p>
      <w:pPr>
        <w:pStyle w:val="TOC1"/>
        <w:tabs>
          <w:tab w:val="right" w:leader="dot" w:pos="8306"/>
        </w:tabs>
      </w:pPr>
      <w:hyperlink w:anchor="_Toc31064" w:history="1">
        <w:r>
          <w:rPr>
            <w:rFonts w:ascii="仿宋" w:eastAsia="仿宋" w:hAnsi="仿宋" w:cs="仿宋" w:hint="eastAsia"/>
            <w:lang w:eastAsia="zh-CN"/>
          </w:rPr>
          <w:t>六、建设风险评估分析</w:t>
        </w:r>
        <w:r>
          <w:tab/>
        </w:r>
        <w:r>
          <w:fldChar w:fldCharType="begin"/>
        </w:r>
        <w:r>
          <w:instrText xml:space="preserve"> PAGEREF _Toc31064 \h </w:instrText>
        </w:r>
        <w:r>
          <w:fldChar w:fldCharType="separate"/>
        </w:r>
        <w:r>
          <w:t>32</w:t>
        </w:r>
        <w:r>
          <w:fldChar w:fldCharType="end"/>
        </w:r>
      </w:hyperlink>
    </w:p>
    <w:p>
      <w:pPr>
        <w:pStyle w:val="TOC2"/>
        <w:tabs>
          <w:tab w:val="right" w:leader="dot" w:pos="8306"/>
        </w:tabs>
      </w:pPr>
      <w:hyperlink w:anchor="_Toc6696" w:history="1">
        <w:r>
          <w:rPr>
            <w:rFonts w:ascii="仿宋" w:eastAsia="仿宋" w:hAnsi="仿宋" w:cs="仿宋" w:hint="eastAsia"/>
            <w:lang w:eastAsia="zh-CN"/>
          </w:rPr>
          <w:t>(一)、政策风险分析</w:t>
        </w:r>
        <w:r>
          <w:tab/>
        </w:r>
        <w:r>
          <w:fldChar w:fldCharType="begin"/>
        </w:r>
        <w:r>
          <w:instrText xml:space="preserve"> PAGEREF _Toc6696 \h </w:instrText>
        </w:r>
        <w:r>
          <w:fldChar w:fldCharType="separate"/>
        </w:r>
        <w:r>
          <w:t>32</w:t>
        </w:r>
        <w:r>
          <w:fldChar w:fldCharType="end"/>
        </w:r>
      </w:hyperlink>
    </w:p>
    <w:p>
      <w:pPr>
        <w:pStyle w:val="TOC2"/>
        <w:tabs>
          <w:tab w:val="right" w:leader="dot" w:pos="8306"/>
        </w:tabs>
      </w:pPr>
      <w:hyperlink w:anchor="_Toc21456" w:history="1">
        <w:r>
          <w:rPr>
            <w:rFonts w:ascii="仿宋" w:eastAsia="仿宋" w:hAnsi="仿宋" w:cs="仿宋" w:hint="eastAsia"/>
            <w:lang w:eastAsia="zh-CN"/>
          </w:rPr>
          <w:t>(二)、社会风险分析</w:t>
        </w:r>
        <w:r>
          <w:tab/>
        </w:r>
        <w:r>
          <w:fldChar w:fldCharType="begin"/>
        </w:r>
        <w:r>
          <w:instrText xml:space="preserve"> PAGEREF _Toc21456 \h </w:instrText>
        </w:r>
        <w:r>
          <w:fldChar w:fldCharType="separate"/>
        </w:r>
        <w:r>
          <w:t>33</w:t>
        </w:r>
        <w:r>
          <w:fldChar w:fldCharType="end"/>
        </w:r>
      </w:hyperlink>
    </w:p>
    <w:p>
      <w:pPr>
        <w:pStyle w:val="TOC2"/>
        <w:tabs>
          <w:tab w:val="right" w:leader="dot" w:pos="8306"/>
        </w:tabs>
      </w:pPr>
      <w:hyperlink w:anchor="_Toc9599" w:history="1">
        <w:r>
          <w:rPr>
            <w:rFonts w:ascii="仿宋" w:eastAsia="仿宋" w:hAnsi="仿宋" w:cs="仿宋" w:hint="eastAsia"/>
            <w:lang w:eastAsia="zh-CN"/>
          </w:rPr>
          <w:t>(三)、市场风险分析</w:t>
        </w:r>
        <w:r>
          <w:tab/>
        </w:r>
        <w:r>
          <w:fldChar w:fldCharType="begin"/>
        </w:r>
        <w:r>
          <w:instrText xml:space="preserve"> PAGEREF _Toc9599 \h </w:instrText>
        </w:r>
        <w:r>
          <w:fldChar w:fldCharType="separate"/>
        </w:r>
        <w:r>
          <w:t>35</w:t>
        </w:r>
        <w:r>
          <w:fldChar w:fldCharType="end"/>
        </w:r>
      </w:hyperlink>
    </w:p>
    <w:p>
      <w:pPr>
        <w:pStyle w:val="TOC2"/>
        <w:tabs>
          <w:tab w:val="right" w:leader="dot" w:pos="8306"/>
        </w:tabs>
      </w:pPr>
      <w:hyperlink w:anchor="_Toc31660" w:history="1">
        <w:r>
          <w:rPr>
            <w:rFonts w:ascii="仿宋" w:eastAsia="仿宋" w:hAnsi="仿宋" w:cs="仿宋" w:hint="eastAsia"/>
            <w:lang w:eastAsia="zh-CN"/>
          </w:rPr>
          <w:t>(四)、资金风险分析</w:t>
        </w:r>
        <w:r>
          <w:tab/>
        </w:r>
        <w:r>
          <w:fldChar w:fldCharType="begin"/>
        </w:r>
        <w:r>
          <w:instrText xml:space="preserve"> PAGEREF _Toc31660 \h </w:instrText>
        </w:r>
        <w:r>
          <w:fldChar w:fldCharType="separate"/>
        </w:r>
        <w:r>
          <w:t>35</w:t>
        </w:r>
        <w:r>
          <w:fldChar w:fldCharType="end"/>
        </w:r>
      </w:hyperlink>
    </w:p>
    <w:p>
      <w:pPr>
        <w:pStyle w:val="TOC2"/>
        <w:tabs>
          <w:tab w:val="right" w:leader="dot" w:pos="8306"/>
        </w:tabs>
      </w:pPr>
      <w:hyperlink w:anchor="_Toc493" w:history="1">
        <w:r>
          <w:rPr>
            <w:rFonts w:ascii="仿宋" w:eastAsia="仿宋" w:hAnsi="仿宋" w:cs="仿宋" w:hint="eastAsia"/>
            <w:lang w:eastAsia="zh-CN"/>
          </w:rPr>
          <w:t>(五)、技术风险分析</w:t>
        </w:r>
        <w:r>
          <w:tab/>
        </w:r>
        <w:r>
          <w:fldChar w:fldCharType="begin"/>
        </w:r>
        <w:r>
          <w:instrText xml:space="preserve"> PAGEREF _Toc493 \h </w:instrText>
        </w:r>
        <w:r>
          <w:fldChar w:fldCharType="separate"/>
        </w:r>
        <w:r>
          <w:t>37</w:t>
        </w:r>
        <w:r>
          <w:fldChar w:fldCharType="end"/>
        </w:r>
      </w:hyperlink>
    </w:p>
    <w:p>
      <w:pPr>
        <w:pStyle w:val="TOC2"/>
        <w:tabs>
          <w:tab w:val="right" w:leader="dot" w:pos="8306"/>
        </w:tabs>
      </w:pPr>
      <w:hyperlink w:anchor="_Toc21887" w:history="1">
        <w:r>
          <w:rPr>
            <w:rFonts w:ascii="仿宋" w:eastAsia="仿宋" w:hAnsi="仿宋" w:cs="仿宋" w:hint="eastAsia"/>
            <w:lang w:eastAsia="zh-CN"/>
          </w:rPr>
          <w:t>(六)、财务风险分析</w:t>
        </w:r>
        <w:r>
          <w:tab/>
        </w:r>
        <w:r>
          <w:fldChar w:fldCharType="begin"/>
        </w:r>
        <w:r>
          <w:instrText xml:space="preserve"> PAGEREF _Toc21887 \h </w:instrText>
        </w:r>
        <w:r>
          <w:fldChar w:fldCharType="separate"/>
        </w:r>
        <w:r>
          <w:t>38</w:t>
        </w:r>
        <w:r>
          <w:fldChar w:fldCharType="end"/>
        </w:r>
      </w:hyperlink>
    </w:p>
    <w:p>
      <w:pPr>
        <w:pStyle w:val="TOC2"/>
        <w:tabs>
          <w:tab w:val="right" w:leader="dot" w:pos="8306"/>
        </w:tabs>
      </w:pPr>
      <w:hyperlink w:anchor="_Toc26039" w:history="1">
        <w:r>
          <w:rPr>
            <w:rFonts w:ascii="仿宋" w:eastAsia="仿宋" w:hAnsi="仿宋" w:cs="仿宋" w:hint="eastAsia"/>
            <w:lang w:eastAsia="zh-CN"/>
          </w:rPr>
          <w:t>(七)、管理风险分析</w:t>
        </w:r>
        <w:r>
          <w:tab/>
        </w:r>
        <w:r>
          <w:fldChar w:fldCharType="begin"/>
        </w:r>
        <w:r>
          <w:instrText xml:space="preserve"> PAGEREF _Toc26039 \h </w:instrText>
        </w:r>
        <w:r>
          <w:fldChar w:fldCharType="separate"/>
        </w:r>
        <w:r>
          <w:t>40</w:t>
        </w:r>
        <w:r>
          <w:fldChar w:fldCharType="end"/>
        </w:r>
      </w:hyperlink>
    </w:p>
    <w:p>
      <w:pPr>
        <w:pStyle w:val="TOC2"/>
        <w:tabs>
          <w:tab w:val="right" w:leader="dot" w:pos="8306"/>
        </w:tabs>
      </w:pPr>
      <w:hyperlink w:anchor="_Toc6780" w:history="1">
        <w:r>
          <w:rPr>
            <w:rFonts w:ascii="仿宋" w:eastAsia="仿宋" w:hAnsi="仿宋" w:cs="仿宋" w:hint="eastAsia"/>
            <w:lang w:eastAsia="zh-CN"/>
          </w:rPr>
          <w:t>(八)、其它风险分析</w:t>
        </w:r>
        <w:r>
          <w:tab/>
        </w:r>
        <w:r>
          <w:fldChar w:fldCharType="begin"/>
        </w:r>
        <w:r>
          <w:instrText xml:space="preserve"> PAGEREF _Toc6780 \h </w:instrText>
        </w:r>
        <w:r>
          <w:fldChar w:fldCharType="separate"/>
        </w:r>
        <w:r>
          <w:t>41</w:t>
        </w:r>
        <w:r>
          <w:fldChar w:fldCharType="end"/>
        </w:r>
      </w:hyperlink>
    </w:p>
    <w:p>
      <w:pPr>
        <w:pStyle w:val="TOC2"/>
        <w:tabs>
          <w:tab w:val="right" w:leader="dot" w:pos="8306"/>
        </w:tabs>
      </w:pPr>
      <w:hyperlink w:anchor="_Toc31063" w:history="1">
        <w:r>
          <w:rPr>
            <w:rFonts w:ascii="仿宋" w:eastAsia="仿宋" w:hAnsi="仿宋" w:cs="仿宋" w:hint="eastAsia"/>
            <w:lang w:eastAsia="zh-CN"/>
          </w:rPr>
          <w:t>(九)、社会影响评估</w:t>
        </w:r>
        <w:r>
          <w:tab/>
        </w:r>
        <w:r>
          <w:fldChar w:fldCharType="begin"/>
        </w:r>
        <w:r>
          <w:instrText xml:space="preserve"> PAGEREF _Toc31063 \h </w:instrText>
        </w:r>
        <w:r>
          <w:fldChar w:fldCharType="separate"/>
        </w:r>
        <w:r>
          <w:t>42</w:t>
        </w:r>
        <w:r>
          <w:fldChar w:fldCharType="end"/>
        </w:r>
      </w:hyperlink>
    </w:p>
    <w:p>
      <w:pPr>
        <w:pStyle w:val="TOC1"/>
        <w:tabs>
          <w:tab w:val="right" w:leader="dot" w:pos="8306"/>
        </w:tabs>
      </w:pPr>
      <w:hyperlink w:anchor="_Toc7415" w:history="1">
        <w:r>
          <w:rPr>
            <w:rFonts w:ascii="仿宋" w:eastAsia="仿宋" w:hAnsi="仿宋" w:cs="仿宋" w:hint="eastAsia"/>
            <w:lang w:eastAsia="zh-CN"/>
          </w:rPr>
          <w:t>七、资金管理与财务规划</w:t>
        </w:r>
        <w:r>
          <w:tab/>
        </w:r>
        <w:r>
          <w:fldChar w:fldCharType="begin"/>
        </w:r>
        <w:r>
          <w:instrText xml:space="preserve"> PAGEREF _Toc7415 \h </w:instrText>
        </w:r>
        <w:r>
          <w:fldChar w:fldCharType="separate"/>
        </w:r>
        <w:r>
          <w:t>44</w:t>
        </w:r>
        <w:r>
          <w:fldChar w:fldCharType="end"/>
        </w:r>
      </w:hyperlink>
    </w:p>
    <w:p>
      <w:pPr>
        <w:pStyle w:val="TOC2"/>
        <w:tabs>
          <w:tab w:val="right" w:leader="dot" w:pos="8306"/>
        </w:tabs>
      </w:pPr>
      <w:hyperlink w:anchor="_Toc2673" w:history="1">
        <w:r>
          <w:rPr>
            <w:rFonts w:ascii="仿宋" w:eastAsia="仿宋" w:hAnsi="仿宋" w:cs="仿宋" w:hint="eastAsia"/>
            <w:lang w:eastAsia="zh-CN"/>
          </w:rPr>
          <w:t>(一)、项目资金来源与筹措</w:t>
        </w:r>
        <w:r>
          <w:tab/>
        </w:r>
        <w:r>
          <w:fldChar w:fldCharType="begin"/>
        </w:r>
        <w:r>
          <w:instrText xml:space="preserve"> PAGEREF _Toc2673 \h </w:instrText>
        </w:r>
        <w:r>
          <w:fldChar w:fldCharType="separate"/>
        </w:r>
        <w:r>
          <w:t>44</w:t>
        </w:r>
        <w:r>
          <w:fldChar w:fldCharType="end"/>
        </w:r>
      </w:hyperlink>
    </w:p>
    <w:p>
      <w:pPr>
        <w:pStyle w:val="TOC2"/>
        <w:tabs>
          <w:tab w:val="right" w:leader="dot" w:pos="8306"/>
        </w:tabs>
      </w:pPr>
      <w:hyperlink w:anchor="_Toc11808" w:history="1">
        <w:r>
          <w:rPr>
            <w:rFonts w:ascii="仿宋" w:eastAsia="仿宋" w:hAnsi="仿宋" w:cs="仿宋" w:hint="eastAsia"/>
            <w:lang w:eastAsia="zh-CN"/>
          </w:rPr>
          <w:t>(二)、资金使用与监管</w:t>
        </w:r>
        <w:r>
          <w:tab/>
        </w:r>
        <w:r>
          <w:fldChar w:fldCharType="begin"/>
        </w:r>
        <w:r>
          <w:instrText xml:space="preserve"> PAGEREF _Toc11808 \h </w:instrText>
        </w:r>
        <w:r>
          <w:fldChar w:fldCharType="separate"/>
        </w:r>
        <w:r>
          <w:t>46</w:t>
        </w:r>
        <w:r>
          <w:fldChar w:fldCharType="end"/>
        </w:r>
      </w:hyperlink>
    </w:p>
    <w:p>
      <w:pPr>
        <w:pStyle w:val="TOC2"/>
        <w:tabs>
          <w:tab w:val="right" w:leader="dot" w:pos="8306"/>
        </w:tabs>
      </w:pPr>
      <w:hyperlink w:anchor="_Toc24364" w:history="1">
        <w:r>
          <w:rPr>
            <w:rFonts w:ascii="仿宋" w:eastAsia="仿宋" w:hAnsi="仿宋" w:cs="仿宋" w:hint="eastAsia"/>
            <w:lang w:eastAsia="zh-CN"/>
          </w:rPr>
          <w:t>(三)、财务规划与预测</w:t>
        </w:r>
        <w:r>
          <w:tab/>
        </w:r>
        <w:r>
          <w:fldChar w:fldCharType="begin"/>
        </w:r>
        <w:r>
          <w:instrText xml:space="preserve"> PAGEREF _Toc24364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43" w:history="1">
        <w:r>
          <w:rPr>
            <w:rFonts w:ascii="仿宋" w:eastAsia="仿宋" w:hAnsi="仿宋" w:cs="仿宋" w:hint="eastAsia"/>
            <w:lang w:eastAsia="zh-CN"/>
          </w:rPr>
          <w:t>八、环境保护与绿色发展</w:t>
        </w:r>
        <w:r>
          <w:tab/>
        </w:r>
        <w:r>
          <w:fldChar w:fldCharType="begin"/>
        </w:r>
        <w:r>
          <w:instrText xml:space="preserve"> PAGEREF _Toc5743 \h </w:instrText>
        </w:r>
        <w:r>
          <w:fldChar w:fldCharType="separate"/>
        </w:r>
        <w:r>
          <w:t>48</w:t>
        </w:r>
        <w:r>
          <w:fldChar w:fldCharType="end"/>
        </w:r>
      </w:hyperlink>
    </w:p>
    <w:p>
      <w:pPr>
        <w:pStyle w:val="TOC2"/>
        <w:tabs>
          <w:tab w:val="right" w:leader="dot" w:pos="8306"/>
        </w:tabs>
      </w:pPr>
      <w:hyperlink w:anchor="_Toc30047" w:history="1">
        <w:r>
          <w:rPr>
            <w:rFonts w:ascii="仿宋" w:eastAsia="仿宋" w:hAnsi="仿宋" w:cs="仿宋" w:hint="eastAsia"/>
            <w:lang w:eastAsia="zh-CN"/>
          </w:rPr>
          <w:t>(一)、环境保护措施</w:t>
        </w:r>
        <w:r>
          <w:tab/>
        </w:r>
        <w:r>
          <w:fldChar w:fldCharType="begin"/>
        </w:r>
        <w:r>
          <w:instrText xml:space="preserve"> PAGEREF _Toc30047 \h </w:instrText>
        </w:r>
        <w:r>
          <w:fldChar w:fldCharType="separate"/>
        </w:r>
        <w:r>
          <w:t>48</w:t>
        </w:r>
        <w:r>
          <w:fldChar w:fldCharType="end"/>
        </w:r>
      </w:hyperlink>
    </w:p>
    <w:p>
      <w:pPr>
        <w:pStyle w:val="TOC2"/>
        <w:tabs>
          <w:tab w:val="right" w:leader="dot" w:pos="8306"/>
        </w:tabs>
      </w:pPr>
      <w:hyperlink w:anchor="_Toc24216" w:history="1">
        <w:r>
          <w:rPr>
            <w:rFonts w:ascii="仿宋" w:eastAsia="仿宋" w:hAnsi="仿宋" w:cs="仿宋" w:hint="eastAsia"/>
            <w:lang w:eastAsia="zh-CN"/>
          </w:rPr>
          <w:t>(二)、绿色发展与可持续发展策略</w:t>
        </w:r>
        <w:r>
          <w:tab/>
        </w:r>
        <w:r>
          <w:fldChar w:fldCharType="begin"/>
        </w:r>
        <w:r>
          <w:instrText xml:space="preserve"> PAGEREF _Toc24216 \h </w:instrText>
        </w:r>
        <w:r>
          <w:fldChar w:fldCharType="separate"/>
        </w:r>
        <w:r>
          <w:t>50</w:t>
        </w:r>
        <w:r>
          <w:fldChar w:fldCharType="end"/>
        </w:r>
      </w:hyperlink>
    </w:p>
    <w:p>
      <w:pPr>
        <w:pStyle w:val="TOC1"/>
        <w:tabs>
          <w:tab w:val="right" w:leader="dot" w:pos="8306"/>
        </w:tabs>
      </w:pPr>
      <w:hyperlink w:anchor="_Toc5183" w:history="1">
        <w:r>
          <w:rPr>
            <w:rFonts w:ascii="仿宋" w:eastAsia="仿宋" w:hAnsi="仿宋" w:cs="仿宋" w:hint="eastAsia"/>
            <w:lang w:eastAsia="zh-CN"/>
          </w:rPr>
          <w:t>九、环境保护与治理方案</w:t>
        </w:r>
        <w:r>
          <w:tab/>
        </w:r>
        <w:r>
          <w:fldChar w:fldCharType="begin"/>
        </w:r>
        <w:r>
          <w:instrText xml:space="preserve"> PAGEREF _Toc5183 \h </w:instrText>
        </w:r>
        <w:r>
          <w:fldChar w:fldCharType="separate"/>
        </w:r>
        <w:r>
          <w:t>51</w:t>
        </w:r>
        <w:r>
          <w:fldChar w:fldCharType="end"/>
        </w:r>
      </w:hyperlink>
    </w:p>
    <w:p>
      <w:pPr>
        <w:pStyle w:val="TOC2"/>
        <w:tabs>
          <w:tab w:val="right" w:leader="dot" w:pos="8306"/>
        </w:tabs>
      </w:pPr>
      <w:hyperlink w:anchor="_Toc21765" w:history="1">
        <w:r>
          <w:rPr>
            <w:rFonts w:ascii="仿宋" w:eastAsia="仿宋" w:hAnsi="仿宋" w:cs="仿宋" w:hint="eastAsia"/>
            <w:lang w:eastAsia="zh-CN"/>
          </w:rPr>
          <w:t>(一)、项目环境影响评估</w:t>
        </w:r>
        <w:r>
          <w:tab/>
        </w:r>
        <w:r>
          <w:fldChar w:fldCharType="begin"/>
        </w:r>
        <w:r>
          <w:instrText xml:space="preserve"> PAGEREF _Toc21765 \h </w:instrText>
        </w:r>
        <w:r>
          <w:fldChar w:fldCharType="separate"/>
        </w:r>
        <w:r>
          <w:t>51</w:t>
        </w:r>
        <w:r>
          <w:fldChar w:fldCharType="end"/>
        </w:r>
      </w:hyperlink>
    </w:p>
    <w:p>
      <w:pPr>
        <w:pStyle w:val="TOC2"/>
        <w:tabs>
          <w:tab w:val="right" w:leader="dot" w:pos="8306"/>
        </w:tabs>
      </w:pPr>
      <w:hyperlink w:anchor="_Toc3185" w:history="1">
        <w:r>
          <w:rPr>
            <w:rFonts w:ascii="仿宋" w:eastAsia="仿宋" w:hAnsi="仿宋" w:cs="仿宋" w:hint="eastAsia"/>
            <w:lang w:eastAsia="zh-CN"/>
          </w:rPr>
          <w:t>(二)、环境保护措施与治理方案</w:t>
        </w:r>
        <w:r>
          <w:tab/>
        </w:r>
        <w:r>
          <w:fldChar w:fldCharType="begin"/>
        </w:r>
        <w:r>
          <w:instrText xml:space="preserve"> PAGEREF _Toc3185 \h </w:instrText>
        </w:r>
        <w:r>
          <w:fldChar w:fldCharType="separate"/>
        </w:r>
        <w:r>
          <w:t>52</w:t>
        </w:r>
        <w:r>
          <w:fldChar w:fldCharType="end"/>
        </w:r>
      </w:hyperlink>
    </w:p>
    <w:p>
      <w:pPr>
        <w:pStyle w:val="TOC1"/>
        <w:tabs>
          <w:tab w:val="right" w:leader="dot" w:pos="8306"/>
        </w:tabs>
      </w:pPr>
      <w:hyperlink w:anchor="_Toc23585" w:history="1">
        <w:r>
          <w:rPr>
            <w:rFonts w:ascii="仿宋" w:eastAsia="仿宋" w:hAnsi="仿宋" w:cs="仿宋" w:hint="eastAsia"/>
            <w:lang w:eastAsia="zh-CN"/>
          </w:rPr>
          <w:t>十、土地利用与规划方案</w:t>
        </w:r>
        <w:r>
          <w:tab/>
        </w:r>
        <w:r>
          <w:fldChar w:fldCharType="begin"/>
        </w:r>
        <w:r>
          <w:instrText xml:space="preserve"> PAGEREF _Toc23585 \h </w:instrText>
        </w:r>
        <w:r>
          <w:fldChar w:fldCharType="separate"/>
        </w:r>
        <w:r>
          <w:t>52</w:t>
        </w:r>
        <w:r>
          <w:fldChar w:fldCharType="end"/>
        </w:r>
      </w:hyperlink>
    </w:p>
    <w:p>
      <w:pPr>
        <w:pStyle w:val="TOC2"/>
        <w:tabs>
          <w:tab w:val="right" w:leader="dot" w:pos="8306"/>
        </w:tabs>
      </w:pPr>
      <w:hyperlink w:anchor="_Toc8617" w:history="1">
        <w:r>
          <w:rPr>
            <w:rFonts w:ascii="仿宋" w:eastAsia="仿宋" w:hAnsi="仿宋" w:cs="仿宋" w:hint="eastAsia"/>
            <w:lang w:eastAsia="zh-CN"/>
          </w:rPr>
          <w:t>(一)、项目用地情况分析</w:t>
        </w:r>
        <w:r>
          <w:tab/>
        </w:r>
        <w:r>
          <w:fldChar w:fldCharType="begin"/>
        </w:r>
        <w:r>
          <w:instrText xml:space="preserve"> PAGEREF _Toc8617 \h </w:instrText>
        </w:r>
        <w:r>
          <w:fldChar w:fldCharType="separate"/>
        </w:r>
        <w:r>
          <w:t>52</w:t>
        </w:r>
        <w:r>
          <w:fldChar w:fldCharType="end"/>
        </w:r>
      </w:hyperlink>
    </w:p>
    <w:p>
      <w:pPr>
        <w:pStyle w:val="TOC2"/>
        <w:tabs>
          <w:tab w:val="right" w:leader="dot" w:pos="8306"/>
        </w:tabs>
      </w:pPr>
      <w:hyperlink w:anchor="_Toc12281" w:history="1">
        <w:r>
          <w:rPr>
            <w:rFonts w:ascii="仿宋" w:eastAsia="仿宋" w:hAnsi="仿宋" w:cs="仿宋" w:hint="eastAsia"/>
            <w:lang w:eastAsia="zh-CN"/>
          </w:rPr>
          <w:t>(二)、土地利用规划方案</w:t>
        </w:r>
        <w:r>
          <w:tab/>
        </w:r>
        <w:r>
          <w:fldChar w:fldCharType="begin"/>
        </w:r>
        <w:r>
          <w:instrText xml:space="preserve"> PAGEREF _Toc12281 \h </w:instrText>
        </w:r>
        <w:r>
          <w:fldChar w:fldCharType="separate"/>
        </w:r>
        <w:r>
          <w:t>53</w:t>
        </w:r>
        <w:r>
          <w:fldChar w:fldCharType="end"/>
        </w:r>
      </w:hyperlink>
    </w:p>
    <w:p>
      <w:pPr>
        <w:pStyle w:val="TOC1"/>
        <w:tabs>
          <w:tab w:val="right" w:leader="dot" w:pos="8306"/>
        </w:tabs>
      </w:pPr>
      <w:hyperlink w:anchor="_Toc12862" w:history="1">
        <w:r>
          <w:rPr>
            <w:rFonts w:ascii="仿宋" w:eastAsia="仿宋" w:hAnsi="仿宋" w:cs="仿宋" w:hint="eastAsia"/>
            <w:lang w:eastAsia="zh-CN"/>
          </w:rPr>
          <w:t>十一、项目质量与标准</w:t>
        </w:r>
        <w:r>
          <w:tab/>
        </w:r>
        <w:r>
          <w:fldChar w:fldCharType="begin"/>
        </w:r>
        <w:r>
          <w:instrText xml:space="preserve"> PAGEREF _Toc12862 \h </w:instrText>
        </w:r>
        <w:r>
          <w:fldChar w:fldCharType="separate"/>
        </w:r>
        <w:r>
          <w:t>54</w:t>
        </w:r>
        <w:r>
          <w:fldChar w:fldCharType="end"/>
        </w:r>
      </w:hyperlink>
    </w:p>
    <w:p>
      <w:pPr>
        <w:pStyle w:val="TOC2"/>
        <w:tabs>
          <w:tab w:val="right" w:leader="dot" w:pos="8306"/>
        </w:tabs>
      </w:pPr>
      <w:hyperlink w:anchor="_Toc1542" w:history="1">
        <w:r>
          <w:rPr>
            <w:rFonts w:ascii="仿宋" w:eastAsia="仿宋" w:hAnsi="仿宋" w:cs="仿宋" w:hint="eastAsia"/>
            <w:lang w:eastAsia="zh-CN"/>
          </w:rPr>
          <w:t>(一)、质量保障体系</w:t>
        </w:r>
        <w:r>
          <w:tab/>
        </w:r>
        <w:r>
          <w:fldChar w:fldCharType="begin"/>
        </w:r>
        <w:r>
          <w:instrText xml:space="preserve"> PAGEREF _Toc1542 \h </w:instrText>
        </w:r>
        <w:r>
          <w:fldChar w:fldCharType="separate"/>
        </w:r>
        <w:r>
          <w:t>54</w:t>
        </w:r>
        <w:r>
          <w:fldChar w:fldCharType="end"/>
        </w:r>
      </w:hyperlink>
    </w:p>
    <w:p>
      <w:pPr>
        <w:pStyle w:val="TOC2"/>
        <w:tabs>
          <w:tab w:val="right" w:leader="dot" w:pos="8306"/>
        </w:tabs>
      </w:pPr>
      <w:hyperlink w:anchor="_Toc5207" w:history="1">
        <w:r>
          <w:rPr>
            <w:rFonts w:ascii="仿宋" w:eastAsia="仿宋" w:hAnsi="仿宋" w:cs="仿宋" w:hint="eastAsia"/>
            <w:lang w:eastAsia="zh-CN"/>
          </w:rPr>
          <w:t>(二)、标准化作业流程</w:t>
        </w:r>
        <w:r>
          <w:tab/>
        </w:r>
        <w:r>
          <w:fldChar w:fldCharType="begin"/>
        </w:r>
        <w:r>
          <w:instrText xml:space="preserve"> PAGEREF _Toc5207 \h </w:instrText>
        </w:r>
        <w:r>
          <w:fldChar w:fldCharType="separate"/>
        </w:r>
        <w:r>
          <w:t>56</w:t>
        </w:r>
        <w:r>
          <w:fldChar w:fldCharType="end"/>
        </w:r>
      </w:hyperlink>
    </w:p>
    <w:p>
      <w:pPr>
        <w:pStyle w:val="TOC2"/>
        <w:tabs>
          <w:tab w:val="right" w:leader="dot" w:pos="8306"/>
        </w:tabs>
      </w:pPr>
      <w:hyperlink w:anchor="_Toc16409" w:history="1">
        <w:r>
          <w:rPr>
            <w:rFonts w:ascii="仿宋" w:eastAsia="仿宋" w:hAnsi="仿宋" w:cs="仿宋" w:hint="eastAsia"/>
            <w:lang w:eastAsia="zh-CN"/>
          </w:rPr>
          <w:t>(三)、质量监控与评估</w:t>
        </w:r>
        <w:r>
          <w:tab/>
        </w:r>
        <w:r>
          <w:fldChar w:fldCharType="begin"/>
        </w:r>
        <w:r>
          <w:instrText xml:space="preserve"> PAGEREF _Toc16409 \h </w:instrText>
        </w:r>
        <w:r>
          <w:fldChar w:fldCharType="separate"/>
        </w:r>
        <w:r>
          <w:t>58</w:t>
        </w:r>
        <w:r>
          <w:fldChar w:fldCharType="end"/>
        </w:r>
      </w:hyperlink>
    </w:p>
    <w:p>
      <w:pPr>
        <w:pStyle w:val="TOC2"/>
        <w:tabs>
          <w:tab w:val="right" w:leader="dot" w:pos="8306"/>
        </w:tabs>
      </w:pPr>
      <w:hyperlink w:anchor="_Toc7589" w:history="1">
        <w:r>
          <w:rPr>
            <w:rFonts w:ascii="仿宋" w:eastAsia="仿宋" w:hAnsi="仿宋" w:cs="仿宋" w:hint="eastAsia"/>
            <w:lang w:eastAsia="zh-CN"/>
          </w:rPr>
          <w:t>(四)、质量改进计划</w:t>
        </w:r>
        <w:r>
          <w:tab/>
        </w:r>
        <w:r>
          <w:fldChar w:fldCharType="begin"/>
        </w:r>
        <w:r>
          <w:instrText xml:space="preserve"> PAGEREF _Toc7589 \h </w:instrText>
        </w:r>
        <w:r>
          <w:fldChar w:fldCharType="separate"/>
        </w:r>
        <w:r>
          <w:t>58</w:t>
        </w:r>
        <w:r>
          <w:fldChar w:fldCharType="end"/>
        </w:r>
      </w:hyperlink>
    </w:p>
    <w:p>
      <w:pPr>
        <w:pStyle w:val="TOC1"/>
        <w:tabs>
          <w:tab w:val="right" w:leader="dot" w:pos="8306"/>
        </w:tabs>
      </w:pPr>
      <w:hyperlink w:anchor="_Toc29625" w:history="1">
        <w:r>
          <w:rPr>
            <w:rFonts w:ascii="仿宋" w:eastAsia="仿宋" w:hAnsi="仿宋" w:cs="仿宋" w:hint="eastAsia"/>
            <w:lang w:eastAsia="zh-CN"/>
          </w:rPr>
          <w:t>十二、客户关系管理与市场拓展</w:t>
        </w:r>
        <w:r>
          <w:tab/>
        </w:r>
        <w:r>
          <w:fldChar w:fldCharType="begin"/>
        </w:r>
        <w:r>
          <w:instrText xml:space="preserve"> PAGEREF _Toc29625 \h </w:instrText>
        </w:r>
        <w:r>
          <w:fldChar w:fldCharType="separate"/>
        </w:r>
        <w:r>
          <w:t>60</w:t>
        </w:r>
        <w:r>
          <w:fldChar w:fldCharType="end"/>
        </w:r>
      </w:hyperlink>
    </w:p>
    <w:p>
      <w:pPr>
        <w:pStyle w:val="TOC2"/>
        <w:tabs>
          <w:tab w:val="right" w:leader="dot" w:pos="8306"/>
        </w:tabs>
      </w:pPr>
      <w:hyperlink w:anchor="_Toc12741" w:history="1">
        <w:r>
          <w:rPr>
            <w:rFonts w:ascii="仿宋" w:eastAsia="仿宋" w:hAnsi="仿宋" w:cs="仿宋" w:hint="eastAsia"/>
            <w:lang w:eastAsia="zh-CN"/>
          </w:rPr>
          <w:t>(一)、客户关系管理策略</w:t>
        </w:r>
        <w:r>
          <w:tab/>
        </w:r>
        <w:r>
          <w:fldChar w:fldCharType="begin"/>
        </w:r>
        <w:r>
          <w:instrText xml:space="preserve"> PAGEREF _Toc12741 \h </w:instrText>
        </w:r>
        <w:r>
          <w:fldChar w:fldCharType="separate"/>
        </w:r>
        <w:r>
          <w:t>60</w:t>
        </w:r>
        <w:r>
          <w:fldChar w:fldCharType="end"/>
        </w:r>
      </w:hyperlink>
    </w:p>
    <w:p>
      <w:pPr>
        <w:pStyle w:val="TOC2"/>
        <w:tabs>
          <w:tab w:val="right" w:leader="dot" w:pos="8306"/>
        </w:tabs>
      </w:pPr>
      <w:hyperlink w:anchor="_Toc20860" w:history="1">
        <w:r>
          <w:rPr>
            <w:rFonts w:ascii="仿宋" w:eastAsia="仿宋" w:hAnsi="仿宋" w:cs="仿宋" w:hint="eastAsia"/>
            <w:lang w:eastAsia="zh-CN"/>
          </w:rPr>
          <w:t>(二)、市场拓展方案</w:t>
        </w:r>
        <w:r>
          <w:tab/>
        </w:r>
        <w:r>
          <w:fldChar w:fldCharType="begin"/>
        </w:r>
        <w:r>
          <w:instrText xml:space="preserve"> PAGEREF _Toc20860 \h </w:instrText>
        </w:r>
        <w:r>
          <w:fldChar w:fldCharType="separate"/>
        </w:r>
        <w:r>
          <w:t>61</w:t>
        </w:r>
        <w:r>
          <w:fldChar w:fldCharType="end"/>
        </w:r>
      </w:hyperlink>
    </w:p>
    <w:p>
      <w:pPr>
        <w:pStyle w:val="TOC1"/>
        <w:tabs>
          <w:tab w:val="right" w:leader="dot" w:pos="8306"/>
        </w:tabs>
      </w:pPr>
      <w:hyperlink w:anchor="_Toc21684" w:history="1">
        <w:r>
          <w:rPr>
            <w:rFonts w:ascii="仿宋" w:eastAsia="仿宋" w:hAnsi="仿宋" w:cs="仿宋" w:hint="eastAsia"/>
            <w:lang w:eastAsia="zh-CN"/>
          </w:rPr>
          <w:t>十三、创新驱动与持续发展</w:t>
        </w:r>
        <w:r>
          <w:tab/>
        </w:r>
        <w:r>
          <w:fldChar w:fldCharType="begin"/>
        </w:r>
        <w:r>
          <w:instrText xml:space="preserve"> PAGEREF _Toc21684 \h </w:instrText>
        </w:r>
        <w:r>
          <w:fldChar w:fldCharType="separate"/>
        </w:r>
        <w:r>
          <w:t>62</w:t>
        </w:r>
        <w:r>
          <w:fldChar w:fldCharType="end"/>
        </w:r>
      </w:hyperlink>
    </w:p>
    <w:p>
      <w:pPr>
        <w:pStyle w:val="TOC2"/>
        <w:tabs>
          <w:tab w:val="right" w:leader="dot" w:pos="8306"/>
        </w:tabs>
      </w:pPr>
      <w:hyperlink w:anchor="_Toc5154" w:history="1">
        <w:r>
          <w:rPr>
            <w:rFonts w:ascii="仿宋" w:eastAsia="仿宋" w:hAnsi="仿宋" w:cs="仿宋" w:hint="eastAsia"/>
            <w:lang w:eastAsia="zh-CN"/>
          </w:rPr>
          <w:t>(一)、创新驱动战略实施</w:t>
        </w:r>
        <w:r>
          <w:tab/>
        </w:r>
        <w:r>
          <w:fldChar w:fldCharType="begin"/>
        </w:r>
        <w:r>
          <w:instrText xml:space="preserve"> PAGEREF _Toc5154 \h </w:instrText>
        </w:r>
        <w:r>
          <w:fldChar w:fldCharType="separate"/>
        </w:r>
        <w:r>
          <w:t>62</w:t>
        </w:r>
        <w:r>
          <w:fldChar w:fldCharType="end"/>
        </w:r>
      </w:hyperlink>
    </w:p>
    <w:p>
      <w:pPr>
        <w:pStyle w:val="TOC2"/>
        <w:tabs>
          <w:tab w:val="right" w:leader="dot" w:pos="8306"/>
        </w:tabs>
      </w:pPr>
      <w:hyperlink w:anchor="_Toc27144" w:history="1">
        <w:r>
          <w:rPr>
            <w:rFonts w:ascii="仿宋" w:eastAsia="仿宋" w:hAnsi="仿宋" w:cs="仿宋" w:hint="eastAsia"/>
            <w:lang w:eastAsia="zh-CN"/>
          </w:rPr>
          <w:t>(二)、持续发展路径探索</w:t>
        </w:r>
        <w:r>
          <w:tab/>
        </w:r>
        <w:r>
          <w:fldChar w:fldCharType="begin"/>
        </w:r>
        <w:r>
          <w:instrText xml:space="preserve"> PAGEREF _Toc27144 \h </w:instrText>
        </w:r>
        <w:r>
          <w:fldChar w:fldCharType="separate"/>
        </w:r>
        <w:r>
          <w:t>64</w:t>
        </w:r>
        <w:r>
          <w:fldChar w:fldCharType="end"/>
        </w:r>
      </w:hyperlink>
    </w:p>
    <w:p>
      <w:pPr>
        <w:pStyle w:val="TOC1"/>
        <w:tabs>
          <w:tab w:val="right" w:leader="dot" w:pos="8306"/>
        </w:tabs>
      </w:pPr>
      <w:hyperlink w:anchor="_Toc7539" w:history="1">
        <w:r>
          <w:rPr>
            <w:rFonts w:ascii="仿宋" w:eastAsia="仿宋" w:hAnsi="仿宋" w:cs="仿宋" w:hint="eastAsia"/>
            <w:lang w:eastAsia="zh-CN"/>
          </w:rPr>
          <w:t>十四、质量管理与控制</w:t>
        </w:r>
        <w:r>
          <w:tab/>
        </w:r>
        <w:r>
          <w:fldChar w:fldCharType="begin"/>
        </w:r>
        <w:r>
          <w:instrText xml:space="preserve"> PAGEREF _Toc7539 \h </w:instrText>
        </w:r>
        <w:r>
          <w:fldChar w:fldCharType="separate"/>
        </w:r>
        <w:r>
          <w:t>68</w:t>
        </w:r>
        <w:r>
          <w:fldChar w:fldCharType="end"/>
        </w:r>
      </w:hyperlink>
    </w:p>
    <w:p>
      <w:pPr>
        <w:pStyle w:val="TOC2"/>
        <w:tabs>
          <w:tab w:val="right" w:leader="dot" w:pos="8306"/>
        </w:tabs>
      </w:pPr>
      <w:hyperlink w:anchor="_Toc20168" w:history="1">
        <w:r>
          <w:rPr>
            <w:rFonts w:ascii="仿宋" w:eastAsia="仿宋" w:hAnsi="仿宋" w:cs="仿宋" w:hint="eastAsia"/>
            <w:lang w:eastAsia="zh-CN"/>
          </w:rPr>
          <w:t>(一)、质量管理体系建设</w:t>
        </w:r>
        <w:r>
          <w:tab/>
        </w:r>
        <w:r>
          <w:fldChar w:fldCharType="begin"/>
        </w:r>
        <w:r>
          <w:instrText xml:space="preserve"> PAGEREF _Toc20168 \h </w:instrText>
        </w:r>
        <w:r>
          <w:fldChar w:fldCharType="separate"/>
        </w:r>
        <w:r>
          <w:t>68</w:t>
        </w:r>
        <w:r>
          <w:fldChar w:fldCharType="end"/>
        </w:r>
      </w:hyperlink>
    </w:p>
    <w:p>
      <w:pPr>
        <w:pStyle w:val="TOC2"/>
        <w:tabs>
          <w:tab w:val="right" w:leader="dot" w:pos="8306"/>
        </w:tabs>
      </w:pPr>
      <w:hyperlink w:anchor="_Toc22327" w:history="1">
        <w:r>
          <w:rPr>
            <w:rFonts w:ascii="仿宋" w:eastAsia="仿宋" w:hAnsi="仿宋" w:cs="仿宋" w:hint="eastAsia"/>
            <w:lang w:eastAsia="zh-CN"/>
          </w:rPr>
          <w:t>(二)、质量控制措施</w:t>
        </w:r>
        <w:r>
          <w:tab/>
        </w:r>
        <w:r>
          <w:fldChar w:fldCharType="begin"/>
        </w:r>
        <w:r>
          <w:instrText xml:space="preserve"> PAGEREF _Toc22327 \h </w:instrText>
        </w:r>
        <w:r>
          <w:fldChar w:fldCharType="separate"/>
        </w:r>
        <w:r>
          <w:t>69</w:t>
        </w:r>
        <w:r>
          <w:fldChar w:fldCharType="end"/>
        </w:r>
      </w:hyperlink>
    </w:p>
    <w:p>
      <w:pPr>
        <w:pStyle w:val="TOC1"/>
        <w:tabs>
          <w:tab w:val="right" w:leader="dot" w:pos="8306"/>
        </w:tabs>
      </w:pPr>
      <w:hyperlink w:anchor="_Toc11026" w:history="1">
        <w:r>
          <w:rPr>
            <w:rFonts w:ascii="仿宋" w:eastAsia="仿宋" w:hAnsi="仿宋" w:cs="仿宋" w:hint="eastAsia"/>
            <w:lang w:eastAsia="zh-CN"/>
          </w:rPr>
          <w:t>十五、法律法规与政策遵循</w:t>
        </w:r>
        <w:r>
          <w:tab/>
        </w:r>
        <w:r>
          <w:fldChar w:fldCharType="begin"/>
        </w:r>
        <w:r>
          <w:instrText xml:space="preserve"> PAGEREF _Toc11026 \h </w:instrText>
        </w:r>
        <w:r>
          <w:fldChar w:fldCharType="separate"/>
        </w:r>
        <w:r>
          <w:t>70</w:t>
        </w:r>
        <w:r>
          <w:fldChar w:fldCharType="end"/>
        </w:r>
      </w:hyperlink>
    </w:p>
    <w:p>
      <w:pPr>
        <w:pStyle w:val="TOC2"/>
        <w:tabs>
          <w:tab w:val="right" w:leader="dot" w:pos="8306"/>
        </w:tabs>
      </w:pPr>
      <w:hyperlink w:anchor="_Toc24765" w:history="1">
        <w:r>
          <w:rPr>
            <w:rFonts w:ascii="仿宋" w:eastAsia="仿宋" w:hAnsi="仿宋" w:cs="仿宋" w:hint="eastAsia"/>
            <w:lang w:eastAsia="zh-CN"/>
          </w:rPr>
          <w:t>(一)、法律法规遵守</w:t>
        </w:r>
        <w:r>
          <w:tab/>
        </w:r>
        <w:r>
          <w:fldChar w:fldCharType="begin"/>
        </w:r>
        <w:r>
          <w:instrText xml:space="preserve"> PAGEREF _Toc24765 \h </w:instrText>
        </w:r>
        <w:r>
          <w:fldChar w:fldCharType="separate"/>
        </w:r>
        <w:r>
          <w:t>70</w:t>
        </w:r>
        <w:r>
          <w:fldChar w:fldCharType="end"/>
        </w:r>
      </w:hyperlink>
    </w:p>
    <w:p>
      <w:pPr>
        <w:pStyle w:val="TOC2"/>
        <w:tabs>
          <w:tab w:val="right" w:leader="dot" w:pos="8306"/>
        </w:tabs>
      </w:pPr>
      <w:hyperlink w:anchor="_Toc502" w:history="1">
        <w:r>
          <w:rPr>
            <w:rFonts w:ascii="仿宋" w:eastAsia="仿宋" w:hAnsi="仿宋" w:cs="仿宋" w:hint="eastAsia"/>
            <w:lang w:eastAsia="zh-CN"/>
          </w:rPr>
          <w:t>(二)、政策导向与利用</w:t>
        </w:r>
        <w:r>
          <w:tab/>
        </w:r>
        <w:r>
          <w:fldChar w:fldCharType="begin"/>
        </w:r>
        <w:r>
          <w:instrText xml:space="preserve"> PAGEREF _Toc502 \h </w:instrText>
        </w:r>
        <w:r>
          <w:fldChar w:fldCharType="separate"/>
        </w:r>
        <w:r>
          <w:t>71</w:t>
        </w:r>
        <w:r>
          <w:fldChar w:fldCharType="end"/>
        </w:r>
      </w:hyperlink>
    </w:p>
    <w:p>
      <w:pPr>
        <w:pStyle w:val="TOC1"/>
        <w:tabs>
          <w:tab w:val="right" w:leader="dot" w:pos="8306"/>
        </w:tabs>
      </w:pPr>
      <w:hyperlink w:anchor="_Toc5581" w:history="1">
        <w:r>
          <w:rPr>
            <w:rFonts w:ascii="仿宋" w:eastAsia="仿宋" w:hAnsi="仿宋" w:cs="仿宋" w:hint="eastAsia"/>
            <w:lang w:eastAsia="zh-CN"/>
          </w:rPr>
          <w:t>十六、成果转化与推广应用</w:t>
        </w:r>
        <w:r>
          <w:tab/>
        </w:r>
        <w:r>
          <w:fldChar w:fldCharType="begin"/>
        </w:r>
        <w:r>
          <w:instrText xml:space="preserve"> PAGEREF _Toc5581 \h </w:instrText>
        </w:r>
        <w:r>
          <w:fldChar w:fldCharType="separate"/>
        </w:r>
        <w:r>
          <w:t>72</w:t>
        </w:r>
        <w:r>
          <w:fldChar w:fldCharType="end"/>
        </w:r>
      </w:hyperlink>
    </w:p>
    <w:p>
      <w:pPr>
        <w:pStyle w:val="TOC2"/>
        <w:tabs>
          <w:tab w:val="right" w:leader="dot" w:pos="8306"/>
        </w:tabs>
      </w:pPr>
      <w:hyperlink w:anchor="_Toc31026" w:history="1">
        <w:r>
          <w:rPr>
            <w:rFonts w:ascii="仿宋" w:eastAsia="仿宋" w:hAnsi="仿宋" w:cs="仿宋" w:hint="eastAsia"/>
            <w:lang w:eastAsia="zh-CN"/>
          </w:rPr>
          <w:t>(一)、成果转化策略制定</w:t>
        </w:r>
        <w:r>
          <w:tab/>
        </w:r>
        <w:r>
          <w:fldChar w:fldCharType="begin"/>
        </w:r>
        <w:r>
          <w:instrText xml:space="preserve"> PAGEREF _Toc31026 \h </w:instrText>
        </w:r>
        <w:r>
          <w:fldChar w:fldCharType="separate"/>
        </w:r>
        <w:r>
          <w:t>72</w:t>
        </w:r>
        <w:r>
          <w:fldChar w:fldCharType="end"/>
        </w:r>
      </w:hyperlink>
    </w:p>
    <w:p>
      <w:pPr>
        <w:pStyle w:val="TOC2"/>
        <w:tabs>
          <w:tab w:val="right" w:leader="dot" w:pos="8306"/>
        </w:tabs>
      </w:pPr>
      <w:hyperlink w:anchor="_Toc8698" w:history="1">
        <w:r>
          <w:rPr>
            <w:rFonts w:ascii="仿宋" w:eastAsia="仿宋" w:hAnsi="仿宋" w:cs="仿宋" w:hint="eastAsia"/>
            <w:lang w:eastAsia="zh-CN"/>
          </w:rPr>
          <w:t>(二)、成果推广应用方案</w:t>
        </w:r>
        <w:r>
          <w:tab/>
        </w:r>
        <w:r>
          <w:fldChar w:fldCharType="begin"/>
        </w:r>
        <w:r>
          <w:instrText xml:space="preserve"> PAGEREF _Toc8698 \h </w:instrText>
        </w:r>
        <w:r>
          <w:fldChar w:fldCharType="separate"/>
        </w:r>
        <w:r>
          <w:t>74</w:t>
        </w:r>
        <w:r>
          <w:fldChar w:fldCharType="end"/>
        </w:r>
      </w:hyperlink>
    </w:p>
    <w:p>
      <w:pPr>
        <w:pStyle w:val="TOC1"/>
        <w:tabs>
          <w:tab w:val="right" w:leader="dot" w:pos="8306"/>
        </w:tabs>
      </w:pPr>
      <w:hyperlink w:anchor="_Toc24490" w:history="1">
        <w:r>
          <w:rPr>
            <w:rFonts w:ascii="仿宋" w:eastAsia="仿宋" w:hAnsi="仿宋" w:cs="仿宋" w:hint="eastAsia"/>
            <w:lang w:eastAsia="zh-CN"/>
          </w:rPr>
          <w:t>十七、人力资源管理与开发</w:t>
        </w:r>
        <w:r>
          <w:tab/>
        </w:r>
        <w:r>
          <w:fldChar w:fldCharType="begin"/>
        </w:r>
        <w:r>
          <w:instrText xml:space="preserve"> PAGEREF _Toc24490 \h </w:instrText>
        </w:r>
        <w:r>
          <w:fldChar w:fldCharType="separate"/>
        </w:r>
        <w:r>
          <w:t>75</w:t>
        </w:r>
        <w:r>
          <w:fldChar w:fldCharType="end"/>
        </w:r>
      </w:hyperlink>
    </w:p>
    <w:p>
      <w:pPr>
        <w:pStyle w:val="TOC2"/>
        <w:tabs>
          <w:tab w:val="right" w:leader="dot" w:pos="8306"/>
        </w:tabs>
      </w:pPr>
      <w:hyperlink w:anchor="_Toc11181" w:history="1">
        <w:r>
          <w:rPr>
            <w:rFonts w:ascii="仿宋" w:eastAsia="仿宋" w:hAnsi="仿宋" w:cs="仿宋" w:hint="eastAsia"/>
            <w:lang w:eastAsia="zh-CN"/>
          </w:rPr>
          <w:t>(一)、人力资源规划</w:t>
        </w:r>
        <w:r>
          <w:tab/>
        </w:r>
        <w:r>
          <w:fldChar w:fldCharType="begin"/>
        </w:r>
        <w:r>
          <w:instrText xml:space="preserve"> PAGEREF _Toc11181 \h </w:instrText>
        </w:r>
        <w:r>
          <w:fldChar w:fldCharType="separate"/>
        </w:r>
        <w:r>
          <w:t>75</w:t>
        </w:r>
        <w:r>
          <w:fldChar w:fldCharType="end"/>
        </w:r>
      </w:hyperlink>
    </w:p>
    <w:p>
      <w:pPr>
        <w:pStyle w:val="TOC2"/>
        <w:tabs>
          <w:tab w:val="right" w:leader="dot" w:pos="8306"/>
        </w:tabs>
      </w:pPr>
      <w:hyperlink w:anchor="_Toc28890" w:history="1">
        <w:r>
          <w:rPr>
            <w:rFonts w:ascii="仿宋" w:eastAsia="仿宋" w:hAnsi="仿宋" w:cs="仿宋" w:hint="eastAsia"/>
            <w:lang w:eastAsia="zh-CN"/>
          </w:rPr>
          <w:t>(二)、人力资源开发与培训</w:t>
        </w:r>
        <w:r>
          <w:tab/>
        </w:r>
        <w:r>
          <w:fldChar w:fldCharType="begin"/>
        </w:r>
        <w:r>
          <w:instrText xml:space="preserve"> PAGEREF _Toc28890 \h </w:instrText>
        </w:r>
        <w:r>
          <w:fldChar w:fldCharType="separate"/>
        </w:r>
        <w:r>
          <w:t>77</w:t>
        </w:r>
        <w:r>
          <w:fldChar w:fldCharType="end"/>
        </w:r>
      </w:hyperlink>
    </w:p>
    <w:p>
      <w:pPr>
        <w:pStyle w:val="TOC1"/>
        <w:tabs>
          <w:tab w:val="right" w:leader="dot" w:pos="8306"/>
        </w:tabs>
      </w:pPr>
      <w:hyperlink w:anchor="_Toc15458" w:history="1">
        <w:r>
          <w:rPr>
            <w:rFonts w:ascii="仿宋" w:eastAsia="仿宋" w:hAnsi="仿宋" w:cs="仿宋" w:hint="eastAsia"/>
            <w:lang w:eastAsia="zh-CN"/>
          </w:rPr>
          <w:t>十八、合作与交流机制建立</w:t>
        </w:r>
        <w:r>
          <w:tab/>
        </w:r>
        <w:r>
          <w:fldChar w:fldCharType="begin"/>
        </w:r>
        <w:r>
          <w:instrText xml:space="preserve"> PAGEREF _Toc15458 \h </w:instrText>
        </w:r>
        <w:r>
          <w:fldChar w:fldCharType="separate"/>
        </w:r>
        <w:r>
          <w:t>79</w:t>
        </w:r>
        <w:r>
          <w:fldChar w:fldCharType="end"/>
        </w:r>
      </w:hyperlink>
    </w:p>
    <w:p>
      <w:pPr>
        <w:pStyle w:val="TOC2"/>
        <w:tabs>
          <w:tab w:val="right" w:leader="dot" w:pos="8306"/>
        </w:tabs>
      </w:pPr>
      <w:hyperlink w:anchor="_Toc1166" w:history="1">
        <w:r>
          <w:rPr>
            <w:rFonts w:ascii="仿宋" w:eastAsia="仿宋" w:hAnsi="仿宋" w:cs="仿宋" w:hint="eastAsia"/>
            <w:lang w:eastAsia="zh-CN"/>
          </w:rPr>
          <w:t>(一)、合作伙伴选择与合作方式</w:t>
        </w:r>
        <w:r>
          <w:tab/>
        </w:r>
        <w:r>
          <w:fldChar w:fldCharType="begin"/>
        </w:r>
        <w:r>
          <w:instrText xml:space="preserve"> PAGEREF _Toc1166 \h </w:instrText>
        </w:r>
        <w:r>
          <w:fldChar w:fldCharType="separate"/>
        </w:r>
        <w:r>
          <w:t>79</w:t>
        </w:r>
        <w:r>
          <w:fldChar w:fldCharType="end"/>
        </w:r>
      </w:hyperlink>
    </w:p>
    <w:p>
      <w:pPr>
        <w:pStyle w:val="TOC2"/>
        <w:tabs>
          <w:tab w:val="right" w:leader="dot" w:pos="8306"/>
        </w:tabs>
      </w:pPr>
      <w:hyperlink w:anchor="_Toc30699" w:history="1">
        <w:r>
          <w:rPr>
            <w:rFonts w:ascii="仿宋" w:eastAsia="仿宋" w:hAnsi="仿宋" w:cs="仿宋" w:hint="eastAsia"/>
            <w:lang w:eastAsia="zh-CN"/>
          </w:rPr>
          <w:t>(二)、交流与合作平台搭建</w:t>
        </w:r>
        <w:r>
          <w:tab/>
        </w:r>
        <w:r>
          <w:fldChar w:fldCharType="begin"/>
        </w:r>
        <w:r>
          <w:instrText xml:space="preserve"> PAGEREF _Toc30699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32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8584"/>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869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57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一、不定形耐火材料项目的市场准入条件分析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定形耐火材料项目而言，市场准入条件首先取决于政策法规环境。政府对于[行业名称]领域的法规，如环保标准、税收政策、和技术使用规范，直接影响不定形耐火材料项目的运营和成本结构。例如，若政府针对使用可再生能源的企业提供税收优惠，这将对不定形耐火材料项目的财务规划产生重要影响。同时，考虑经济环境和消费者偏好的变化对不定形耐火材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二、不定形耐火材料项目的行业规范与合规性要求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不定形耐火材料项目来说，遵守行业规范和合规性要求是确保项目顺利进行的基础。这包括遵循质量控制标准、安全规定、数据保护法规等。例如，若不定形耐火材料项目涉及数据处理，须严格遵守相关的数据保护法规。此外，行业内部的自律规范，如产品标准和服务流程，也对于提升不定形耐火材料项目在行业内的认可度和竞争力至关重要。项目管理团队必须不断更新策略，以应对行业规范和法规的变化，确保不定形耐火材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三、不定形耐火材料项目的竞争格局和战略定位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不定形耐火材料项目的发展规划中，理解行业的竞争格局对于制定有效的市场策略极为关键。这包括分析主要竞争对手的市场地位、优势及其业务模式。不定形耐火材料项目面临的竞争对手可能包括大型成熟企业和创新型初创公司，各自采取不同的市场策略。因此，不定形耐火材料项目需精确地定位自己的市场策略，如专注于产品创新、客户服务或成本效率，以在竞争中占据优势。通过深入的市场和竞争分析，不定形耐火材料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131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447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734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https://d.book118.com/686152042202010054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不定形耐火材料项目构思建设方案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64997"/>
    <w:rsid w:val="455649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6152042202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2024-02-18T02:03:00Z</dcterms:created>
  <dcterms:modified xsi:type="dcterms:W3CDTF">2024-02-18T02:03:58Z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5AD9A07E1AFF439AAE37F6A1673C360F_11</vt:lpwstr>
  </property>
  <property fmtid="{D5CDD505-2E9C-101B-9397-08002B2CF9AE}" pid="3" name="KSOProductBuildVer">
    <vt:lpwstr>2052-12.1.0.16250</vt:lpwstr>
  </property>
</Properties>
</file>