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CC复合材料项目规划设计纲要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0709" w:history="1">
        <w:r>
          <w:rPr>
            <w:rFonts w:ascii="仿宋" w:eastAsia="仿宋" w:hAnsi="仿宋" w:cs="仿宋" w:hint="eastAsia"/>
            <w:lang w:eastAsia="zh-CN"/>
          </w:rPr>
          <w:t>前言</w:t>
        </w:r>
        <w:r>
          <w:tab/>
        </w:r>
        <w:r>
          <w:fldChar w:fldCharType="begin"/>
        </w:r>
        <w:r>
          <w:instrText xml:space="preserve"> PAGEREF _Toc20709 \h </w:instrText>
        </w:r>
        <w:r>
          <w:fldChar w:fldCharType="separate"/>
        </w:r>
        <w:r>
          <w:t>3</w:t>
        </w:r>
        <w:r>
          <w:fldChar w:fldCharType="end"/>
        </w:r>
      </w:hyperlink>
    </w:p>
    <w:p>
      <w:pPr>
        <w:pStyle w:val="TOC1"/>
        <w:tabs>
          <w:tab w:val="right" w:leader="dot" w:pos="8306"/>
        </w:tabs>
      </w:pPr>
      <w:hyperlink w:anchor="_Toc3841" w:history="1">
        <w:r>
          <w:rPr>
            <w:rFonts w:ascii="仿宋" w:eastAsia="仿宋" w:hAnsi="仿宋" w:cs="仿宋" w:hint="eastAsia"/>
            <w:lang w:eastAsia="zh-CN"/>
          </w:rPr>
          <w:t>一、产品规划分析</w:t>
        </w:r>
        <w:r>
          <w:tab/>
        </w:r>
        <w:r>
          <w:fldChar w:fldCharType="begin"/>
        </w:r>
        <w:r>
          <w:instrText xml:space="preserve"> PAGEREF _Toc3841 \h </w:instrText>
        </w:r>
        <w:r>
          <w:fldChar w:fldCharType="separate"/>
        </w:r>
        <w:r>
          <w:t>3</w:t>
        </w:r>
        <w:r>
          <w:fldChar w:fldCharType="end"/>
        </w:r>
      </w:hyperlink>
    </w:p>
    <w:p>
      <w:pPr>
        <w:pStyle w:val="TOC2"/>
        <w:tabs>
          <w:tab w:val="right" w:leader="dot" w:pos="8306"/>
        </w:tabs>
      </w:pPr>
      <w:hyperlink w:anchor="_Toc8068" w:history="1">
        <w:r>
          <w:rPr>
            <w:rFonts w:ascii="仿宋" w:eastAsia="仿宋" w:hAnsi="仿宋" w:cs="仿宋" w:hint="eastAsia"/>
            <w:lang w:eastAsia="zh-CN"/>
          </w:rPr>
          <w:t>(一)、产品规划</w:t>
        </w:r>
        <w:r>
          <w:tab/>
        </w:r>
        <w:r>
          <w:fldChar w:fldCharType="begin"/>
        </w:r>
        <w:r>
          <w:instrText xml:space="preserve"> PAGEREF _Toc8068 \h </w:instrText>
        </w:r>
        <w:r>
          <w:fldChar w:fldCharType="separate"/>
        </w:r>
        <w:r>
          <w:t>3</w:t>
        </w:r>
        <w:r>
          <w:fldChar w:fldCharType="end"/>
        </w:r>
      </w:hyperlink>
    </w:p>
    <w:p>
      <w:pPr>
        <w:pStyle w:val="TOC2"/>
        <w:tabs>
          <w:tab w:val="right" w:leader="dot" w:pos="8306"/>
        </w:tabs>
      </w:pPr>
      <w:hyperlink w:anchor="_Toc28005" w:history="1">
        <w:r>
          <w:rPr>
            <w:rFonts w:ascii="仿宋" w:eastAsia="仿宋" w:hAnsi="仿宋" w:cs="仿宋" w:hint="eastAsia"/>
            <w:lang w:eastAsia="zh-CN"/>
          </w:rPr>
          <w:t>(二)、建设规模</w:t>
        </w:r>
        <w:r>
          <w:tab/>
        </w:r>
        <w:r>
          <w:fldChar w:fldCharType="begin"/>
        </w:r>
        <w:r>
          <w:instrText xml:space="preserve"> PAGEREF _Toc28005 \h </w:instrText>
        </w:r>
        <w:r>
          <w:fldChar w:fldCharType="separate"/>
        </w:r>
        <w:r>
          <w:t>4</w:t>
        </w:r>
        <w:r>
          <w:fldChar w:fldCharType="end"/>
        </w:r>
      </w:hyperlink>
    </w:p>
    <w:p>
      <w:pPr>
        <w:pStyle w:val="TOC1"/>
        <w:tabs>
          <w:tab w:val="right" w:leader="dot" w:pos="8306"/>
        </w:tabs>
      </w:pPr>
      <w:hyperlink w:anchor="_Toc9653" w:history="1">
        <w:r>
          <w:rPr>
            <w:rFonts w:ascii="仿宋" w:eastAsia="仿宋" w:hAnsi="仿宋" w:cs="仿宋" w:hint="eastAsia"/>
            <w:lang w:eastAsia="zh-CN"/>
          </w:rPr>
          <w:t>二、CC复合材料项目可持续发展</w:t>
        </w:r>
        <w:r>
          <w:tab/>
        </w:r>
        <w:r>
          <w:fldChar w:fldCharType="begin"/>
        </w:r>
        <w:r>
          <w:instrText xml:space="preserve"> PAGEREF _Toc9653 \h </w:instrText>
        </w:r>
        <w:r>
          <w:fldChar w:fldCharType="separate"/>
        </w:r>
        <w:r>
          <w:t>5</w:t>
        </w:r>
        <w:r>
          <w:fldChar w:fldCharType="end"/>
        </w:r>
      </w:hyperlink>
    </w:p>
    <w:p>
      <w:pPr>
        <w:pStyle w:val="TOC2"/>
        <w:tabs>
          <w:tab w:val="right" w:leader="dot" w:pos="8306"/>
        </w:tabs>
      </w:pPr>
      <w:hyperlink w:anchor="_Toc30304" w:history="1">
        <w:r>
          <w:rPr>
            <w:rFonts w:ascii="仿宋" w:eastAsia="仿宋" w:hAnsi="仿宋" w:cs="仿宋" w:hint="eastAsia"/>
            <w:lang w:eastAsia="zh-CN"/>
          </w:rPr>
          <w:t>(一)、可持续战略与实践</w:t>
        </w:r>
        <w:r>
          <w:tab/>
        </w:r>
        <w:r>
          <w:fldChar w:fldCharType="begin"/>
        </w:r>
        <w:r>
          <w:instrText xml:space="preserve"> PAGEREF _Toc30304 \h </w:instrText>
        </w:r>
        <w:r>
          <w:fldChar w:fldCharType="separate"/>
        </w:r>
        <w:r>
          <w:t>5</w:t>
        </w:r>
        <w:r>
          <w:fldChar w:fldCharType="end"/>
        </w:r>
      </w:hyperlink>
    </w:p>
    <w:p>
      <w:pPr>
        <w:pStyle w:val="TOC2"/>
        <w:tabs>
          <w:tab w:val="right" w:leader="dot" w:pos="8306"/>
        </w:tabs>
      </w:pPr>
      <w:hyperlink w:anchor="_Toc14649" w:history="1">
        <w:r>
          <w:rPr>
            <w:rFonts w:ascii="仿宋" w:eastAsia="仿宋" w:hAnsi="仿宋" w:cs="仿宋" w:hint="eastAsia"/>
            <w:lang w:eastAsia="zh-CN"/>
          </w:rPr>
          <w:t>(二)、环保与社会责任</w:t>
        </w:r>
        <w:r>
          <w:tab/>
        </w:r>
        <w:r>
          <w:fldChar w:fldCharType="begin"/>
        </w:r>
        <w:r>
          <w:instrText xml:space="preserve"> PAGEREF _Toc14649 \h </w:instrText>
        </w:r>
        <w:r>
          <w:fldChar w:fldCharType="separate"/>
        </w:r>
        <w:r>
          <w:t>6</w:t>
        </w:r>
        <w:r>
          <w:fldChar w:fldCharType="end"/>
        </w:r>
      </w:hyperlink>
    </w:p>
    <w:p>
      <w:pPr>
        <w:pStyle w:val="TOC1"/>
        <w:tabs>
          <w:tab w:val="right" w:leader="dot" w:pos="8306"/>
        </w:tabs>
      </w:pPr>
      <w:hyperlink w:anchor="_Toc11537" w:history="1">
        <w:r>
          <w:rPr>
            <w:rFonts w:ascii="仿宋" w:eastAsia="仿宋" w:hAnsi="仿宋" w:cs="仿宋" w:hint="eastAsia"/>
            <w:lang w:eastAsia="zh-CN"/>
          </w:rPr>
          <w:t>三、CC复合材料项目危机管理</w:t>
        </w:r>
        <w:r>
          <w:tab/>
        </w:r>
        <w:r>
          <w:fldChar w:fldCharType="begin"/>
        </w:r>
        <w:r>
          <w:instrText xml:space="preserve"> PAGEREF _Toc11537 \h </w:instrText>
        </w:r>
        <w:r>
          <w:fldChar w:fldCharType="separate"/>
        </w:r>
        <w:r>
          <w:t>6</w:t>
        </w:r>
        <w:r>
          <w:fldChar w:fldCharType="end"/>
        </w:r>
      </w:hyperlink>
    </w:p>
    <w:p>
      <w:pPr>
        <w:pStyle w:val="TOC2"/>
        <w:tabs>
          <w:tab w:val="right" w:leader="dot" w:pos="8306"/>
        </w:tabs>
      </w:pPr>
      <w:hyperlink w:anchor="_Toc19347" w:history="1">
        <w:r>
          <w:rPr>
            <w:rFonts w:ascii="仿宋" w:eastAsia="仿宋" w:hAnsi="仿宋" w:cs="仿宋" w:hint="eastAsia"/>
            <w:lang w:eastAsia="zh-CN"/>
          </w:rPr>
          <w:t>(一)、危机预警与识别</w:t>
        </w:r>
        <w:r>
          <w:tab/>
        </w:r>
        <w:r>
          <w:fldChar w:fldCharType="begin"/>
        </w:r>
        <w:r>
          <w:instrText xml:space="preserve"> PAGEREF _Toc19347 \h </w:instrText>
        </w:r>
        <w:r>
          <w:fldChar w:fldCharType="separate"/>
        </w:r>
        <w:r>
          <w:t>6</w:t>
        </w:r>
        <w:r>
          <w:fldChar w:fldCharType="end"/>
        </w:r>
      </w:hyperlink>
    </w:p>
    <w:p>
      <w:pPr>
        <w:pStyle w:val="TOC2"/>
        <w:tabs>
          <w:tab w:val="right" w:leader="dot" w:pos="8306"/>
        </w:tabs>
      </w:pPr>
      <w:hyperlink w:anchor="_Toc13407" w:history="1">
        <w:r>
          <w:rPr>
            <w:rFonts w:ascii="仿宋" w:eastAsia="仿宋" w:hAnsi="仿宋" w:cs="仿宋" w:hint="eastAsia"/>
            <w:lang w:eastAsia="zh-CN"/>
          </w:rPr>
          <w:t>(二)、危机应对与恢复</w:t>
        </w:r>
        <w:r>
          <w:tab/>
        </w:r>
        <w:r>
          <w:fldChar w:fldCharType="begin"/>
        </w:r>
        <w:r>
          <w:instrText xml:space="preserve"> PAGEREF _Toc13407 \h </w:instrText>
        </w:r>
        <w:r>
          <w:fldChar w:fldCharType="separate"/>
        </w:r>
        <w:r>
          <w:t>7</w:t>
        </w:r>
        <w:r>
          <w:fldChar w:fldCharType="end"/>
        </w:r>
      </w:hyperlink>
    </w:p>
    <w:p>
      <w:pPr>
        <w:pStyle w:val="TOC1"/>
        <w:tabs>
          <w:tab w:val="right" w:leader="dot" w:pos="8306"/>
        </w:tabs>
      </w:pPr>
      <w:hyperlink w:anchor="_Toc21940" w:history="1">
        <w:r>
          <w:rPr>
            <w:rFonts w:ascii="仿宋" w:eastAsia="仿宋" w:hAnsi="仿宋" w:cs="仿宋" w:hint="eastAsia"/>
            <w:lang w:eastAsia="zh-CN"/>
          </w:rPr>
          <w:t>四、CC复合材料项目选址可行性分析</w:t>
        </w:r>
        <w:r>
          <w:tab/>
        </w:r>
        <w:r>
          <w:fldChar w:fldCharType="begin"/>
        </w:r>
        <w:r>
          <w:instrText xml:space="preserve"> PAGEREF _Toc21940 \h </w:instrText>
        </w:r>
        <w:r>
          <w:fldChar w:fldCharType="separate"/>
        </w:r>
        <w:r>
          <w:t>9</w:t>
        </w:r>
        <w:r>
          <w:fldChar w:fldCharType="end"/>
        </w:r>
      </w:hyperlink>
    </w:p>
    <w:p>
      <w:pPr>
        <w:pStyle w:val="TOC2"/>
        <w:tabs>
          <w:tab w:val="right" w:leader="dot" w:pos="8306"/>
        </w:tabs>
      </w:pPr>
      <w:hyperlink w:anchor="_Toc9338" w:history="1">
        <w:r>
          <w:rPr>
            <w:rFonts w:ascii="仿宋" w:eastAsia="仿宋" w:hAnsi="仿宋" w:cs="仿宋" w:hint="eastAsia"/>
            <w:lang w:eastAsia="zh-CN"/>
          </w:rPr>
          <w:t>(一)、CC复合材料项目选址</w:t>
        </w:r>
        <w:r>
          <w:tab/>
        </w:r>
        <w:r>
          <w:fldChar w:fldCharType="begin"/>
        </w:r>
        <w:r>
          <w:instrText xml:space="preserve"> PAGEREF _Toc9338 \h </w:instrText>
        </w:r>
        <w:r>
          <w:fldChar w:fldCharType="separate"/>
        </w:r>
        <w:r>
          <w:t>9</w:t>
        </w:r>
        <w:r>
          <w:fldChar w:fldCharType="end"/>
        </w:r>
      </w:hyperlink>
    </w:p>
    <w:p>
      <w:pPr>
        <w:pStyle w:val="TOC2"/>
        <w:tabs>
          <w:tab w:val="right" w:leader="dot" w:pos="8306"/>
        </w:tabs>
      </w:pPr>
      <w:hyperlink w:anchor="_Toc3592" w:history="1">
        <w:r>
          <w:rPr>
            <w:rFonts w:ascii="仿宋" w:eastAsia="仿宋" w:hAnsi="仿宋" w:cs="仿宋" w:hint="eastAsia"/>
            <w:lang w:eastAsia="zh-CN"/>
          </w:rPr>
          <w:t>(二)、用地控制指标</w:t>
        </w:r>
        <w:r>
          <w:tab/>
        </w:r>
        <w:r>
          <w:fldChar w:fldCharType="begin"/>
        </w:r>
        <w:r>
          <w:instrText xml:space="preserve"> PAGEREF _Toc3592 \h </w:instrText>
        </w:r>
        <w:r>
          <w:fldChar w:fldCharType="separate"/>
        </w:r>
        <w:r>
          <w:t>9</w:t>
        </w:r>
        <w:r>
          <w:fldChar w:fldCharType="end"/>
        </w:r>
      </w:hyperlink>
    </w:p>
    <w:p>
      <w:pPr>
        <w:pStyle w:val="TOC2"/>
        <w:tabs>
          <w:tab w:val="right" w:leader="dot" w:pos="8306"/>
        </w:tabs>
      </w:pPr>
      <w:hyperlink w:anchor="_Toc17712" w:history="1">
        <w:r>
          <w:rPr>
            <w:rFonts w:ascii="仿宋" w:eastAsia="仿宋" w:hAnsi="仿宋" w:cs="仿宋" w:hint="eastAsia"/>
            <w:lang w:eastAsia="zh-CN"/>
          </w:rPr>
          <w:t>(三)、节约用地措施</w:t>
        </w:r>
        <w:r>
          <w:tab/>
        </w:r>
        <w:r>
          <w:fldChar w:fldCharType="begin"/>
        </w:r>
        <w:r>
          <w:instrText xml:space="preserve"> PAGEREF _Toc17712 \h </w:instrText>
        </w:r>
        <w:r>
          <w:fldChar w:fldCharType="separate"/>
        </w:r>
        <w:r>
          <w:t>11</w:t>
        </w:r>
        <w:r>
          <w:fldChar w:fldCharType="end"/>
        </w:r>
      </w:hyperlink>
    </w:p>
    <w:p>
      <w:pPr>
        <w:pStyle w:val="TOC2"/>
        <w:tabs>
          <w:tab w:val="right" w:leader="dot" w:pos="8306"/>
        </w:tabs>
      </w:pPr>
      <w:hyperlink w:anchor="_Toc9195" w:history="1">
        <w:r>
          <w:rPr>
            <w:rFonts w:ascii="仿宋" w:eastAsia="仿宋" w:hAnsi="仿宋" w:cs="仿宋" w:hint="eastAsia"/>
            <w:lang w:eastAsia="zh-CN"/>
          </w:rPr>
          <w:t>(四)、总图布置方案</w:t>
        </w:r>
        <w:r>
          <w:tab/>
        </w:r>
        <w:r>
          <w:fldChar w:fldCharType="begin"/>
        </w:r>
        <w:r>
          <w:instrText xml:space="preserve"> PAGEREF _Toc9195 \h </w:instrText>
        </w:r>
        <w:r>
          <w:fldChar w:fldCharType="separate"/>
        </w:r>
        <w:r>
          <w:t>12</w:t>
        </w:r>
        <w:r>
          <w:fldChar w:fldCharType="end"/>
        </w:r>
      </w:hyperlink>
    </w:p>
    <w:p>
      <w:pPr>
        <w:pStyle w:val="TOC2"/>
        <w:tabs>
          <w:tab w:val="right" w:leader="dot" w:pos="8306"/>
        </w:tabs>
      </w:pPr>
      <w:hyperlink w:anchor="_Toc7184" w:history="1">
        <w:r>
          <w:rPr>
            <w:rFonts w:ascii="仿宋" w:eastAsia="仿宋" w:hAnsi="仿宋" w:cs="仿宋" w:hint="eastAsia"/>
            <w:lang w:eastAsia="zh-CN"/>
          </w:rPr>
          <w:t>(五)、选址综合评价</w:t>
        </w:r>
        <w:r>
          <w:tab/>
        </w:r>
        <w:r>
          <w:fldChar w:fldCharType="begin"/>
        </w:r>
        <w:r>
          <w:instrText xml:space="preserve"> PAGEREF _Toc7184 \h </w:instrText>
        </w:r>
        <w:r>
          <w:fldChar w:fldCharType="separate"/>
        </w:r>
        <w:r>
          <w:t>13</w:t>
        </w:r>
        <w:r>
          <w:fldChar w:fldCharType="end"/>
        </w:r>
      </w:hyperlink>
    </w:p>
    <w:p>
      <w:pPr>
        <w:pStyle w:val="TOC1"/>
        <w:tabs>
          <w:tab w:val="right" w:leader="dot" w:pos="8306"/>
        </w:tabs>
      </w:pPr>
      <w:hyperlink w:anchor="_Toc21458" w:history="1">
        <w:r>
          <w:rPr>
            <w:rFonts w:ascii="仿宋" w:eastAsia="仿宋" w:hAnsi="仿宋" w:cs="仿宋" w:hint="eastAsia"/>
            <w:lang w:eastAsia="zh-CN"/>
          </w:rPr>
          <w:t>五、CC复合材料项目建设背景及必要性分析</w:t>
        </w:r>
        <w:r>
          <w:tab/>
        </w:r>
        <w:r>
          <w:fldChar w:fldCharType="begin"/>
        </w:r>
        <w:r>
          <w:instrText xml:space="preserve"> PAGEREF _Toc21458 \h </w:instrText>
        </w:r>
        <w:r>
          <w:fldChar w:fldCharType="separate"/>
        </w:r>
        <w:r>
          <w:t>14</w:t>
        </w:r>
        <w:r>
          <w:fldChar w:fldCharType="end"/>
        </w:r>
      </w:hyperlink>
    </w:p>
    <w:p>
      <w:pPr>
        <w:pStyle w:val="TOC2"/>
        <w:tabs>
          <w:tab w:val="right" w:leader="dot" w:pos="8306"/>
        </w:tabs>
      </w:pPr>
      <w:hyperlink w:anchor="_Toc29804" w:history="1">
        <w:r>
          <w:rPr>
            <w:rFonts w:ascii="仿宋" w:eastAsia="仿宋" w:hAnsi="仿宋" w:cs="仿宋" w:hint="eastAsia"/>
            <w:lang w:eastAsia="zh-CN"/>
          </w:rPr>
          <w:t>(一)、CC复合材料项目背景分析</w:t>
        </w:r>
        <w:r>
          <w:tab/>
        </w:r>
        <w:r>
          <w:fldChar w:fldCharType="begin"/>
        </w:r>
        <w:r>
          <w:instrText xml:space="preserve"> PAGEREF _Toc29804 \h </w:instrText>
        </w:r>
        <w:r>
          <w:fldChar w:fldCharType="separate"/>
        </w:r>
        <w:r>
          <w:t>14</w:t>
        </w:r>
        <w:r>
          <w:fldChar w:fldCharType="end"/>
        </w:r>
      </w:hyperlink>
    </w:p>
    <w:p>
      <w:pPr>
        <w:pStyle w:val="TOC2"/>
        <w:tabs>
          <w:tab w:val="right" w:leader="dot" w:pos="8306"/>
        </w:tabs>
      </w:pPr>
      <w:hyperlink w:anchor="_Toc426" w:history="1">
        <w:r>
          <w:rPr>
            <w:rFonts w:ascii="仿宋" w:eastAsia="仿宋" w:hAnsi="仿宋" w:cs="仿宋" w:hint="eastAsia"/>
            <w:lang w:eastAsia="zh-CN"/>
          </w:rPr>
          <w:t>(二)、CC复合材料项目建设必要性分析</w:t>
        </w:r>
        <w:r>
          <w:tab/>
        </w:r>
        <w:r>
          <w:fldChar w:fldCharType="begin"/>
        </w:r>
        <w:r>
          <w:instrText xml:space="preserve"> PAGEREF _Toc426 \h </w:instrText>
        </w:r>
        <w:r>
          <w:fldChar w:fldCharType="separate"/>
        </w:r>
        <w:r>
          <w:t>16</w:t>
        </w:r>
        <w:r>
          <w:fldChar w:fldCharType="end"/>
        </w:r>
      </w:hyperlink>
    </w:p>
    <w:p>
      <w:pPr>
        <w:pStyle w:val="TOC1"/>
        <w:tabs>
          <w:tab w:val="right" w:leader="dot" w:pos="8306"/>
        </w:tabs>
      </w:pPr>
      <w:hyperlink w:anchor="_Toc30913" w:history="1">
        <w:r>
          <w:rPr>
            <w:rFonts w:ascii="仿宋" w:eastAsia="仿宋" w:hAnsi="仿宋" w:cs="仿宋" w:hint="eastAsia"/>
            <w:lang w:eastAsia="zh-CN"/>
          </w:rPr>
          <w:t>六、CC复合材料项目概论</w:t>
        </w:r>
        <w:r>
          <w:tab/>
        </w:r>
        <w:r>
          <w:fldChar w:fldCharType="begin"/>
        </w:r>
        <w:r>
          <w:instrText xml:space="preserve"> PAGEREF _Toc30913 \h </w:instrText>
        </w:r>
        <w:r>
          <w:fldChar w:fldCharType="separate"/>
        </w:r>
        <w:r>
          <w:t>17</w:t>
        </w:r>
        <w:r>
          <w:fldChar w:fldCharType="end"/>
        </w:r>
      </w:hyperlink>
    </w:p>
    <w:p>
      <w:pPr>
        <w:pStyle w:val="TOC2"/>
        <w:tabs>
          <w:tab w:val="right" w:leader="dot" w:pos="8306"/>
        </w:tabs>
      </w:pPr>
      <w:hyperlink w:anchor="_Toc13112" w:history="1">
        <w:r>
          <w:rPr>
            <w:rFonts w:ascii="仿宋" w:eastAsia="仿宋" w:hAnsi="仿宋" w:cs="仿宋" w:hint="eastAsia"/>
            <w:lang w:eastAsia="zh-CN"/>
          </w:rPr>
          <w:t>(一)、CC复合材料项目概况</w:t>
        </w:r>
        <w:r>
          <w:tab/>
        </w:r>
        <w:r>
          <w:fldChar w:fldCharType="begin"/>
        </w:r>
        <w:r>
          <w:instrText xml:space="preserve"> PAGEREF _Toc13112 \h </w:instrText>
        </w:r>
        <w:r>
          <w:fldChar w:fldCharType="separate"/>
        </w:r>
        <w:r>
          <w:t>17</w:t>
        </w:r>
        <w:r>
          <w:fldChar w:fldCharType="end"/>
        </w:r>
      </w:hyperlink>
    </w:p>
    <w:p>
      <w:pPr>
        <w:pStyle w:val="TOC2"/>
        <w:tabs>
          <w:tab w:val="right" w:leader="dot" w:pos="8306"/>
        </w:tabs>
      </w:pPr>
      <w:hyperlink w:anchor="_Toc28687" w:history="1">
        <w:r>
          <w:rPr>
            <w:rFonts w:ascii="仿宋" w:eastAsia="仿宋" w:hAnsi="仿宋" w:cs="仿宋" w:hint="eastAsia"/>
            <w:lang w:eastAsia="zh-CN"/>
          </w:rPr>
          <w:t>(二)、CC复合材料项目目标</w:t>
        </w:r>
        <w:r>
          <w:tab/>
        </w:r>
        <w:r>
          <w:fldChar w:fldCharType="begin"/>
        </w:r>
        <w:r>
          <w:instrText xml:space="preserve"> PAGEREF _Toc28687 \h </w:instrText>
        </w:r>
        <w:r>
          <w:fldChar w:fldCharType="separate"/>
        </w:r>
        <w:r>
          <w:t>20</w:t>
        </w:r>
        <w:r>
          <w:fldChar w:fldCharType="end"/>
        </w:r>
      </w:hyperlink>
    </w:p>
    <w:p>
      <w:pPr>
        <w:pStyle w:val="TOC2"/>
        <w:tabs>
          <w:tab w:val="right" w:leader="dot" w:pos="8306"/>
        </w:tabs>
      </w:pPr>
      <w:hyperlink w:anchor="_Toc21125" w:history="1">
        <w:r>
          <w:rPr>
            <w:rFonts w:ascii="仿宋" w:eastAsia="仿宋" w:hAnsi="仿宋" w:cs="仿宋" w:hint="eastAsia"/>
            <w:lang w:eastAsia="zh-CN"/>
          </w:rPr>
          <w:t>(三)、CC复合材料项目提出的理由</w:t>
        </w:r>
        <w:r>
          <w:tab/>
        </w:r>
        <w:r>
          <w:fldChar w:fldCharType="begin"/>
        </w:r>
        <w:r>
          <w:instrText xml:space="preserve"> PAGEREF _Toc21125 \h </w:instrText>
        </w:r>
        <w:r>
          <w:fldChar w:fldCharType="separate"/>
        </w:r>
        <w:r>
          <w:t>20</w:t>
        </w:r>
        <w:r>
          <w:fldChar w:fldCharType="end"/>
        </w:r>
      </w:hyperlink>
    </w:p>
    <w:p>
      <w:pPr>
        <w:pStyle w:val="TOC2"/>
        <w:tabs>
          <w:tab w:val="right" w:leader="dot" w:pos="8306"/>
        </w:tabs>
      </w:pPr>
      <w:hyperlink w:anchor="_Toc1821" w:history="1">
        <w:r>
          <w:rPr>
            <w:rFonts w:ascii="仿宋" w:eastAsia="仿宋" w:hAnsi="仿宋" w:cs="仿宋" w:hint="eastAsia"/>
            <w:lang w:eastAsia="zh-CN"/>
          </w:rPr>
          <w:t>(四)、CC复合材料项目意义</w:t>
        </w:r>
        <w:r>
          <w:tab/>
        </w:r>
        <w:r>
          <w:fldChar w:fldCharType="begin"/>
        </w:r>
        <w:r>
          <w:instrText xml:space="preserve"> PAGEREF _Toc1821 \h </w:instrText>
        </w:r>
        <w:r>
          <w:fldChar w:fldCharType="separate"/>
        </w:r>
        <w:r>
          <w:t>22</w:t>
        </w:r>
        <w:r>
          <w:fldChar w:fldCharType="end"/>
        </w:r>
      </w:hyperlink>
    </w:p>
    <w:p>
      <w:pPr>
        <w:pStyle w:val="TOC2"/>
        <w:tabs>
          <w:tab w:val="right" w:leader="dot" w:pos="8306"/>
        </w:tabs>
      </w:pPr>
      <w:hyperlink w:anchor="_Toc8346" w:history="1">
        <w:r>
          <w:rPr>
            <w:rFonts w:ascii="仿宋" w:eastAsia="仿宋" w:hAnsi="仿宋" w:cs="仿宋" w:hint="eastAsia"/>
            <w:lang w:eastAsia="zh-CN"/>
          </w:rPr>
          <w:t>(五)、CC复合材料项目背景</w:t>
        </w:r>
        <w:r>
          <w:tab/>
        </w:r>
        <w:r>
          <w:fldChar w:fldCharType="begin"/>
        </w:r>
        <w:r>
          <w:instrText xml:space="preserve"> PAGEREF _Toc8346 \h </w:instrText>
        </w:r>
        <w:r>
          <w:fldChar w:fldCharType="separate"/>
        </w:r>
        <w:r>
          <w:t>23</w:t>
        </w:r>
        <w:r>
          <w:fldChar w:fldCharType="end"/>
        </w:r>
      </w:hyperlink>
    </w:p>
    <w:p>
      <w:pPr>
        <w:pStyle w:val="TOC1"/>
        <w:tabs>
          <w:tab w:val="right" w:leader="dot" w:pos="8306"/>
        </w:tabs>
      </w:pPr>
      <w:hyperlink w:anchor="_Toc3269" w:history="1">
        <w:r>
          <w:rPr>
            <w:rFonts w:ascii="仿宋" w:eastAsia="仿宋" w:hAnsi="仿宋" w:cs="仿宋" w:hint="eastAsia"/>
            <w:lang w:eastAsia="zh-CN"/>
          </w:rPr>
          <w:t>七、生产安全保护</w:t>
        </w:r>
        <w:r>
          <w:tab/>
        </w:r>
        <w:r>
          <w:fldChar w:fldCharType="begin"/>
        </w:r>
        <w:r>
          <w:instrText xml:space="preserve"> PAGEREF _Toc3269 \h </w:instrText>
        </w:r>
        <w:r>
          <w:fldChar w:fldCharType="separate"/>
        </w:r>
        <w:r>
          <w:t>24</w:t>
        </w:r>
        <w:r>
          <w:fldChar w:fldCharType="end"/>
        </w:r>
      </w:hyperlink>
    </w:p>
    <w:p>
      <w:pPr>
        <w:pStyle w:val="TOC2"/>
        <w:tabs>
          <w:tab w:val="right" w:leader="dot" w:pos="8306"/>
        </w:tabs>
      </w:pPr>
      <w:hyperlink w:anchor="_Toc17169" w:history="1">
        <w:r>
          <w:rPr>
            <w:rFonts w:ascii="仿宋" w:eastAsia="仿宋" w:hAnsi="仿宋" w:cs="仿宋" w:hint="eastAsia"/>
            <w:lang w:eastAsia="zh-CN"/>
          </w:rPr>
          <w:t>(一)、消防安全</w:t>
        </w:r>
        <w:r>
          <w:tab/>
        </w:r>
        <w:r>
          <w:fldChar w:fldCharType="begin"/>
        </w:r>
        <w:r>
          <w:instrText xml:space="preserve"> PAGEREF _Toc17169 \h </w:instrText>
        </w:r>
        <w:r>
          <w:fldChar w:fldCharType="separate"/>
        </w:r>
        <w:r>
          <w:t>24</w:t>
        </w:r>
        <w:r>
          <w:fldChar w:fldCharType="end"/>
        </w:r>
      </w:hyperlink>
    </w:p>
    <w:p>
      <w:pPr>
        <w:pStyle w:val="TOC2"/>
        <w:tabs>
          <w:tab w:val="right" w:leader="dot" w:pos="8306"/>
        </w:tabs>
      </w:pPr>
      <w:hyperlink w:anchor="_Toc440" w:history="1">
        <w:r>
          <w:rPr>
            <w:rFonts w:ascii="仿宋" w:eastAsia="仿宋" w:hAnsi="仿宋" w:cs="仿宋" w:hint="eastAsia"/>
            <w:lang w:eastAsia="zh-CN"/>
          </w:rPr>
          <w:t>(二)、防火防爆总图布置措施</w:t>
        </w:r>
        <w:r>
          <w:tab/>
        </w:r>
        <w:r>
          <w:fldChar w:fldCharType="begin"/>
        </w:r>
        <w:r>
          <w:instrText xml:space="preserve"> PAGEREF _Toc440 \h </w:instrText>
        </w:r>
        <w:r>
          <w:fldChar w:fldCharType="separate"/>
        </w:r>
        <w:r>
          <w:t>26</w:t>
        </w:r>
        <w:r>
          <w:fldChar w:fldCharType="end"/>
        </w:r>
      </w:hyperlink>
    </w:p>
    <w:p>
      <w:pPr>
        <w:pStyle w:val="TOC2"/>
        <w:tabs>
          <w:tab w:val="right" w:leader="dot" w:pos="8306"/>
        </w:tabs>
      </w:pPr>
      <w:hyperlink w:anchor="_Toc27468" w:history="1">
        <w:r>
          <w:rPr>
            <w:rFonts w:ascii="仿宋" w:eastAsia="仿宋" w:hAnsi="仿宋" w:cs="仿宋" w:hint="eastAsia"/>
            <w:lang w:eastAsia="zh-CN"/>
          </w:rPr>
          <w:t>(三)、自然灾害防范措施</w:t>
        </w:r>
        <w:r>
          <w:tab/>
        </w:r>
        <w:r>
          <w:fldChar w:fldCharType="begin"/>
        </w:r>
        <w:r>
          <w:instrText xml:space="preserve"> PAGEREF _Toc27468 \h </w:instrText>
        </w:r>
        <w:r>
          <w:fldChar w:fldCharType="separate"/>
        </w:r>
        <w:r>
          <w:t>26</w:t>
        </w:r>
        <w:r>
          <w:fldChar w:fldCharType="end"/>
        </w:r>
      </w:hyperlink>
    </w:p>
    <w:p>
      <w:pPr>
        <w:pStyle w:val="TOC2"/>
        <w:tabs>
          <w:tab w:val="right" w:leader="dot" w:pos="8306"/>
        </w:tabs>
      </w:pPr>
      <w:hyperlink w:anchor="_Toc8036" w:history="1">
        <w:r>
          <w:rPr>
            <w:rFonts w:ascii="仿宋" w:eastAsia="仿宋" w:hAnsi="仿宋" w:cs="仿宋" w:hint="eastAsia"/>
            <w:lang w:eastAsia="zh-CN"/>
          </w:rPr>
          <w:t>(四)、安全色及安全标志使用要求</w:t>
        </w:r>
        <w:r>
          <w:tab/>
        </w:r>
        <w:r>
          <w:fldChar w:fldCharType="begin"/>
        </w:r>
        <w:r>
          <w:instrText xml:space="preserve"> PAGEREF _Toc8036 \h </w:instrText>
        </w:r>
        <w:r>
          <w:fldChar w:fldCharType="separate"/>
        </w:r>
        <w:r>
          <w:t>27</w:t>
        </w:r>
        <w:r>
          <w:fldChar w:fldCharType="end"/>
        </w:r>
      </w:hyperlink>
    </w:p>
    <w:p>
      <w:pPr>
        <w:pStyle w:val="TOC2"/>
        <w:tabs>
          <w:tab w:val="right" w:leader="dot" w:pos="8306"/>
        </w:tabs>
      </w:pPr>
      <w:hyperlink w:anchor="_Toc19540" w:history="1">
        <w:r>
          <w:rPr>
            <w:rFonts w:ascii="仿宋" w:eastAsia="仿宋" w:hAnsi="仿宋" w:cs="仿宋" w:hint="eastAsia"/>
            <w:lang w:eastAsia="zh-CN"/>
          </w:rPr>
          <w:t>(五)、防尘防毒措施</w:t>
        </w:r>
        <w:r>
          <w:tab/>
        </w:r>
        <w:r>
          <w:fldChar w:fldCharType="begin"/>
        </w:r>
        <w:r>
          <w:instrText xml:space="preserve"> PAGEREF _Toc19540 \h </w:instrText>
        </w:r>
        <w:r>
          <w:fldChar w:fldCharType="separate"/>
        </w:r>
        <w:r>
          <w:t>28</w:t>
        </w:r>
        <w:r>
          <w:fldChar w:fldCharType="end"/>
        </w:r>
      </w:hyperlink>
    </w:p>
    <w:p>
      <w:pPr>
        <w:pStyle w:val="TOC2"/>
        <w:tabs>
          <w:tab w:val="right" w:leader="dot" w:pos="8306"/>
        </w:tabs>
      </w:pPr>
      <w:hyperlink w:anchor="_Toc22224" w:history="1">
        <w:r>
          <w:rPr>
            <w:rFonts w:ascii="仿宋" w:eastAsia="仿宋" w:hAnsi="仿宋" w:cs="仿宋" w:hint="eastAsia"/>
            <w:lang w:eastAsia="zh-CN"/>
          </w:rPr>
          <w:t>(六)、防静电、触电防护及防雷措施</w:t>
        </w:r>
        <w:r>
          <w:tab/>
        </w:r>
        <w:r>
          <w:fldChar w:fldCharType="begin"/>
        </w:r>
        <w:r>
          <w:instrText xml:space="preserve"> PAGEREF _Toc22224 \h </w:instrText>
        </w:r>
        <w:r>
          <w:fldChar w:fldCharType="separate"/>
        </w:r>
        <w:r>
          <w:t>29</w:t>
        </w:r>
        <w:r>
          <w:fldChar w:fldCharType="end"/>
        </w:r>
      </w:hyperlink>
    </w:p>
    <w:p>
      <w:pPr>
        <w:pStyle w:val="TOC2"/>
        <w:tabs>
          <w:tab w:val="right" w:leader="dot" w:pos="8306"/>
        </w:tabs>
      </w:pPr>
      <w:hyperlink w:anchor="_Toc31909" w:history="1">
        <w:r>
          <w:rPr>
            <w:rFonts w:ascii="仿宋" w:eastAsia="仿宋" w:hAnsi="仿宋" w:cs="仿宋" w:hint="eastAsia"/>
            <w:lang w:eastAsia="zh-CN"/>
          </w:rPr>
          <w:t>(七)、机械设备安全保障措施</w:t>
        </w:r>
        <w:r>
          <w:tab/>
        </w:r>
        <w:r>
          <w:fldChar w:fldCharType="begin"/>
        </w:r>
        <w:r>
          <w:instrText xml:space="preserve"> PAGEREF _Toc31909 \h </w:instrText>
        </w:r>
        <w:r>
          <w:fldChar w:fldCharType="separate"/>
        </w:r>
        <w:r>
          <w:t>31</w:t>
        </w:r>
        <w:r>
          <w:fldChar w:fldCharType="end"/>
        </w:r>
      </w:hyperlink>
    </w:p>
    <w:p>
      <w:pPr>
        <w:pStyle w:val="TOC1"/>
        <w:tabs>
          <w:tab w:val="right" w:leader="dot" w:pos="8306"/>
        </w:tabs>
      </w:pPr>
      <w:hyperlink w:anchor="_Toc4025" w:history="1">
        <w:r>
          <w:rPr>
            <w:rFonts w:ascii="仿宋" w:eastAsia="仿宋" w:hAnsi="仿宋" w:cs="仿宋" w:hint="eastAsia"/>
            <w:lang w:eastAsia="zh-CN"/>
          </w:rPr>
          <w:t>八、CC复合材料项目计划安排</w:t>
        </w:r>
        <w:r>
          <w:tab/>
        </w:r>
        <w:r>
          <w:fldChar w:fldCharType="begin"/>
        </w:r>
        <w:r>
          <w:instrText xml:space="preserve"> PAGEREF _Toc4025 \h </w:instrText>
        </w:r>
        <w:r>
          <w:fldChar w:fldCharType="separate"/>
        </w:r>
        <w:r>
          <w:t>32</w:t>
        </w:r>
        <w:r>
          <w:fldChar w:fldCharType="end"/>
        </w:r>
      </w:hyperlink>
    </w:p>
    <w:p>
      <w:pPr>
        <w:pStyle w:val="TOC2"/>
        <w:tabs>
          <w:tab w:val="right" w:leader="dot" w:pos="8306"/>
        </w:tabs>
      </w:pPr>
      <w:hyperlink w:anchor="_Toc2937" w:history="1">
        <w:r>
          <w:rPr>
            <w:rFonts w:ascii="仿宋" w:eastAsia="仿宋" w:hAnsi="仿宋" w:cs="仿宋" w:hint="eastAsia"/>
            <w:lang w:eastAsia="zh-CN"/>
          </w:rPr>
          <w:t>(一)、建设周期</w:t>
        </w:r>
        <w:r>
          <w:tab/>
        </w:r>
        <w:r>
          <w:fldChar w:fldCharType="begin"/>
        </w:r>
        <w:r>
          <w:instrText xml:space="preserve"> PAGEREF _Toc2937 \h </w:instrText>
        </w:r>
        <w:r>
          <w:fldChar w:fldCharType="separate"/>
        </w:r>
        <w:r>
          <w:t>32</w:t>
        </w:r>
        <w:r>
          <w:fldChar w:fldCharType="end"/>
        </w:r>
      </w:hyperlink>
    </w:p>
    <w:p>
      <w:pPr>
        <w:pStyle w:val="TOC2"/>
        <w:tabs>
          <w:tab w:val="right" w:leader="dot" w:pos="8306"/>
        </w:tabs>
      </w:pPr>
      <w:hyperlink w:anchor="_Toc28976" w:history="1">
        <w:r>
          <w:rPr>
            <w:rFonts w:ascii="仿宋" w:eastAsia="仿宋" w:hAnsi="仿宋" w:cs="仿宋" w:hint="eastAsia"/>
            <w:lang w:eastAsia="zh-CN"/>
          </w:rPr>
          <w:t>(二)、建设进度</w:t>
        </w:r>
        <w:r>
          <w:tab/>
        </w:r>
        <w:r>
          <w:fldChar w:fldCharType="begin"/>
        </w:r>
        <w:r>
          <w:instrText xml:space="preserve"> PAGEREF _Toc28976 \h </w:instrText>
        </w:r>
        <w:r>
          <w:fldChar w:fldCharType="separate"/>
        </w:r>
        <w:r>
          <w:t>33</w:t>
        </w:r>
        <w:r>
          <w:fldChar w:fldCharType="end"/>
        </w:r>
      </w:hyperlink>
    </w:p>
    <w:p>
      <w:pPr>
        <w:pStyle w:val="TOC2"/>
        <w:tabs>
          <w:tab w:val="right" w:leader="dot" w:pos="8306"/>
        </w:tabs>
      </w:pPr>
      <w:hyperlink w:anchor="_Toc3410" w:history="1">
        <w:r>
          <w:rPr>
            <w:rFonts w:ascii="仿宋" w:eastAsia="仿宋" w:hAnsi="仿宋" w:cs="仿宋" w:hint="eastAsia"/>
            <w:lang w:eastAsia="zh-CN"/>
          </w:rPr>
          <w:t>(三)、进度安排注意事项</w:t>
        </w:r>
        <w:r>
          <w:tab/>
        </w:r>
        <w:r>
          <w:fldChar w:fldCharType="begin"/>
        </w:r>
        <w:r>
          <w:instrText xml:space="preserve"> PAGEREF _Toc3410 \h </w:instrText>
        </w:r>
        <w:r>
          <w:fldChar w:fldCharType="separate"/>
        </w:r>
        <w:r>
          <w:t>34</w:t>
        </w:r>
        <w:r>
          <w:fldChar w:fldCharType="end"/>
        </w:r>
      </w:hyperlink>
    </w:p>
    <w:p>
      <w:pPr>
        <w:pStyle w:val="TOC2"/>
        <w:tabs>
          <w:tab w:val="right" w:leader="dot" w:pos="8306"/>
        </w:tabs>
      </w:pPr>
      <w:hyperlink w:anchor="_Toc2183" w:history="1">
        <w:r>
          <w:rPr>
            <w:rFonts w:ascii="仿宋" w:eastAsia="仿宋" w:hAnsi="仿宋" w:cs="仿宋" w:hint="eastAsia"/>
            <w:lang w:eastAsia="zh-CN"/>
          </w:rPr>
          <w:t>(四)、人力资源配置</w:t>
        </w:r>
        <w:r>
          <w:tab/>
        </w:r>
        <w:r>
          <w:fldChar w:fldCharType="begin"/>
        </w:r>
        <w:r>
          <w:instrText xml:space="preserve"> PAGEREF _Toc2183 \h </w:instrText>
        </w:r>
        <w:r>
          <w:fldChar w:fldCharType="separate"/>
        </w:r>
        <w:r>
          <w:t>35</w:t>
        </w:r>
        <w:r>
          <w:fldChar w:fldCharType="end"/>
        </w:r>
      </w:hyperlink>
    </w:p>
    <w:p>
      <w:pPr>
        <w:pStyle w:val="TOC1"/>
        <w:tabs>
          <w:tab w:val="right" w:leader="dot" w:pos="8306"/>
        </w:tabs>
      </w:pPr>
      <w:hyperlink w:anchor="_Toc16840" w:history="1">
        <w:r>
          <w:rPr>
            <w:rFonts w:ascii="仿宋" w:eastAsia="仿宋" w:hAnsi="仿宋" w:cs="仿宋" w:hint="eastAsia"/>
            <w:lang w:eastAsia="zh-CN"/>
          </w:rPr>
          <w:t>九、CC复合材料项目社会影响</w:t>
        </w:r>
        <w:r>
          <w:tab/>
        </w:r>
        <w:r>
          <w:fldChar w:fldCharType="begin"/>
        </w:r>
        <w:r>
          <w:instrText xml:space="preserve"> PAGEREF _Toc16840 \h </w:instrText>
        </w:r>
        <w:r>
          <w:fldChar w:fldCharType="separate"/>
        </w:r>
        <w:r>
          <w:t>36</w:t>
        </w:r>
        <w:r>
          <w:fldChar w:fldCharType="end"/>
        </w:r>
      </w:hyperlink>
    </w:p>
    <w:p>
      <w:pPr>
        <w:pStyle w:val="TOC2"/>
        <w:tabs>
          <w:tab w:val="right" w:leader="dot" w:pos="8306"/>
        </w:tabs>
      </w:pPr>
      <w:hyperlink w:anchor="_Toc2132" w:history="1">
        <w:r>
          <w:rPr>
            <w:rFonts w:ascii="仿宋" w:eastAsia="仿宋" w:hAnsi="仿宋" w:cs="仿宋" w:hint="eastAsia"/>
            <w:lang w:eastAsia="zh-CN"/>
          </w:rPr>
          <w:t>(一)、社会责任与义务</w:t>
        </w:r>
        <w:r>
          <w:tab/>
        </w:r>
        <w:r>
          <w:fldChar w:fldCharType="begin"/>
        </w:r>
        <w:r>
          <w:instrText xml:space="preserve"> PAGEREF _Toc2132 \h </w:instrText>
        </w:r>
        <w:r>
          <w:fldChar w:fldCharType="separate"/>
        </w:r>
        <w:r>
          <w:t>36</w:t>
        </w:r>
        <w:r>
          <w:fldChar w:fldCharType="end"/>
        </w:r>
      </w:hyperlink>
    </w:p>
    <w:p>
      <w:pPr>
        <w:pStyle w:val="TOC2"/>
        <w:tabs>
          <w:tab w:val="right" w:leader="dot" w:pos="8306"/>
        </w:tabs>
      </w:pPr>
      <w:hyperlink w:anchor="_Toc17648" w:history="1">
        <w:r>
          <w:rPr>
            <w:rFonts w:ascii="仿宋" w:eastAsia="仿宋" w:hAnsi="仿宋" w:cs="仿宋" w:hint="eastAsia"/>
            <w:lang w:eastAsia="zh-CN"/>
          </w:rPr>
          <w:t>(二)、社会参与与沟通</w:t>
        </w:r>
        <w:r>
          <w:tab/>
        </w:r>
        <w:r>
          <w:fldChar w:fldCharType="begin"/>
        </w:r>
        <w:r>
          <w:instrText xml:space="preserve"> PAGEREF _Toc17648 \h </w:instrText>
        </w:r>
        <w:r>
          <w:fldChar w:fldCharType="separate"/>
        </w:r>
        <w:r>
          <w:t>37</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6829" w:history="1">
        <w:r>
          <w:rPr>
            <w:rFonts w:ascii="仿宋" w:eastAsia="仿宋" w:hAnsi="仿宋" w:cs="仿宋" w:hint="eastAsia"/>
            <w:lang w:eastAsia="zh-CN"/>
          </w:rPr>
          <w:t>十、CC复合材料项目人力资源培养与发展</w:t>
        </w:r>
        <w:r>
          <w:tab/>
        </w:r>
        <w:r>
          <w:fldChar w:fldCharType="begin"/>
        </w:r>
        <w:r>
          <w:instrText xml:space="preserve"> PAGEREF _Toc26829 \h </w:instrText>
        </w:r>
        <w:r>
          <w:fldChar w:fldCharType="separate"/>
        </w:r>
        <w:r>
          <w:t>38</w:t>
        </w:r>
        <w:r>
          <w:fldChar w:fldCharType="end"/>
        </w:r>
      </w:hyperlink>
    </w:p>
    <w:p>
      <w:pPr>
        <w:pStyle w:val="TOC2"/>
        <w:tabs>
          <w:tab w:val="right" w:leader="dot" w:pos="8306"/>
        </w:tabs>
      </w:pPr>
      <w:hyperlink w:anchor="_Toc4310" w:history="1">
        <w:r>
          <w:rPr>
            <w:rFonts w:ascii="仿宋" w:eastAsia="仿宋" w:hAnsi="仿宋" w:cs="仿宋" w:hint="eastAsia"/>
            <w:lang w:eastAsia="zh-CN"/>
          </w:rPr>
          <w:t>(一)、人才需求与规划</w:t>
        </w:r>
        <w:r>
          <w:tab/>
        </w:r>
        <w:r>
          <w:fldChar w:fldCharType="begin"/>
        </w:r>
        <w:r>
          <w:instrText xml:space="preserve"> PAGEREF _Toc4310 \h </w:instrText>
        </w:r>
        <w:r>
          <w:fldChar w:fldCharType="separate"/>
        </w:r>
        <w:r>
          <w:t>38</w:t>
        </w:r>
        <w:r>
          <w:fldChar w:fldCharType="end"/>
        </w:r>
      </w:hyperlink>
    </w:p>
    <w:p>
      <w:pPr>
        <w:pStyle w:val="TOC2"/>
        <w:tabs>
          <w:tab w:val="right" w:leader="dot" w:pos="8306"/>
        </w:tabs>
      </w:pPr>
      <w:hyperlink w:anchor="_Toc15310" w:history="1">
        <w:r>
          <w:rPr>
            <w:rFonts w:ascii="仿宋" w:eastAsia="仿宋" w:hAnsi="仿宋" w:cs="仿宋" w:hint="eastAsia"/>
            <w:lang w:eastAsia="zh-CN"/>
          </w:rPr>
          <w:t>(二)、培训与发展计划</w:t>
        </w:r>
        <w:r>
          <w:tab/>
        </w:r>
        <w:r>
          <w:fldChar w:fldCharType="begin"/>
        </w:r>
        <w:r>
          <w:instrText xml:space="preserve"> PAGEREF _Toc15310 \h </w:instrText>
        </w:r>
        <w:r>
          <w:fldChar w:fldCharType="separate"/>
        </w:r>
        <w:r>
          <w:t>38</w:t>
        </w:r>
        <w:r>
          <w:fldChar w:fldCharType="end"/>
        </w:r>
      </w:hyperlink>
    </w:p>
    <w:p>
      <w:pPr>
        <w:pStyle w:val="TOC1"/>
        <w:tabs>
          <w:tab w:val="right" w:leader="dot" w:pos="8306"/>
        </w:tabs>
      </w:pPr>
      <w:hyperlink w:anchor="_Toc30683" w:history="1">
        <w:r>
          <w:rPr>
            <w:rFonts w:ascii="仿宋" w:eastAsia="仿宋" w:hAnsi="仿宋" w:cs="仿宋" w:hint="eastAsia"/>
            <w:lang w:eastAsia="zh-CN"/>
          </w:rPr>
          <w:t>十一、CC复合材料项目财务管理</w:t>
        </w:r>
        <w:r>
          <w:tab/>
        </w:r>
        <w:r>
          <w:fldChar w:fldCharType="begin"/>
        </w:r>
        <w:r>
          <w:instrText xml:space="preserve"> PAGEREF _Toc30683 \h </w:instrText>
        </w:r>
        <w:r>
          <w:fldChar w:fldCharType="separate"/>
        </w:r>
        <w:r>
          <w:t>39</w:t>
        </w:r>
        <w:r>
          <w:fldChar w:fldCharType="end"/>
        </w:r>
      </w:hyperlink>
    </w:p>
    <w:p>
      <w:pPr>
        <w:pStyle w:val="TOC2"/>
        <w:tabs>
          <w:tab w:val="right" w:leader="dot" w:pos="8306"/>
        </w:tabs>
      </w:pPr>
      <w:hyperlink w:anchor="_Toc23112" w:history="1">
        <w:r>
          <w:rPr>
            <w:rFonts w:ascii="仿宋" w:eastAsia="仿宋" w:hAnsi="仿宋" w:cs="仿宋" w:hint="eastAsia"/>
            <w:lang w:eastAsia="zh-CN"/>
          </w:rPr>
          <w:t>(一)、资金需求大</w:t>
        </w:r>
        <w:r>
          <w:tab/>
        </w:r>
        <w:r>
          <w:fldChar w:fldCharType="begin"/>
        </w:r>
        <w:r>
          <w:instrText xml:space="preserve"> PAGEREF _Toc23112 \h </w:instrText>
        </w:r>
        <w:r>
          <w:fldChar w:fldCharType="separate"/>
        </w:r>
        <w:r>
          <w:t>39</w:t>
        </w:r>
        <w:r>
          <w:fldChar w:fldCharType="end"/>
        </w:r>
      </w:hyperlink>
    </w:p>
    <w:p>
      <w:pPr>
        <w:pStyle w:val="TOC2"/>
        <w:tabs>
          <w:tab w:val="right" w:leader="dot" w:pos="8306"/>
        </w:tabs>
      </w:pPr>
      <w:hyperlink w:anchor="_Toc18169" w:history="1">
        <w:r>
          <w:rPr>
            <w:rFonts w:ascii="仿宋" w:eastAsia="仿宋" w:hAnsi="仿宋" w:cs="仿宋" w:hint="eastAsia"/>
            <w:lang w:eastAsia="zh-CN"/>
          </w:rPr>
          <w:t>(二)、研发周期长</w:t>
        </w:r>
        <w:r>
          <w:tab/>
        </w:r>
        <w:r>
          <w:fldChar w:fldCharType="begin"/>
        </w:r>
        <w:r>
          <w:instrText xml:space="preserve"> PAGEREF _Toc18169 \h </w:instrText>
        </w:r>
        <w:r>
          <w:fldChar w:fldCharType="separate"/>
        </w:r>
        <w:r>
          <w:t>40</w:t>
        </w:r>
        <w:r>
          <w:fldChar w:fldCharType="end"/>
        </w:r>
      </w:hyperlink>
    </w:p>
    <w:p>
      <w:pPr>
        <w:pStyle w:val="TOC2"/>
        <w:tabs>
          <w:tab w:val="right" w:leader="dot" w:pos="8306"/>
        </w:tabs>
      </w:pPr>
      <w:hyperlink w:anchor="_Toc32233" w:history="1">
        <w:r>
          <w:rPr>
            <w:rFonts w:ascii="仿宋" w:eastAsia="仿宋" w:hAnsi="仿宋" w:cs="仿宋" w:hint="eastAsia"/>
            <w:lang w:eastAsia="zh-CN"/>
          </w:rPr>
          <w:t>(三)、市场风险大</w:t>
        </w:r>
        <w:r>
          <w:tab/>
        </w:r>
        <w:r>
          <w:fldChar w:fldCharType="begin"/>
        </w:r>
        <w:r>
          <w:instrText xml:space="preserve"> PAGEREF _Toc32233 \h </w:instrText>
        </w:r>
        <w:r>
          <w:fldChar w:fldCharType="separate"/>
        </w:r>
        <w:r>
          <w:t>41</w:t>
        </w:r>
        <w:r>
          <w:fldChar w:fldCharType="end"/>
        </w:r>
      </w:hyperlink>
    </w:p>
    <w:p>
      <w:pPr>
        <w:pStyle w:val="TOC2"/>
        <w:tabs>
          <w:tab w:val="right" w:leader="dot" w:pos="8306"/>
        </w:tabs>
      </w:pPr>
      <w:hyperlink w:anchor="_Toc30528" w:history="1">
        <w:r>
          <w:rPr>
            <w:rFonts w:ascii="仿宋" w:eastAsia="仿宋" w:hAnsi="仿宋" w:cs="仿宋" w:hint="eastAsia"/>
            <w:lang w:eastAsia="zh-CN"/>
          </w:rPr>
          <w:t>(四)、利润率高</w:t>
        </w:r>
        <w:r>
          <w:tab/>
        </w:r>
        <w:r>
          <w:fldChar w:fldCharType="begin"/>
        </w:r>
        <w:r>
          <w:instrText xml:space="preserve"> PAGEREF _Toc30528 \h </w:instrText>
        </w:r>
        <w:r>
          <w:fldChar w:fldCharType="separate"/>
        </w:r>
        <w:r>
          <w:t>44</w:t>
        </w:r>
        <w:r>
          <w:fldChar w:fldCharType="end"/>
        </w:r>
      </w:hyperlink>
    </w:p>
    <w:p>
      <w:pPr>
        <w:pStyle w:val="TOC1"/>
        <w:tabs>
          <w:tab w:val="right" w:leader="dot" w:pos="8306"/>
        </w:tabs>
      </w:pPr>
      <w:hyperlink w:anchor="_Toc12601" w:history="1">
        <w:r>
          <w:rPr>
            <w:rFonts w:ascii="仿宋" w:eastAsia="仿宋" w:hAnsi="仿宋" w:cs="仿宋" w:hint="eastAsia"/>
            <w:lang w:eastAsia="zh-CN"/>
          </w:rPr>
          <w:t>十二、CC复合材料项目经营效益</w:t>
        </w:r>
        <w:r>
          <w:tab/>
        </w:r>
        <w:r>
          <w:fldChar w:fldCharType="begin"/>
        </w:r>
        <w:r>
          <w:instrText xml:space="preserve"> PAGEREF _Toc12601 \h </w:instrText>
        </w:r>
        <w:r>
          <w:fldChar w:fldCharType="separate"/>
        </w:r>
        <w:r>
          <w:t>46</w:t>
        </w:r>
        <w:r>
          <w:fldChar w:fldCharType="end"/>
        </w:r>
      </w:hyperlink>
    </w:p>
    <w:p>
      <w:pPr>
        <w:pStyle w:val="TOC2"/>
        <w:tabs>
          <w:tab w:val="right" w:leader="dot" w:pos="8306"/>
        </w:tabs>
      </w:pPr>
      <w:hyperlink w:anchor="_Toc20479" w:history="1">
        <w:r>
          <w:rPr>
            <w:rFonts w:ascii="仿宋" w:eastAsia="仿宋" w:hAnsi="仿宋" w:cs="仿宋" w:hint="eastAsia"/>
            <w:lang w:eastAsia="zh-CN"/>
          </w:rPr>
          <w:t>(一)、经济评价财务测算</w:t>
        </w:r>
        <w:r>
          <w:tab/>
        </w:r>
        <w:r>
          <w:fldChar w:fldCharType="begin"/>
        </w:r>
        <w:r>
          <w:instrText xml:space="preserve"> PAGEREF _Toc20479 \h </w:instrText>
        </w:r>
        <w:r>
          <w:fldChar w:fldCharType="separate"/>
        </w:r>
        <w:r>
          <w:t>46</w:t>
        </w:r>
        <w:r>
          <w:fldChar w:fldCharType="end"/>
        </w:r>
      </w:hyperlink>
    </w:p>
    <w:p>
      <w:pPr>
        <w:pStyle w:val="TOC2"/>
        <w:tabs>
          <w:tab w:val="right" w:leader="dot" w:pos="8306"/>
        </w:tabs>
      </w:pPr>
      <w:hyperlink w:anchor="_Toc4491" w:history="1">
        <w:r>
          <w:rPr>
            <w:rFonts w:ascii="仿宋" w:eastAsia="仿宋" w:hAnsi="仿宋" w:cs="仿宋" w:hint="eastAsia"/>
            <w:lang w:eastAsia="zh-CN"/>
          </w:rPr>
          <w:t>(二)、CC复合材料项目盈利能力分析</w:t>
        </w:r>
        <w:r>
          <w:tab/>
        </w:r>
        <w:r>
          <w:fldChar w:fldCharType="begin"/>
        </w:r>
        <w:r>
          <w:instrText xml:space="preserve"> PAGEREF _Toc4491 \h </w:instrText>
        </w:r>
        <w:r>
          <w:fldChar w:fldCharType="separate"/>
        </w:r>
        <w:r>
          <w:t>48</w:t>
        </w:r>
        <w:r>
          <w:fldChar w:fldCharType="end"/>
        </w:r>
      </w:hyperlink>
    </w:p>
    <w:p>
      <w:pPr>
        <w:pStyle w:val="TOC1"/>
        <w:tabs>
          <w:tab w:val="right" w:leader="dot" w:pos="8306"/>
        </w:tabs>
      </w:pPr>
      <w:hyperlink w:anchor="_Toc10106" w:history="1">
        <w:r>
          <w:rPr>
            <w:rFonts w:ascii="仿宋" w:eastAsia="仿宋" w:hAnsi="仿宋" w:cs="仿宋" w:hint="eastAsia"/>
            <w:lang w:eastAsia="zh-CN"/>
          </w:rPr>
          <w:t>十三、利益相关者分析与沟通计划</w:t>
        </w:r>
        <w:r>
          <w:tab/>
        </w:r>
        <w:r>
          <w:fldChar w:fldCharType="begin"/>
        </w:r>
        <w:r>
          <w:instrText xml:space="preserve"> PAGEREF _Toc10106 \h </w:instrText>
        </w:r>
        <w:r>
          <w:fldChar w:fldCharType="separate"/>
        </w:r>
        <w:r>
          <w:t>48</w:t>
        </w:r>
        <w:r>
          <w:fldChar w:fldCharType="end"/>
        </w:r>
      </w:hyperlink>
    </w:p>
    <w:p>
      <w:pPr>
        <w:pStyle w:val="TOC2"/>
        <w:tabs>
          <w:tab w:val="right" w:leader="dot" w:pos="8306"/>
        </w:tabs>
      </w:pPr>
      <w:hyperlink w:anchor="_Toc31080" w:history="1">
        <w:r>
          <w:rPr>
            <w:rFonts w:ascii="仿宋" w:eastAsia="仿宋" w:hAnsi="仿宋" w:cs="仿宋" w:hint="eastAsia"/>
            <w:lang w:eastAsia="zh-CN"/>
          </w:rPr>
          <w:t>(一)、利益相关者分析</w:t>
        </w:r>
        <w:r>
          <w:tab/>
        </w:r>
        <w:r>
          <w:fldChar w:fldCharType="begin"/>
        </w:r>
        <w:r>
          <w:instrText xml:space="preserve"> PAGEREF _Toc31080 \h </w:instrText>
        </w:r>
        <w:r>
          <w:fldChar w:fldCharType="separate"/>
        </w:r>
        <w:r>
          <w:t>48</w:t>
        </w:r>
        <w:r>
          <w:fldChar w:fldCharType="end"/>
        </w:r>
      </w:hyperlink>
    </w:p>
    <w:p>
      <w:pPr>
        <w:pStyle w:val="TOC2"/>
        <w:tabs>
          <w:tab w:val="right" w:leader="dot" w:pos="8306"/>
        </w:tabs>
      </w:pPr>
      <w:hyperlink w:anchor="_Toc7712" w:history="1">
        <w:r>
          <w:rPr>
            <w:rFonts w:ascii="仿宋" w:eastAsia="仿宋" w:hAnsi="仿宋" w:cs="仿宋" w:hint="eastAsia"/>
            <w:lang w:eastAsia="zh-CN"/>
          </w:rPr>
          <w:t>(二)、沟通计划</w:t>
        </w:r>
        <w:r>
          <w:tab/>
        </w:r>
        <w:r>
          <w:fldChar w:fldCharType="begin"/>
        </w:r>
        <w:r>
          <w:instrText xml:space="preserve"> PAGEREF _Toc7712 \h </w:instrText>
        </w:r>
        <w:r>
          <w:fldChar w:fldCharType="separate"/>
        </w:r>
        <w:r>
          <w:t>50</w:t>
        </w:r>
        <w:r>
          <w:fldChar w:fldCharType="end"/>
        </w:r>
      </w:hyperlink>
    </w:p>
    <w:p>
      <w:pPr>
        <w:pStyle w:val="TOC1"/>
        <w:tabs>
          <w:tab w:val="right" w:leader="dot" w:pos="8306"/>
        </w:tabs>
      </w:pPr>
      <w:hyperlink w:anchor="_Toc8032" w:history="1">
        <w:r>
          <w:rPr>
            <w:rFonts w:ascii="仿宋" w:eastAsia="仿宋" w:hAnsi="仿宋" w:cs="仿宋" w:hint="eastAsia"/>
            <w:lang w:eastAsia="zh-CN"/>
          </w:rPr>
          <w:t>十四、CC复合材料项目实施保障措施</w:t>
        </w:r>
        <w:r>
          <w:tab/>
        </w:r>
        <w:r>
          <w:fldChar w:fldCharType="begin"/>
        </w:r>
        <w:r>
          <w:instrText xml:space="preserve"> PAGEREF _Toc8032 \h </w:instrText>
        </w:r>
        <w:r>
          <w:fldChar w:fldCharType="separate"/>
        </w:r>
        <w:r>
          <w:t>51</w:t>
        </w:r>
        <w:r>
          <w:fldChar w:fldCharType="end"/>
        </w:r>
      </w:hyperlink>
    </w:p>
    <w:p>
      <w:pPr>
        <w:pStyle w:val="TOC2"/>
        <w:tabs>
          <w:tab w:val="right" w:leader="dot" w:pos="8306"/>
        </w:tabs>
      </w:pPr>
      <w:hyperlink w:anchor="_Toc20635" w:history="1">
        <w:r>
          <w:rPr>
            <w:rFonts w:ascii="仿宋" w:eastAsia="仿宋" w:hAnsi="仿宋" w:cs="仿宋" w:hint="eastAsia"/>
            <w:lang w:eastAsia="zh-CN"/>
          </w:rPr>
          <w:t>(一)、CC复合材料项目实施保障机制</w:t>
        </w:r>
        <w:r>
          <w:tab/>
        </w:r>
        <w:r>
          <w:fldChar w:fldCharType="begin"/>
        </w:r>
        <w:r>
          <w:instrText xml:space="preserve"> PAGEREF _Toc20635 \h </w:instrText>
        </w:r>
        <w:r>
          <w:fldChar w:fldCharType="separate"/>
        </w:r>
        <w:r>
          <w:t>51</w:t>
        </w:r>
        <w:r>
          <w:fldChar w:fldCharType="end"/>
        </w:r>
      </w:hyperlink>
    </w:p>
    <w:p>
      <w:pPr>
        <w:pStyle w:val="TOC2"/>
        <w:tabs>
          <w:tab w:val="right" w:leader="dot" w:pos="8306"/>
        </w:tabs>
      </w:pPr>
      <w:hyperlink w:anchor="_Toc21609" w:history="1">
        <w:r>
          <w:rPr>
            <w:rFonts w:ascii="仿宋" w:eastAsia="仿宋" w:hAnsi="仿宋" w:cs="仿宋" w:hint="eastAsia"/>
            <w:lang w:eastAsia="zh-CN"/>
          </w:rPr>
          <w:t>(二)、CC复合材料项目法律合规要求</w:t>
        </w:r>
        <w:r>
          <w:tab/>
        </w:r>
        <w:r>
          <w:fldChar w:fldCharType="begin"/>
        </w:r>
        <w:r>
          <w:instrText xml:space="preserve"> PAGEREF _Toc21609 \h </w:instrText>
        </w:r>
        <w:r>
          <w:fldChar w:fldCharType="separate"/>
        </w:r>
        <w:r>
          <w:t>54</w:t>
        </w:r>
        <w:r>
          <w:fldChar w:fldCharType="end"/>
        </w:r>
      </w:hyperlink>
    </w:p>
    <w:p>
      <w:pPr>
        <w:pStyle w:val="TOC2"/>
        <w:tabs>
          <w:tab w:val="right" w:leader="dot" w:pos="8306"/>
        </w:tabs>
      </w:pPr>
      <w:hyperlink w:anchor="_Toc7984" w:history="1">
        <w:r>
          <w:rPr>
            <w:rFonts w:ascii="仿宋" w:eastAsia="仿宋" w:hAnsi="仿宋" w:cs="仿宋" w:hint="eastAsia"/>
            <w:lang w:eastAsia="zh-CN"/>
          </w:rPr>
          <w:t>(三)、CC复合材料项目合同管理与法律事务</w:t>
        </w:r>
        <w:r>
          <w:tab/>
        </w:r>
        <w:r>
          <w:fldChar w:fldCharType="begin"/>
        </w:r>
        <w:r>
          <w:instrText xml:space="preserve"> PAGEREF _Toc7984 \h </w:instrText>
        </w:r>
        <w:r>
          <w:fldChar w:fldCharType="separate"/>
        </w:r>
        <w:r>
          <w:t>59</w:t>
        </w:r>
        <w:r>
          <w:fldChar w:fldCharType="end"/>
        </w:r>
      </w:hyperlink>
    </w:p>
    <w:p>
      <w:pPr>
        <w:pStyle w:val="TOC2"/>
        <w:tabs>
          <w:tab w:val="right" w:leader="dot" w:pos="8306"/>
        </w:tabs>
      </w:pPr>
      <w:hyperlink w:anchor="_Toc9780" w:history="1">
        <w:r>
          <w:rPr>
            <w:rFonts w:ascii="仿宋" w:eastAsia="仿宋" w:hAnsi="仿宋" w:cs="仿宋" w:hint="eastAsia"/>
            <w:lang w:eastAsia="zh-CN"/>
          </w:rPr>
          <w:t>(四)、CC复合材料项目知识产权保护策略</w:t>
        </w:r>
        <w:r>
          <w:tab/>
        </w:r>
        <w:r>
          <w:fldChar w:fldCharType="begin"/>
        </w:r>
        <w:r>
          <w:instrText xml:space="preserve"> PAGEREF _Toc9780 \h </w:instrText>
        </w:r>
        <w:r>
          <w:fldChar w:fldCharType="separate"/>
        </w:r>
        <w:r>
          <w:t>65</w:t>
        </w:r>
        <w:r>
          <w:fldChar w:fldCharType="end"/>
        </w:r>
      </w:hyperlink>
    </w:p>
    <w:p>
      <w:pPr>
        <w:pStyle w:val="TOC1"/>
        <w:tabs>
          <w:tab w:val="right" w:leader="dot" w:pos="8306"/>
        </w:tabs>
      </w:pPr>
      <w:hyperlink w:anchor="_Toc23880" w:history="1">
        <w:r>
          <w:rPr>
            <w:rFonts w:ascii="仿宋" w:eastAsia="仿宋" w:hAnsi="仿宋" w:cs="仿宋" w:hint="eastAsia"/>
            <w:lang w:eastAsia="zh-CN"/>
          </w:rPr>
          <w:t>十五、CC复合材料项目变更管理</w:t>
        </w:r>
        <w:r>
          <w:tab/>
        </w:r>
        <w:r>
          <w:fldChar w:fldCharType="begin"/>
        </w:r>
        <w:r>
          <w:instrText xml:space="preserve"> PAGEREF _Toc23880 \h </w:instrText>
        </w:r>
        <w:r>
          <w:fldChar w:fldCharType="separate"/>
        </w:r>
        <w:r>
          <w:t>67</w:t>
        </w:r>
        <w:r>
          <w:fldChar w:fldCharType="end"/>
        </w:r>
      </w:hyperlink>
    </w:p>
    <w:p>
      <w:pPr>
        <w:pStyle w:val="TOC2"/>
        <w:tabs>
          <w:tab w:val="right" w:leader="dot" w:pos="8306"/>
        </w:tabs>
      </w:pPr>
      <w:hyperlink w:anchor="_Toc3358" w:history="1">
        <w:r>
          <w:rPr>
            <w:rFonts w:ascii="仿宋" w:eastAsia="仿宋" w:hAnsi="仿宋" w:cs="仿宋" w:hint="eastAsia"/>
            <w:lang w:eastAsia="zh-CN"/>
          </w:rPr>
          <w:t>(一)、变更申请与评估</w:t>
        </w:r>
        <w:r>
          <w:tab/>
        </w:r>
        <w:r>
          <w:fldChar w:fldCharType="begin"/>
        </w:r>
        <w:r>
          <w:instrText xml:space="preserve"> PAGEREF _Toc3358 \h </w:instrText>
        </w:r>
        <w:r>
          <w:fldChar w:fldCharType="separate"/>
        </w:r>
        <w:r>
          <w:t>67</w:t>
        </w:r>
        <w:r>
          <w:fldChar w:fldCharType="end"/>
        </w:r>
      </w:hyperlink>
    </w:p>
    <w:p>
      <w:pPr>
        <w:pStyle w:val="TOC2"/>
        <w:tabs>
          <w:tab w:val="right" w:leader="dot" w:pos="8306"/>
        </w:tabs>
      </w:pPr>
      <w:hyperlink w:anchor="_Toc4634" w:history="1">
        <w:r>
          <w:rPr>
            <w:rFonts w:ascii="仿宋" w:eastAsia="仿宋" w:hAnsi="仿宋" w:cs="仿宋" w:hint="eastAsia"/>
            <w:lang w:eastAsia="zh-CN"/>
          </w:rPr>
          <w:t>(二)、变更实施与控制</w:t>
        </w:r>
        <w:r>
          <w:tab/>
        </w:r>
        <w:r>
          <w:fldChar w:fldCharType="begin"/>
        </w:r>
        <w:r>
          <w:instrText xml:space="preserve"> PAGEREF _Toc4634 \h </w:instrText>
        </w:r>
        <w:r>
          <w:fldChar w:fldCharType="separate"/>
        </w:r>
        <w:r>
          <w:t>68</w:t>
        </w:r>
        <w:r>
          <w:fldChar w:fldCharType="end"/>
        </w:r>
      </w:hyperlink>
    </w:p>
    <w:p>
      <w:pPr>
        <w:pStyle w:val="TOC1"/>
        <w:tabs>
          <w:tab w:val="right" w:leader="dot" w:pos="8306"/>
        </w:tabs>
      </w:pPr>
      <w:hyperlink w:anchor="_Toc19105" w:history="1">
        <w:r>
          <w:rPr>
            <w:rFonts w:ascii="仿宋" w:eastAsia="仿宋" w:hAnsi="仿宋" w:cs="仿宋" w:hint="eastAsia"/>
            <w:lang w:eastAsia="zh-CN"/>
          </w:rPr>
          <w:t>十六、供应链管理</w:t>
        </w:r>
        <w:r>
          <w:tab/>
        </w:r>
        <w:r>
          <w:fldChar w:fldCharType="begin"/>
        </w:r>
        <w:r>
          <w:instrText xml:space="preserve"> PAGEREF _Toc19105 \h </w:instrText>
        </w:r>
        <w:r>
          <w:fldChar w:fldCharType="separate"/>
        </w:r>
        <w:r>
          <w:t>69</w:t>
        </w:r>
        <w:r>
          <w:fldChar w:fldCharType="end"/>
        </w:r>
      </w:hyperlink>
    </w:p>
    <w:p>
      <w:pPr>
        <w:pStyle w:val="TOC2"/>
        <w:tabs>
          <w:tab w:val="right" w:leader="dot" w:pos="8306"/>
        </w:tabs>
      </w:pPr>
      <w:hyperlink w:anchor="_Toc31691" w:history="1">
        <w:r>
          <w:rPr>
            <w:rFonts w:ascii="仿宋" w:eastAsia="仿宋" w:hAnsi="仿宋" w:cs="仿宋" w:hint="eastAsia"/>
            <w:lang w:eastAsia="zh-CN"/>
          </w:rPr>
          <w:t>(一)、供应链战略规划</w:t>
        </w:r>
        <w:r>
          <w:tab/>
        </w:r>
        <w:r>
          <w:fldChar w:fldCharType="begin"/>
        </w:r>
        <w:r>
          <w:instrText xml:space="preserve"> PAGEREF _Toc31691 \h </w:instrText>
        </w:r>
        <w:r>
          <w:fldChar w:fldCharType="separate"/>
        </w:r>
        <w:r>
          <w:t>69</w:t>
        </w:r>
        <w:r>
          <w:fldChar w:fldCharType="end"/>
        </w:r>
      </w:hyperlink>
    </w:p>
    <w:p>
      <w:pPr>
        <w:pStyle w:val="TOC2"/>
        <w:tabs>
          <w:tab w:val="right" w:leader="dot" w:pos="8306"/>
        </w:tabs>
      </w:pPr>
      <w:hyperlink w:anchor="_Toc1149" w:history="1">
        <w:r>
          <w:rPr>
            <w:rFonts w:ascii="仿宋" w:eastAsia="仿宋" w:hAnsi="仿宋" w:cs="仿宋" w:hint="eastAsia"/>
            <w:lang w:eastAsia="zh-CN"/>
          </w:rPr>
          <w:t>(二)、供应商选择与合作</w:t>
        </w:r>
        <w:r>
          <w:tab/>
        </w:r>
        <w:r>
          <w:fldChar w:fldCharType="begin"/>
        </w:r>
        <w:r>
          <w:instrText xml:space="preserve"> PAGEREF _Toc1149 \h </w:instrText>
        </w:r>
        <w:r>
          <w:fldChar w:fldCharType="separate"/>
        </w:r>
        <w:r>
          <w:t>70</w:t>
        </w:r>
        <w:r>
          <w:fldChar w:fldCharType="end"/>
        </w:r>
      </w:hyperlink>
    </w:p>
    <w:p>
      <w:pPr>
        <w:pStyle w:val="TOC2"/>
        <w:tabs>
          <w:tab w:val="right" w:leader="dot" w:pos="8306"/>
        </w:tabs>
      </w:pPr>
      <w:hyperlink w:anchor="_Toc20617" w:history="1">
        <w:r>
          <w:rPr>
            <w:rFonts w:ascii="仿宋" w:eastAsia="仿宋" w:hAnsi="仿宋" w:cs="仿宋" w:hint="eastAsia"/>
            <w:lang w:eastAsia="zh-CN"/>
          </w:rPr>
          <w:t>(三)、物流与库存管理</w:t>
        </w:r>
        <w:r>
          <w:tab/>
        </w:r>
        <w:r>
          <w:fldChar w:fldCharType="begin"/>
        </w:r>
        <w:r>
          <w:instrText xml:space="preserve"> PAGEREF _Toc20617 \h </w:instrText>
        </w:r>
        <w:r>
          <w:fldChar w:fldCharType="separate"/>
        </w:r>
        <w:r>
          <w:t>71</w:t>
        </w:r>
        <w:r>
          <w:fldChar w:fldCharType="end"/>
        </w:r>
      </w:hyperlink>
    </w:p>
    <w:p>
      <w:pPr>
        <w:pStyle w:val="TOC1"/>
        <w:tabs>
          <w:tab w:val="right" w:leader="dot" w:pos="8306"/>
        </w:tabs>
      </w:pPr>
      <w:hyperlink w:anchor="_Toc18923" w:history="1">
        <w:r>
          <w:rPr>
            <w:rFonts w:ascii="仿宋" w:eastAsia="仿宋" w:hAnsi="仿宋" w:cs="仿宋" w:hint="eastAsia"/>
            <w:lang w:eastAsia="zh-CN"/>
          </w:rPr>
          <w:t>十七、风险识别与分类</w:t>
        </w:r>
        <w:r>
          <w:tab/>
        </w:r>
        <w:r>
          <w:fldChar w:fldCharType="begin"/>
        </w:r>
        <w:r>
          <w:instrText xml:space="preserve"> PAGEREF _Toc18923 \h </w:instrText>
        </w:r>
        <w:r>
          <w:fldChar w:fldCharType="separate"/>
        </w:r>
        <w:r>
          <w:t>73</w:t>
        </w:r>
        <w:r>
          <w:fldChar w:fldCharType="end"/>
        </w:r>
      </w:hyperlink>
    </w:p>
    <w:p>
      <w:pPr>
        <w:pStyle w:val="TOC2"/>
        <w:tabs>
          <w:tab w:val="right" w:leader="dot" w:pos="8306"/>
        </w:tabs>
      </w:pPr>
      <w:hyperlink w:anchor="_Toc21859" w:history="1">
        <w:r>
          <w:rPr>
            <w:rFonts w:ascii="仿宋" w:eastAsia="仿宋" w:hAnsi="仿宋" w:cs="仿宋" w:hint="eastAsia"/>
            <w:lang w:eastAsia="zh-CN"/>
          </w:rPr>
          <w:t>(一)、风险识别</w:t>
        </w:r>
        <w:r>
          <w:tab/>
        </w:r>
        <w:r>
          <w:fldChar w:fldCharType="begin"/>
        </w:r>
        <w:r>
          <w:instrText xml:space="preserve"> PAGEREF _Toc21859 \h </w:instrText>
        </w:r>
        <w:r>
          <w:fldChar w:fldCharType="separate"/>
        </w:r>
        <w:r>
          <w:t>73</w:t>
        </w:r>
        <w:r>
          <w:fldChar w:fldCharType="end"/>
        </w:r>
      </w:hyperlink>
    </w:p>
    <w:p>
      <w:pPr>
        <w:pStyle w:val="TOC2"/>
        <w:tabs>
          <w:tab w:val="right" w:leader="dot" w:pos="8306"/>
        </w:tabs>
      </w:pPr>
      <w:hyperlink w:anchor="_Toc23443" w:history="1">
        <w:r>
          <w:rPr>
            <w:rFonts w:ascii="仿宋" w:eastAsia="仿宋" w:hAnsi="仿宋" w:cs="仿宋" w:hint="eastAsia"/>
            <w:lang w:eastAsia="zh-CN"/>
          </w:rPr>
          <w:t>(二)、风险分类</w:t>
        </w:r>
        <w:r>
          <w:tab/>
        </w:r>
        <w:r>
          <w:fldChar w:fldCharType="begin"/>
        </w:r>
        <w:r>
          <w:instrText xml:space="preserve"> PAGEREF _Toc23443 \h </w:instrText>
        </w:r>
        <w:r>
          <w:fldChar w:fldCharType="separate"/>
        </w:r>
        <w:r>
          <w:t>74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0709"/>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3841"/>
      <w:r>
        <w:rPr>
          <w:rFonts w:ascii="仿宋" w:eastAsia="仿宋" w:hAnsi="仿宋" w:cs="仿宋" w:hint="eastAsia"/>
          <w:sz w:val="28"/>
          <w:lang w:eastAsia="zh-CN"/>
        </w:rPr>
        <w:t>一、产品规划分析</w:t>
      </w:r>
      <w:bookmarkEnd w:id="2"/>
    </w:p>
    <w:p>
      <w:pPr>
        <w:pStyle w:val="Heading2"/>
        <w:rPr>
          <w:rFonts w:ascii="仿宋" w:eastAsia="仿宋" w:hAnsi="仿宋" w:cs="仿宋" w:hint="eastAsia"/>
          <w:lang w:eastAsia="zh-CN"/>
        </w:rPr>
      </w:pPr>
      <w:bookmarkStart w:id="3" w:name="_Toc8068"/>
      <w:r>
        <w:rPr>
          <w:rFonts w:ascii="仿宋" w:eastAsia="仿宋" w:hAnsi="仿宋" w:cs="仿宋" w:hint="eastAsia"/>
          <w:lang w:eastAsia="zh-CN"/>
        </w:rPr>
        <w:t>(一)、产品规划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CC复合材料项目的主要产品是XXXX，预计年产值为XXX万元。这一产品在市场中占据着重要的地位，其广泛的应用范围使得该CC复合材料项目的市场前景非常广阔。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CC复合材料项目的xxx产品作为重要的原材料之一，将在多个领域发挥关键作用。其在建筑、交通、能源等方面的广泛应用将为整个产业链提供强大的支持，形成产业协同效应。CC复合材料项目的年产值XXX万XXX万XXX万万元不仅反映了其在市场上的巨大潜力，更预示着它对国民经济的积极贡献。这种关联度高、涉及面广的产业关系，使得该CC复合材料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4" w:name="_Toc28005"/>
      <w:r>
        <w:rPr>
          <w:rFonts w:ascii="仿宋" w:eastAsia="仿宋" w:hAnsi="仿宋" w:cs="仿宋" w:hint="eastAsia"/>
          <w:sz w:val="28"/>
          <w:lang w:eastAsia="zh-CN"/>
        </w:rPr>
        <w:t>(二)、建设规模</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CC复合材料项目总征地面积为XXXX平方米，相当于约XX.XX亩，其中净用地面积为XXXX平方米，红线范围内相当于约XX.XX亩。这一用地规模充分考虑了CC复合材料项目的建设需求，保障了CC复合材料项目在合适的空间内得以充分发展。CC复合材料项目规划的总建筑面积为XXXX平方米，其中主体工程建设占XXXX平方米，计容建筑面积达XXXX平方米。预计建筑工程的投资将达到XXXX万元，为CC复合材料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CC复合材料项目计划购置的设备共计XXXX台（套），设备购置费用为XXXX万元。这一设备购置计划充分考虑到CC复合材料项目的生产需求和技术要求，确保了CC复合材料项目在生产运营中具备先进的技术装备和高效的生产能力。设备的合理配置将为CC复合材料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CC复合材料项目计划总投资为XXXX万元，预计年实现营业收入为XXXX万元。这一产能规模的设定旨在确保CC复合材料项目能够在投资与回报之间取得平衡，实现长期可持续的发展。CC复合材料项目的总投资充分考虑到各个方面的需求，包括用地建设、设备购置等多个环节，以确保CC复合材料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5" w:name="_Toc9653"/>
      <w:r>
        <w:rPr>
          <w:rFonts w:ascii="仿宋" w:eastAsia="仿宋" w:hAnsi="仿宋" w:cs="仿宋" w:hint="eastAsia"/>
          <w:sz w:val="28"/>
          <w:lang w:eastAsia="zh-CN"/>
        </w:rPr>
        <w:t>二、CC复合材料项目可持续发展</w:t>
      </w:r>
      <w:bookmarkEnd w:id="5"/>
    </w:p>
    <w:p>
      <w:pPr>
        <w:pStyle w:val="Heading2"/>
        <w:rPr>
          <w:rFonts w:ascii="仿宋" w:eastAsia="仿宋" w:hAnsi="仿宋" w:cs="仿宋" w:hint="eastAsia"/>
          <w:lang w:eastAsia="zh-CN"/>
        </w:rPr>
      </w:pPr>
      <w:bookmarkStart w:id="6" w:name="_Toc30304"/>
      <w:r>
        <w:rPr>
          <w:rFonts w:ascii="仿宋" w:eastAsia="仿宋" w:hAnsi="仿宋" w:cs="仿宋" w:hint="eastAsia"/>
          <w:lang w:eastAsia="zh-CN"/>
        </w:rPr>
        <w:t>(一)、可持续战略与实践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CC复合材料项目中，CC复合材料项目团队着眼于未来，明确了可持续发展的战略方向。制定的具体可持续发展目标包括降低资源使用、采用环保技术、最大化社会效益等。这一步骤不仅有助于CC复合材料项目在环保和社会责任方面达到最高标准，也为未来提供了明确的指引，确保CC复合材料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可持续实践的融入CC复合材料项目管理</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可持续实践已经贯穿于整个CC复合材料项目管理周期。从CC复合材料项目规划开始，CC复合材料项目团队就考虑了环境和社会的因素。在执行阶段，CC复合材料项目团队积极推动绿色技术的应用，优化资源利用。此外，关注员工的社会责任，通过培训和沟通活动提高员工对可持续发展的认知，使他们能够在日常工作中践行可持续实践。这些举措不仅为CC复合材料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7" w:name="_Toc14649"/>
      <w:r>
        <w:rPr>
          <w:rFonts w:ascii="仿宋" w:eastAsia="仿宋" w:hAnsi="仿宋" w:cs="仿宋" w:hint="eastAsia"/>
          <w:sz w:val="28"/>
          <w:lang w:eastAsia="zh-CN"/>
        </w:rPr>
        <w:t>(二)、环保与社会责任</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扎根于CC复合材料项目的可持续发展理念，我们深信环保与社会责任是CC复合材料项目成功的关键支柱。在CC复合材料项目的每一步，我们都致力于通过创新和实践，履行对环境和社会的坚定责任。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CC复合材料项目团队通过引入先进的环保技术、建立高效的废物处理系统以及推动能源节约措施，积极履行环保责任。定期的环保监测和评估确保CC复合材料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CC复合材料项目不仅致力于自身可持续发展，还注重对社会的回馈。通过支持社区CC复合材料项目、参与慈善事业、提供培训机会等方式，CC复合材料项目积极履行社会责任。与当地社区建立积极互动，关注员工的工作与生活平衡，以及员工的身心健康，是CC复合材料项目在社会责任层面的关键举措。这样的实践不仅增强了CC复合材料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8" w:name="_Toc11537"/>
      <w:r>
        <w:rPr>
          <w:rFonts w:ascii="仿宋" w:eastAsia="仿宋" w:hAnsi="仿宋" w:cs="仿宋" w:hint="eastAsia"/>
          <w:sz w:val="28"/>
          <w:lang w:eastAsia="zh-CN"/>
        </w:rPr>
        <w:t>三、CC复合材料项目危机管理</w:t>
      </w:r>
      <w:bookmarkEnd w:id="8"/>
    </w:p>
    <w:p>
      <w:pPr>
        <w:pStyle w:val="Heading2"/>
        <w:rPr>
          <w:rFonts w:ascii="仿宋" w:eastAsia="仿宋" w:hAnsi="仿宋" w:cs="仿宋" w:hint="eastAsia"/>
          <w:lang w:eastAsia="zh-CN"/>
        </w:rPr>
      </w:pPr>
      <w:bookmarkStart w:id="9" w:name="_Toc19347"/>
      <w:r>
        <w:rPr>
          <w:rFonts w:ascii="仿宋" w:eastAsia="仿宋" w:hAnsi="仿宋" w:cs="仿宋" w:hint="eastAsia"/>
          <w:lang w:eastAsia="zh-CN"/>
        </w:rPr>
        <w:t>(一)、危机预警与识别</w:t>
      </w:r>
      <w:bookmarkEnd w:id="9"/>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CC复合材料项目危机管理中，危机预警与识别是确保CC复合材料项目稳健运行的核心步骤。通过建立全面的监测机制，CC复合材料项目团队旨在及时发现和理解潜在的风险和危机因素，以便采取及时的预防和应对措施，确保CC复合材料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首先，通过深入的风险评估，CC复合材料项目团队全面分析了整个CC复合材料项目和各个阶段可能存在的威胁。这包括准确评估每个潜在风险的发生概率和可能影响的程度，为后续危机预警提供了有力支持。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CC复合材料项目团队着重于明确定义CC复合材料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CC复合材料项目进展的持续监控，团队能够及时发现潜在问题并作出迅速反应。CC复合材料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在这一阶段，团队的专业素养和反应速度将发挥至关重要的作用，以确保潜在危机能够在初期得到有效的处理，最大程度地减轻负面影响。通过危机预警与识别，CC复合材料项目得以更有序、可控地推进。</w:t>
      </w:r>
    </w:p>
    <w:p>
      <w:pPr>
        <w:pStyle w:val="Heading2"/>
        <w:ind w:firstLine="560" w:firstLineChars="200"/>
        <w:rPr>
          <w:rFonts w:ascii="仿宋" w:eastAsia="仿宋" w:hAnsi="仿宋" w:cs="仿宋" w:hint="eastAsia"/>
          <w:sz w:val="28"/>
          <w:lang w:eastAsia="zh-CN"/>
        </w:rPr>
      </w:pPr>
      <w:bookmarkStart w:id="10" w:name="_Toc13407"/>
      <w:r>
        <w:rPr>
          <w:rFonts w:ascii="仿宋" w:eastAsia="仿宋" w:hAnsi="仿宋" w:cs="仿宋" w:hint="eastAsia"/>
          <w:sz w:val="28"/>
          <w:lang w:eastAsia="zh-CN"/>
        </w:rPr>
        <w:t>(二)、危机应对与恢复</w:t>
      </w:r>
      <w:bookmarkEnd w:id="10"/>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在危机发生时，CC复合材料项目团队立即行动，成立了应急小组。该小组的任务是迅速制定并实施紧急应对措施，以最小化潜在损失。以下是采取的主要措施：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暂停CC复合材料项目进度：为遏制危机蔓延，CC复合材料项目暂时停止进行，以便全面评估当前状况。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资源重新分配：重新评估CC复合材料项目资源的分配，确保最大限度地减小损失。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实时沟通：与关键利益相关者建立实时沟通机制，向他们传递CC复合材料项目危机的实际状况，保障CC复合材料项目核心利益。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在紧急应对的同时，CC复合材料项目团队强调了团队协作和有效沟通的重要性。以下是团队协作的关键举措：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信息共享机制：建立了信息共享平台，确保团队成员能够及时获取CC复合材料项目危机的实时信息。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领导者沟通：CC复合材料项目领导者通过定期会议和即时沟通工具，指导团队应对危机，保持团队稳定运行。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随着危机得到初步控制，CC复合材料项目团队转向制定恢复计划，以确保CC复合材料项目能够从中迅速恢复。主要恢复计划包括：</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修复受损的进度计划：重新评估CC复合材料项目进度，制定修复计划，确保CC复合材料项目尽快回归正常进程。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重新调整资源分配：优化资源分配，确保CC复合材料项目在有限资源下高效运转。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风险管理机制加强：对CC复合材料项目风险进行全面评估，制定更强化的风险管理策略，以预防未来可能的危机。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1" w:name="_Toc21940"/>
      <w:r>
        <w:rPr>
          <w:rFonts w:ascii="仿宋" w:eastAsia="仿宋" w:hAnsi="仿宋" w:cs="仿宋" w:hint="eastAsia"/>
          <w:sz w:val="28"/>
          <w:lang w:eastAsia="zh-CN"/>
        </w:rPr>
        <w:t>四、CC复合材料项目选址可行性分析</w:t>
      </w:r>
      <w:bookmarkEnd w:id="11"/>
    </w:p>
    <w:p>
      <w:pPr>
        <w:pStyle w:val="Heading2"/>
        <w:rPr>
          <w:rFonts w:ascii="仿宋" w:eastAsia="仿宋" w:hAnsi="仿宋" w:cs="仿宋" w:hint="eastAsia"/>
          <w:lang w:eastAsia="zh-CN"/>
        </w:rPr>
      </w:pPr>
      <w:bookmarkStart w:id="12" w:name="_Toc9338"/>
      <w:r>
        <w:rPr>
          <w:rFonts w:ascii="仿宋" w:eastAsia="仿宋" w:hAnsi="仿宋" w:cs="仿宋" w:hint="eastAsia"/>
          <w:lang w:eastAsia="zh-CN"/>
        </w:rPr>
        <w:t>(一)、CC复合材料项目选址</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该CC复合材料项目选址位于XX省XX市XX区XXX街道</w:t>
      </w:r>
    </w:p>
    <w:p>
      <w:pPr>
        <w:pStyle w:val="Heading2"/>
        <w:ind w:firstLine="560" w:firstLineChars="200"/>
        <w:rPr>
          <w:rFonts w:ascii="仿宋" w:eastAsia="仿宋" w:hAnsi="仿宋" w:cs="仿宋" w:hint="eastAsia"/>
          <w:sz w:val="28"/>
          <w:lang w:eastAsia="zh-CN"/>
        </w:rPr>
      </w:pPr>
      <w:bookmarkStart w:id="13" w:name="_Toc3592"/>
      <w:r>
        <w:rPr>
          <w:rFonts w:ascii="仿宋" w:eastAsia="仿宋" w:hAnsi="仿宋" w:cs="仿宋" w:hint="eastAsia"/>
          <w:sz w:val="28"/>
          <w:lang w:eastAsia="zh-CN"/>
        </w:rPr>
        <w:t>(二)、用地控制指标</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CC复合材料项目的征地面积将根据CC复合材料项目的实际规模和需求进行精确规划。具体面积XXX平方米，旨在确保CC复合材料项目不仅能够满足当前的发展需求，还能够预留空间以适应未来的扩展。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净用地面积是在征地面积基础上去除不可利用面积后的实际可开发用地。具体面积XXX平方米，考虑到环保、交通、安全等多方面因素，以确保CC复合材料项目在整体利用效率上达到最优。</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3. 建筑面积： CC复合材料项目计划建设的建筑总规模具体面积XXX平方米。这一规模的确定综合考虑了CC复合材料项目的性质、规模，以及城市规划的相关要求，确保建筑布局与周边环境协调一致。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绿地率是CC复合材料项目用地中被规划为绿地的比例。具体面积XXX平方米，旨在通过合理规划绿地，改善CC复合材料项目周边环境，提升居民生活质量，并符合城市整体绿化规划。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容积率是用地上可以建设的建筑总体积与用地面积之比。具体面积XXX，通过合理的容积率规划，确保CC复合材料项目建筑规模与周边环境和谐共生。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CC复合材料项目选址与当地城市规划相一致，具体面积XXX平方米。通过与城市规划部门深入沟通，确保CC复合材料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CC复合材料项目选址符合当地产业政策，具体面积XXX平方米。这包括CC复合材料项目对当地经济的促进作用，以及对相关产业的带动效应，确保CC复合材料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用地总体要求必须符合环保和可持续发展的原则，具体面积XXX平方米。通过采用绿色建筑设计、节能减排等措施，确保CC复合材料项目在建设和运营过程中对环境的影响最小化，达到可持续发展的要求。</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9. 公共设施配套： 确保CC复合材料项目选址具备必要的公共设施配套，具体面积XXX平方米。这包括交通便利性、教育、医疗等基础设施，以提高居民生活品质，使得CC复合材料项目选址更具吸引力。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考虑用地总体要求对当地社会稳定性的影响，具体面积XXX平方米。通过深入了解当地社区反馈，确保CC复合材料项目的选址和建设过程对当地社会和谐稳定产生积极作用。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CC复合材料项目选址不仅符合法规和规划，还在实际操作中具有可行性。这一全面规划将为CC复合材料项目的成功实施提供坚实的基础，确保CC复合材料项目选址阶段就能够奠定良好的发展基础。</w:t>
      </w:r>
    </w:p>
    <w:p>
      <w:pPr>
        <w:pStyle w:val="Heading2"/>
        <w:ind w:firstLine="560" w:firstLineChars="200"/>
        <w:rPr>
          <w:rFonts w:ascii="仿宋" w:eastAsia="仿宋" w:hAnsi="仿宋" w:cs="仿宋" w:hint="eastAsia"/>
          <w:sz w:val="28"/>
          <w:lang w:eastAsia="zh-CN"/>
        </w:rPr>
      </w:pPr>
      <w:bookmarkStart w:id="14" w:name="_Toc17712"/>
      <w:r>
        <w:rPr>
          <w:rFonts w:ascii="仿宋" w:eastAsia="仿宋" w:hAnsi="仿宋" w:cs="仿宋" w:hint="eastAsia"/>
          <w:sz w:val="28"/>
          <w:lang w:eastAsia="zh-CN"/>
        </w:rPr>
        <w:t>(三)、节约用地措施</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CC复合材料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CC复合材料项目的设备规划和空间设计中，我们将采取灵活设备布局的措施。设备布局将根据实际需求进行灵活设计，避免不必要的浪费。通过合理规划设备摆放位置，我们将提高设备的利用率，减少设备间距，以确保CC复合材料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CC复合材料项目内部引入共享设施的概念，例如共享会议室、办公区等。通过这种方式，我们可以减少对资源的重复建设，提高资源共享效率，从而减小CC复合材料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5" w:name="_Toc9195"/>
      <w:r>
        <w:rPr>
          <w:rFonts w:ascii="仿宋" w:eastAsia="仿宋" w:hAnsi="仿宋" w:cs="仿宋" w:hint="eastAsia"/>
          <w:sz w:val="28"/>
          <w:lang w:eastAsia="zh-CN"/>
        </w:rPr>
        <w:t>(四)、总图布置方案</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CC复合材料项目的总图布置中，我们将不同功能区域进行明确的规划，以最大程度满足CC复合材料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建筑空间组织：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6" w:name="_Toc7184"/>
      <w:r>
        <w:rPr>
          <w:rFonts w:ascii="仿宋" w:eastAsia="仿宋" w:hAnsi="仿宋" w:cs="仿宋" w:hint="eastAsia"/>
          <w:sz w:val="28"/>
          <w:lang w:eastAsia="zh-CN"/>
        </w:rPr>
        <w:t>(五)、选址综合评价</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CC复合材料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环保影响：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CC复合材料项目对环境的影响是综合评价的重要因素之一。我们将详细考虑选址周边的自然环境、生态保护区、水源地等情况，确保CC复合材料项目的建设和运营对环境影响最小化，并符合当地的环保法规标准。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对选址的评价还需充分考虑当地政府的产业政策和法规。我们将详细了解CC复合材料项目所在地的相关政策，确保CC复合材料项目的规划和运营与当地法规相符，降低不必要的法律风险。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考虑到社会稳定性对企业运营的重要性，我们将评估选址地区的社会安全情况、劳工关系、社区反馈等方面，以确保CC复合材料项目的建设和运营不会受到社会稳定性的负面影响。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最后，我们将综合考虑用地成本，包括土地购置费用、土地开发成本等。通过对用地成本的详细评估，我们能够做出更为精确的经济效益分析，为CC复合材料项目的投资决策提供有力支持。</w:t>
      </w:r>
    </w:p>
    <w:p>
      <w:pPr>
        <w:pStyle w:val="Heading1"/>
        <w:ind w:firstLine="560" w:firstLineChars="200"/>
        <w:rPr>
          <w:rFonts w:ascii="仿宋" w:eastAsia="仿宋" w:hAnsi="仿宋" w:cs="仿宋" w:hint="eastAsia"/>
          <w:sz w:val="28"/>
          <w:lang w:eastAsia="zh-CN"/>
        </w:rPr>
      </w:pPr>
      <w:bookmarkStart w:id="17" w:name="_Toc21458"/>
      <w:r>
        <w:rPr>
          <w:rFonts w:ascii="仿宋" w:eastAsia="仿宋" w:hAnsi="仿宋" w:cs="仿宋" w:hint="eastAsia"/>
          <w:sz w:val="28"/>
          <w:lang w:eastAsia="zh-CN"/>
        </w:rPr>
        <w:t>五、CC复合材料项目建设背景及必要性分析</w:t>
      </w:r>
      <w:bookmarkEnd w:id="17"/>
    </w:p>
    <w:p>
      <w:pPr>
        <w:pStyle w:val="Heading2"/>
        <w:rPr>
          <w:rFonts w:ascii="仿宋" w:eastAsia="仿宋" w:hAnsi="仿宋" w:cs="仿宋" w:hint="eastAsia"/>
          <w:lang w:eastAsia="zh-CN"/>
        </w:rPr>
      </w:pPr>
      <w:bookmarkStart w:id="18" w:name="_Toc29804"/>
      <w:r>
        <w:rPr>
          <w:rFonts w:ascii="仿宋" w:eastAsia="仿宋" w:hAnsi="仿宋" w:cs="仿宋" w:hint="eastAsia"/>
          <w:lang w:eastAsia="zh-CN"/>
        </w:rPr>
        <w:t>(一)、CC复合材料项目背景分析</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CC复合材料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CC复合材料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CC复合材料项目在这个潮流中的定位。同时，我们将关注行业内涌现的新兴机遇，以便CC复合材料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CC复合材料项目提供了强大的发展动力。我们将聚焦于行业内最新的技术发展趋势，包括但不限于人工智能、大数据分析、物联网等领域。通过深度的技术研究，我们将确保CC复合材料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CC复合材料项目发展的源泉。我们将投入更多的精力对市场需求进行深入剖析，超越表面的需求，深入挖掘潜在的市场痛点和机遇。通过对市场需求的细致了解，CC复合材料项目将更有针对性地设计解决方案，满足市场的多样化需求，从而更好地促进CC复合材料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在激烈的市场竞争中，了解竞争对手的优势和劣势对于制定有效的CC复合材料项目战略至关重要。我们将对竞争态势进行更为深入的分析，包括但不限于市场份额、产品特点、客户满意度等多个维度。通过深度的竞争分析，CC复合材料项目将能够更准确地把握市场脉搏，制定具有竞争力的CC复合材料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CC复合材料项目的发展具有直接的影响。我们将进行更为全面的法规和政策分析，了解行业发展中的潜在法律风险和合规挑战。通过充分了解和遵守相关法规，CC复合材料项目将确保在法律框架内合法合规运营，为CC复合材料项目的稳健发展提供有力支持。</w:t>
      </w:r>
    </w:p>
    <w:p>
      <w:pPr>
        <w:pStyle w:val="Heading2"/>
        <w:ind w:firstLine="560" w:firstLineChars="200"/>
        <w:rPr>
          <w:rFonts w:ascii="仿宋" w:eastAsia="仿宋" w:hAnsi="仿宋" w:cs="仿宋" w:hint="eastAsia"/>
          <w:sz w:val="28"/>
          <w:lang w:eastAsia="zh-CN"/>
        </w:rPr>
      </w:pPr>
      <w:bookmarkStart w:id="19" w:name="_Toc426"/>
      <w:r>
        <w:rPr>
          <w:rFonts w:ascii="仿宋" w:eastAsia="仿宋" w:hAnsi="仿宋" w:cs="仿宋" w:hint="eastAsia"/>
          <w:sz w:val="28"/>
          <w:lang w:eastAsia="zh-CN"/>
        </w:rPr>
        <w:t>(二)、CC复合材料项目建设必要性分析</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CC复合材料项目建设的迫切性源于对行业发展趋势的深刻洞察。我们正处于一个行业变革的时代，科技创新、数字化转型成为企业发展的关键动力。CC复合材料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CC复合材料项目建设不仅仅是为了跟上潮流，更是为了通过技术创新推动企业的持续发展。通过引入先进的技术和解决方案，CC复合材料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https://d.book118.com/686154110104010033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CC复合材料项目规划设计纲要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CC复合材料项目规划设计纲要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CC复合材料项目规划设计纲要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CC复合材料项目规划设计纲要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CC复合材料项目规划设计纲要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CC复合材料项目规划设计纲要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CC复合材料项目规划设计纲要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CC复合材料项目规划设计纲要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CC复合材料项目规划设计纲要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CC复合材料项目规划设计纲要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CC复合材料项目规划设计纲要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CC复合材料项目规划设计纲要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CC复合材料项目规划设计纲要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CC复合材料项目规划设计纲要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CC复合材料项目规划设计纲要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CC复合材料项目规划设计纲要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CC复合材料项目规划设计纲要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C861FF0"/>
    <w:rsid w:val="6C861FF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8615411010401003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2024-01-09T23:50:00Z</dcterms:created>
  <dcterms:modified xsi:type="dcterms:W3CDTF">2024-01-09T23:50:38Z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6D67D7A5F68A4B2589708A0BEFDD84C1_11</vt:lpwstr>
  </property>
  <property fmtid="{D5CDD505-2E9C-101B-9397-08002B2CF9AE}" pid="3" name="KSOProductBuildVer">
    <vt:lpwstr>2052-12.1.0.16120</vt:lpwstr>
  </property>
</Properties>
</file>