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硅系铁合金项目构思建设方案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20" w:history="1">
        <w:r>
          <w:rPr>
            <w:rFonts w:ascii="仿宋" w:eastAsia="仿宋" w:hAnsi="仿宋" w:cs="仿宋" w:hint="eastAsia"/>
            <w:lang w:eastAsia="zh-CN"/>
          </w:rPr>
          <w:t>概论</w:t>
        </w:r>
        <w:r>
          <w:tab/>
        </w:r>
        <w:r>
          <w:fldChar w:fldCharType="begin"/>
        </w:r>
        <w:r>
          <w:instrText xml:space="preserve"> PAGEREF _Toc23720 \h </w:instrText>
        </w:r>
        <w:r>
          <w:fldChar w:fldCharType="separate"/>
        </w:r>
        <w:r>
          <w:t>3</w:t>
        </w:r>
        <w:r>
          <w:fldChar w:fldCharType="end"/>
        </w:r>
      </w:hyperlink>
    </w:p>
    <w:p>
      <w:pPr>
        <w:pStyle w:val="TOC1"/>
        <w:tabs>
          <w:tab w:val="right" w:leader="dot" w:pos="8306"/>
        </w:tabs>
      </w:pPr>
      <w:hyperlink w:anchor="_Toc7644" w:history="1">
        <w:r>
          <w:rPr>
            <w:rFonts w:ascii="仿宋" w:eastAsia="仿宋" w:hAnsi="仿宋" w:cs="仿宋" w:hint="eastAsia"/>
            <w:lang w:eastAsia="zh-CN"/>
          </w:rPr>
          <w:t>一、项目选址研究</w:t>
        </w:r>
        <w:r>
          <w:tab/>
        </w:r>
        <w:r>
          <w:fldChar w:fldCharType="begin"/>
        </w:r>
        <w:r>
          <w:instrText xml:space="preserve"> PAGEREF _Toc7644 \h </w:instrText>
        </w:r>
        <w:r>
          <w:fldChar w:fldCharType="separate"/>
        </w:r>
        <w:r>
          <w:t>3</w:t>
        </w:r>
        <w:r>
          <w:fldChar w:fldCharType="end"/>
        </w:r>
      </w:hyperlink>
    </w:p>
    <w:p>
      <w:pPr>
        <w:pStyle w:val="TOC2"/>
        <w:tabs>
          <w:tab w:val="right" w:leader="dot" w:pos="8306"/>
        </w:tabs>
      </w:pPr>
      <w:hyperlink w:anchor="_Toc22412" w:history="1">
        <w:r>
          <w:rPr>
            <w:rFonts w:ascii="仿宋" w:eastAsia="仿宋" w:hAnsi="仿宋" w:cs="仿宋" w:hint="eastAsia"/>
            <w:lang w:eastAsia="zh-CN"/>
          </w:rPr>
          <w:t>(一)、项目选址原则</w:t>
        </w:r>
        <w:r>
          <w:tab/>
        </w:r>
        <w:r>
          <w:fldChar w:fldCharType="begin"/>
        </w:r>
        <w:r>
          <w:instrText xml:space="preserve"> PAGEREF _Toc22412 \h </w:instrText>
        </w:r>
        <w:r>
          <w:fldChar w:fldCharType="separate"/>
        </w:r>
        <w:r>
          <w:t>3</w:t>
        </w:r>
        <w:r>
          <w:fldChar w:fldCharType="end"/>
        </w:r>
      </w:hyperlink>
    </w:p>
    <w:p>
      <w:pPr>
        <w:pStyle w:val="TOC2"/>
        <w:tabs>
          <w:tab w:val="right" w:leader="dot" w:pos="8306"/>
        </w:tabs>
      </w:pPr>
      <w:hyperlink w:anchor="_Toc9863" w:history="1">
        <w:r>
          <w:rPr>
            <w:rFonts w:ascii="仿宋" w:eastAsia="仿宋" w:hAnsi="仿宋" w:cs="仿宋" w:hint="eastAsia"/>
            <w:lang w:eastAsia="zh-CN"/>
          </w:rPr>
          <w:t>(二)、项目选址</w:t>
        </w:r>
        <w:r>
          <w:tab/>
        </w:r>
        <w:r>
          <w:fldChar w:fldCharType="begin"/>
        </w:r>
        <w:r>
          <w:instrText xml:space="preserve"> PAGEREF _Toc9863 \h </w:instrText>
        </w:r>
        <w:r>
          <w:fldChar w:fldCharType="separate"/>
        </w:r>
        <w:r>
          <w:t>6</w:t>
        </w:r>
        <w:r>
          <w:fldChar w:fldCharType="end"/>
        </w:r>
      </w:hyperlink>
    </w:p>
    <w:p>
      <w:pPr>
        <w:pStyle w:val="TOC2"/>
        <w:tabs>
          <w:tab w:val="right" w:leader="dot" w:pos="8306"/>
        </w:tabs>
      </w:pPr>
      <w:hyperlink w:anchor="_Toc10660" w:history="1">
        <w:r>
          <w:rPr>
            <w:rFonts w:ascii="仿宋" w:eastAsia="仿宋" w:hAnsi="仿宋" w:cs="仿宋" w:hint="eastAsia"/>
            <w:lang w:eastAsia="zh-CN"/>
          </w:rPr>
          <w:t>(三)、建设条件分析</w:t>
        </w:r>
        <w:r>
          <w:tab/>
        </w:r>
        <w:r>
          <w:fldChar w:fldCharType="begin"/>
        </w:r>
        <w:r>
          <w:instrText xml:space="preserve"> PAGEREF _Toc10660 \h </w:instrText>
        </w:r>
        <w:r>
          <w:fldChar w:fldCharType="separate"/>
        </w:r>
        <w:r>
          <w:t>8</w:t>
        </w:r>
        <w:r>
          <w:fldChar w:fldCharType="end"/>
        </w:r>
      </w:hyperlink>
    </w:p>
    <w:p>
      <w:pPr>
        <w:pStyle w:val="TOC2"/>
        <w:tabs>
          <w:tab w:val="right" w:leader="dot" w:pos="8306"/>
        </w:tabs>
      </w:pPr>
      <w:hyperlink w:anchor="_Toc25491" w:history="1">
        <w:r>
          <w:rPr>
            <w:rFonts w:ascii="仿宋" w:eastAsia="仿宋" w:hAnsi="仿宋" w:cs="仿宋" w:hint="eastAsia"/>
            <w:lang w:eastAsia="zh-CN"/>
          </w:rPr>
          <w:t>(四)、用地控制指标</w:t>
        </w:r>
        <w:r>
          <w:tab/>
        </w:r>
        <w:r>
          <w:fldChar w:fldCharType="begin"/>
        </w:r>
        <w:r>
          <w:instrText xml:space="preserve"> PAGEREF _Toc25491 \h </w:instrText>
        </w:r>
        <w:r>
          <w:fldChar w:fldCharType="separate"/>
        </w:r>
        <w:r>
          <w:t>10</w:t>
        </w:r>
        <w:r>
          <w:fldChar w:fldCharType="end"/>
        </w:r>
      </w:hyperlink>
    </w:p>
    <w:p>
      <w:pPr>
        <w:pStyle w:val="TOC2"/>
        <w:tabs>
          <w:tab w:val="right" w:leader="dot" w:pos="8306"/>
        </w:tabs>
      </w:pPr>
      <w:hyperlink w:anchor="_Toc29093" w:history="1">
        <w:r>
          <w:rPr>
            <w:rFonts w:ascii="仿宋" w:eastAsia="仿宋" w:hAnsi="仿宋" w:cs="仿宋" w:hint="eastAsia"/>
            <w:lang w:eastAsia="zh-CN"/>
          </w:rPr>
          <w:t>(五)、地总体要求</w:t>
        </w:r>
        <w:r>
          <w:tab/>
        </w:r>
        <w:r>
          <w:fldChar w:fldCharType="begin"/>
        </w:r>
        <w:r>
          <w:instrText xml:space="preserve"> PAGEREF _Toc29093 \h </w:instrText>
        </w:r>
        <w:r>
          <w:fldChar w:fldCharType="separate"/>
        </w:r>
        <w:r>
          <w:t>11</w:t>
        </w:r>
        <w:r>
          <w:fldChar w:fldCharType="end"/>
        </w:r>
      </w:hyperlink>
    </w:p>
    <w:p>
      <w:pPr>
        <w:pStyle w:val="TOC2"/>
        <w:tabs>
          <w:tab w:val="right" w:leader="dot" w:pos="8306"/>
        </w:tabs>
      </w:pPr>
      <w:hyperlink w:anchor="_Toc17090" w:history="1">
        <w:r>
          <w:rPr>
            <w:rFonts w:ascii="仿宋" w:eastAsia="仿宋" w:hAnsi="仿宋" w:cs="仿宋" w:hint="eastAsia"/>
            <w:lang w:eastAsia="zh-CN"/>
          </w:rPr>
          <w:t>(六)、节约用地措施</w:t>
        </w:r>
        <w:r>
          <w:tab/>
        </w:r>
        <w:r>
          <w:fldChar w:fldCharType="begin"/>
        </w:r>
        <w:r>
          <w:instrText xml:space="preserve"> PAGEREF _Toc17090 \h </w:instrText>
        </w:r>
        <w:r>
          <w:fldChar w:fldCharType="separate"/>
        </w:r>
        <w:r>
          <w:t>12</w:t>
        </w:r>
        <w:r>
          <w:fldChar w:fldCharType="end"/>
        </w:r>
      </w:hyperlink>
    </w:p>
    <w:p>
      <w:pPr>
        <w:pStyle w:val="TOC2"/>
        <w:tabs>
          <w:tab w:val="right" w:leader="dot" w:pos="8306"/>
        </w:tabs>
      </w:pPr>
      <w:hyperlink w:anchor="_Toc4256" w:history="1">
        <w:r>
          <w:rPr>
            <w:rFonts w:ascii="仿宋" w:eastAsia="仿宋" w:hAnsi="仿宋" w:cs="仿宋" w:hint="eastAsia"/>
            <w:lang w:eastAsia="zh-CN"/>
          </w:rPr>
          <w:t>(七)、选址综合评价</w:t>
        </w:r>
        <w:r>
          <w:tab/>
        </w:r>
        <w:r>
          <w:fldChar w:fldCharType="begin"/>
        </w:r>
        <w:r>
          <w:instrText xml:space="preserve"> PAGEREF _Toc4256 \h </w:instrText>
        </w:r>
        <w:r>
          <w:fldChar w:fldCharType="separate"/>
        </w:r>
        <w:r>
          <w:t>14</w:t>
        </w:r>
        <w:r>
          <w:fldChar w:fldCharType="end"/>
        </w:r>
      </w:hyperlink>
    </w:p>
    <w:p>
      <w:pPr>
        <w:pStyle w:val="TOC1"/>
        <w:tabs>
          <w:tab w:val="right" w:leader="dot" w:pos="8306"/>
        </w:tabs>
      </w:pPr>
      <w:hyperlink w:anchor="_Toc2515" w:history="1">
        <w:r>
          <w:rPr>
            <w:rFonts w:ascii="仿宋" w:eastAsia="仿宋" w:hAnsi="仿宋" w:cs="仿宋" w:hint="eastAsia"/>
            <w:lang w:eastAsia="zh-CN"/>
          </w:rPr>
          <w:t>二、背景、必要性分析</w:t>
        </w:r>
        <w:r>
          <w:tab/>
        </w:r>
        <w:r>
          <w:fldChar w:fldCharType="begin"/>
        </w:r>
        <w:r>
          <w:instrText xml:space="preserve"> PAGEREF _Toc2515 \h </w:instrText>
        </w:r>
        <w:r>
          <w:fldChar w:fldCharType="separate"/>
        </w:r>
        <w:r>
          <w:t>15</w:t>
        </w:r>
        <w:r>
          <w:fldChar w:fldCharType="end"/>
        </w:r>
      </w:hyperlink>
    </w:p>
    <w:p>
      <w:pPr>
        <w:pStyle w:val="TOC2"/>
        <w:tabs>
          <w:tab w:val="right" w:leader="dot" w:pos="8306"/>
        </w:tabs>
      </w:pPr>
      <w:hyperlink w:anchor="_Toc17032" w:history="1">
        <w:r>
          <w:rPr>
            <w:rFonts w:ascii="仿宋" w:eastAsia="仿宋" w:hAnsi="仿宋" w:cs="仿宋" w:hint="eastAsia"/>
            <w:lang w:eastAsia="zh-CN"/>
          </w:rPr>
          <w:t>(一)、项目建设背景</w:t>
        </w:r>
        <w:r>
          <w:tab/>
        </w:r>
        <w:r>
          <w:fldChar w:fldCharType="begin"/>
        </w:r>
        <w:r>
          <w:instrText xml:space="preserve"> PAGEREF _Toc17032 \h </w:instrText>
        </w:r>
        <w:r>
          <w:fldChar w:fldCharType="separate"/>
        </w:r>
        <w:r>
          <w:t>15</w:t>
        </w:r>
        <w:r>
          <w:fldChar w:fldCharType="end"/>
        </w:r>
      </w:hyperlink>
    </w:p>
    <w:p>
      <w:pPr>
        <w:pStyle w:val="TOC2"/>
        <w:tabs>
          <w:tab w:val="right" w:leader="dot" w:pos="8306"/>
        </w:tabs>
      </w:pPr>
      <w:hyperlink w:anchor="_Toc1391" w:history="1">
        <w:r>
          <w:rPr>
            <w:rFonts w:ascii="仿宋" w:eastAsia="仿宋" w:hAnsi="仿宋" w:cs="仿宋" w:hint="eastAsia"/>
            <w:lang w:eastAsia="zh-CN"/>
          </w:rPr>
          <w:t>(二)、必要性分析</w:t>
        </w:r>
        <w:r>
          <w:tab/>
        </w:r>
        <w:r>
          <w:fldChar w:fldCharType="begin"/>
        </w:r>
        <w:r>
          <w:instrText xml:space="preserve"> PAGEREF _Toc1391 \h </w:instrText>
        </w:r>
        <w:r>
          <w:fldChar w:fldCharType="separate"/>
        </w:r>
        <w:r>
          <w:t>16</w:t>
        </w:r>
        <w:r>
          <w:fldChar w:fldCharType="end"/>
        </w:r>
      </w:hyperlink>
    </w:p>
    <w:p>
      <w:pPr>
        <w:pStyle w:val="TOC2"/>
        <w:tabs>
          <w:tab w:val="right" w:leader="dot" w:pos="8306"/>
        </w:tabs>
      </w:pPr>
      <w:hyperlink w:anchor="_Toc10197" w:history="1">
        <w:r>
          <w:rPr>
            <w:rFonts w:ascii="仿宋" w:eastAsia="仿宋" w:hAnsi="仿宋" w:cs="仿宋" w:hint="eastAsia"/>
            <w:lang w:eastAsia="zh-CN"/>
          </w:rPr>
          <w:t>(三)、项目建设有利条件</w:t>
        </w:r>
        <w:r>
          <w:tab/>
        </w:r>
        <w:r>
          <w:fldChar w:fldCharType="begin"/>
        </w:r>
        <w:r>
          <w:instrText xml:space="preserve"> PAGEREF _Toc10197 \h </w:instrText>
        </w:r>
        <w:r>
          <w:fldChar w:fldCharType="separate"/>
        </w:r>
        <w:r>
          <w:t>17</w:t>
        </w:r>
        <w:r>
          <w:fldChar w:fldCharType="end"/>
        </w:r>
      </w:hyperlink>
    </w:p>
    <w:p>
      <w:pPr>
        <w:pStyle w:val="TOC1"/>
        <w:tabs>
          <w:tab w:val="right" w:leader="dot" w:pos="8306"/>
        </w:tabs>
      </w:pPr>
      <w:hyperlink w:anchor="_Toc10434" w:history="1">
        <w:r>
          <w:rPr>
            <w:rFonts w:ascii="仿宋" w:eastAsia="仿宋" w:hAnsi="仿宋" w:cs="仿宋" w:hint="eastAsia"/>
            <w:lang w:eastAsia="zh-CN"/>
          </w:rPr>
          <w:t>三、建设风险评估分析</w:t>
        </w:r>
        <w:r>
          <w:tab/>
        </w:r>
        <w:r>
          <w:fldChar w:fldCharType="begin"/>
        </w:r>
        <w:r>
          <w:instrText xml:space="preserve"> PAGEREF _Toc10434 \h </w:instrText>
        </w:r>
        <w:r>
          <w:fldChar w:fldCharType="separate"/>
        </w:r>
        <w:r>
          <w:t>19</w:t>
        </w:r>
        <w:r>
          <w:fldChar w:fldCharType="end"/>
        </w:r>
      </w:hyperlink>
    </w:p>
    <w:p>
      <w:pPr>
        <w:pStyle w:val="TOC2"/>
        <w:tabs>
          <w:tab w:val="right" w:leader="dot" w:pos="8306"/>
        </w:tabs>
      </w:pPr>
      <w:hyperlink w:anchor="_Toc12626" w:history="1">
        <w:r>
          <w:rPr>
            <w:rFonts w:ascii="仿宋" w:eastAsia="仿宋" w:hAnsi="仿宋" w:cs="仿宋" w:hint="eastAsia"/>
            <w:lang w:eastAsia="zh-CN"/>
          </w:rPr>
          <w:t>(一)、政策风险分析</w:t>
        </w:r>
        <w:r>
          <w:tab/>
        </w:r>
        <w:r>
          <w:fldChar w:fldCharType="begin"/>
        </w:r>
        <w:r>
          <w:instrText xml:space="preserve"> PAGEREF _Toc12626 \h </w:instrText>
        </w:r>
        <w:r>
          <w:fldChar w:fldCharType="separate"/>
        </w:r>
        <w:r>
          <w:t>19</w:t>
        </w:r>
        <w:r>
          <w:fldChar w:fldCharType="end"/>
        </w:r>
      </w:hyperlink>
    </w:p>
    <w:p>
      <w:pPr>
        <w:pStyle w:val="TOC2"/>
        <w:tabs>
          <w:tab w:val="right" w:leader="dot" w:pos="8306"/>
        </w:tabs>
      </w:pPr>
      <w:hyperlink w:anchor="_Toc27274" w:history="1">
        <w:r>
          <w:rPr>
            <w:rFonts w:ascii="仿宋" w:eastAsia="仿宋" w:hAnsi="仿宋" w:cs="仿宋" w:hint="eastAsia"/>
            <w:lang w:eastAsia="zh-CN"/>
          </w:rPr>
          <w:t>(二)、社会风险分析</w:t>
        </w:r>
        <w:r>
          <w:tab/>
        </w:r>
        <w:r>
          <w:fldChar w:fldCharType="begin"/>
        </w:r>
        <w:r>
          <w:instrText xml:space="preserve"> PAGEREF _Toc27274 \h </w:instrText>
        </w:r>
        <w:r>
          <w:fldChar w:fldCharType="separate"/>
        </w:r>
        <w:r>
          <w:t>20</w:t>
        </w:r>
        <w:r>
          <w:fldChar w:fldCharType="end"/>
        </w:r>
      </w:hyperlink>
    </w:p>
    <w:p>
      <w:pPr>
        <w:pStyle w:val="TOC2"/>
        <w:tabs>
          <w:tab w:val="right" w:leader="dot" w:pos="8306"/>
        </w:tabs>
      </w:pPr>
      <w:hyperlink w:anchor="_Toc10078" w:history="1">
        <w:r>
          <w:rPr>
            <w:rFonts w:ascii="仿宋" w:eastAsia="仿宋" w:hAnsi="仿宋" w:cs="仿宋" w:hint="eastAsia"/>
            <w:lang w:eastAsia="zh-CN"/>
          </w:rPr>
          <w:t>(三)、市场风险分析</w:t>
        </w:r>
        <w:r>
          <w:tab/>
        </w:r>
        <w:r>
          <w:fldChar w:fldCharType="begin"/>
        </w:r>
        <w:r>
          <w:instrText xml:space="preserve"> PAGEREF _Toc10078 \h </w:instrText>
        </w:r>
        <w:r>
          <w:fldChar w:fldCharType="separate"/>
        </w:r>
        <w:r>
          <w:t>21</w:t>
        </w:r>
        <w:r>
          <w:fldChar w:fldCharType="end"/>
        </w:r>
      </w:hyperlink>
    </w:p>
    <w:p>
      <w:pPr>
        <w:pStyle w:val="TOC2"/>
        <w:tabs>
          <w:tab w:val="right" w:leader="dot" w:pos="8306"/>
        </w:tabs>
      </w:pPr>
      <w:hyperlink w:anchor="_Toc21467" w:history="1">
        <w:r>
          <w:rPr>
            <w:rFonts w:ascii="仿宋" w:eastAsia="仿宋" w:hAnsi="仿宋" w:cs="仿宋" w:hint="eastAsia"/>
            <w:lang w:eastAsia="zh-CN"/>
          </w:rPr>
          <w:t>(四)、资金风险分析</w:t>
        </w:r>
        <w:r>
          <w:tab/>
        </w:r>
        <w:r>
          <w:fldChar w:fldCharType="begin"/>
        </w:r>
        <w:r>
          <w:instrText xml:space="preserve"> PAGEREF _Toc21467 \h </w:instrText>
        </w:r>
        <w:r>
          <w:fldChar w:fldCharType="separate"/>
        </w:r>
        <w:r>
          <w:t>22</w:t>
        </w:r>
        <w:r>
          <w:fldChar w:fldCharType="end"/>
        </w:r>
      </w:hyperlink>
    </w:p>
    <w:p>
      <w:pPr>
        <w:pStyle w:val="TOC2"/>
        <w:tabs>
          <w:tab w:val="right" w:leader="dot" w:pos="8306"/>
        </w:tabs>
      </w:pPr>
      <w:hyperlink w:anchor="_Toc4132" w:history="1">
        <w:r>
          <w:rPr>
            <w:rFonts w:ascii="仿宋" w:eastAsia="仿宋" w:hAnsi="仿宋" w:cs="仿宋" w:hint="eastAsia"/>
            <w:lang w:eastAsia="zh-CN"/>
          </w:rPr>
          <w:t>(五)、技术风险分析</w:t>
        </w:r>
        <w:r>
          <w:tab/>
        </w:r>
        <w:r>
          <w:fldChar w:fldCharType="begin"/>
        </w:r>
        <w:r>
          <w:instrText xml:space="preserve"> PAGEREF _Toc4132 \h </w:instrText>
        </w:r>
        <w:r>
          <w:fldChar w:fldCharType="separate"/>
        </w:r>
        <w:r>
          <w:t>23</w:t>
        </w:r>
        <w:r>
          <w:fldChar w:fldCharType="end"/>
        </w:r>
      </w:hyperlink>
    </w:p>
    <w:p>
      <w:pPr>
        <w:pStyle w:val="TOC2"/>
        <w:tabs>
          <w:tab w:val="right" w:leader="dot" w:pos="8306"/>
        </w:tabs>
      </w:pPr>
      <w:hyperlink w:anchor="_Toc5626" w:history="1">
        <w:r>
          <w:rPr>
            <w:rFonts w:ascii="仿宋" w:eastAsia="仿宋" w:hAnsi="仿宋" w:cs="仿宋" w:hint="eastAsia"/>
            <w:lang w:eastAsia="zh-CN"/>
          </w:rPr>
          <w:t>(六)、财务风险分析</w:t>
        </w:r>
        <w:r>
          <w:tab/>
        </w:r>
        <w:r>
          <w:fldChar w:fldCharType="begin"/>
        </w:r>
        <w:r>
          <w:instrText xml:space="preserve"> PAGEREF _Toc5626 \h </w:instrText>
        </w:r>
        <w:r>
          <w:fldChar w:fldCharType="separate"/>
        </w:r>
        <w:r>
          <w:t>25</w:t>
        </w:r>
        <w:r>
          <w:fldChar w:fldCharType="end"/>
        </w:r>
      </w:hyperlink>
    </w:p>
    <w:p>
      <w:pPr>
        <w:pStyle w:val="TOC2"/>
        <w:tabs>
          <w:tab w:val="right" w:leader="dot" w:pos="8306"/>
        </w:tabs>
      </w:pPr>
      <w:hyperlink w:anchor="_Toc5266" w:history="1">
        <w:r>
          <w:rPr>
            <w:rFonts w:ascii="仿宋" w:eastAsia="仿宋" w:hAnsi="仿宋" w:cs="仿宋" w:hint="eastAsia"/>
            <w:lang w:eastAsia="zh-CN"/>
          </w:rPr>
          <w:t>(七)、管理风险分析</w:t>
        </w:r>
        <w:r>
          <w:tab/>
        </w:r>
        <w:r>
          <w:fldChar w:fldCharType="begin"/>
        </w:r>
        <w:r>
          <w:instrText xml:space="preserve"> PAGEREF _Toc5266 \h </w:instrText>
        </w:r>
        <w:r>
          <w:fldChar w:fldCharType="separate"/>
        </w:r>
        <w:r>
          <w:t>26</w:t>
        </w:r>
        <w:r>
          <w:fldChar w:fldCharType="end"/>
        </w:r>
      </w:hyperlink>
    </w:p>
    <w:p>
      <w:pPr>
        <w:pStyle w:val="TOC2"/>
        <w:tabs>
          <w:tab w:val="right" w:leader="dot" w:pos="8306"/>
        </w:tabs>
      </w:pPr>
      <w:hyperlink w:anchor="_Toc26606" w:history="1">
        <w:r>
          <w:rPr>
            <w:rFonts w:ascii="仿宋" w:eastAsia="仿宋" w:hAnsi="仿宋" w:cs="仿宋" w:hint="eastAsia"/>
            <w:lang w:eastAsia="zh-CN"/>
          </w:rPr>
          <w:t>(八)、其它风险分析</w:t>
        </w:r>
        <w:r>
          <w:tab/>
        </w:r>
        <w:r>
          <w:fldChar w:fldCharType="begin"/>
        </w:r>
        <w:r>
          <w:instrText xml:space="preserve"> PAGEREF _Toc26606 \h </w:instrText>
        </w:r>
        <w:r>
          <w:fldChar w:fldCharType="separate"/>
        </w:r>
        <w:r>
          <w:t>28</w:t>
        </w:r>
        <w:r>
          <w:fldChar w:fldCharType="end"/>
        </w:r>
      </w:hyperlink>
    </w:p>
    <w:p>
      <w:pPr>
        <w:pStyle w:val="TOC2"/>
        <w:tabs>
          <w:tab w:val="right" w:leader="dot" w:pos="8306"/>
        </w:tabs>
      </w:pPr>
      <w:hyperlink w:anchor="_Toc16925" w:history="1">
        <w:r>
          <w:rPr>
            <w:rFonts w:ascii="仿宋" w:eastAsia="仿宋" w:hAnsi="仿宋" w:cs="仿宋" w:hint="eastAsia"/>
            <w:lang w:eastAsia="zh-CN"/>
          </w:rPr>
          <w:t>(九)、社会影响评估</w:t>
        </w:r>
        <w:r>
          <w:tab/>
        </w:r>
        <w:r>
          <w:fldChar w:fldCharType="begin"/>
        </w:r>
        <w:r>
          <w:instrText xml:space="preserve"> PAGEREF _Toc16925 \h </w:instrText>
        </w:r>
        <w:r>
          <w:fldChar w:fldCharType="separate"/>
        </w:r>
        <w:r>
          <w:t>29</w:t>
        </w:r>
        <w:r>
          <w:fldChar w:fldCharType="end"/>
        </w:r>
      </w:hyperlink>
    </w:p>
    <w:p>
      <w:pPr>
        <w:pStyle w:val="TOC1"/>
        <w:tabs>
          <w:tab w:val="right" w:leader="dot" w:pos="8306"/>
        </w:tabs>
      </w:pPr>
      <w:hyperlink w:anchor="_Toc12731" w:history="1">
        <w:r>
          <w:rPr>
            <w:rFonts w:ascii="仿宋" w:eastAsia="仿宋" w:hAnsi="仿宋" w:cs="仿宋" w:hint="eastAsia"/>
            <w:lang w:eastAsia="zh-CN"/>
          </w:rPr>
          <w:t>四、资源开发及综合利用分析</w:t>
        </w:r>
        <w:r>
          <w:tab/>
        </w:r>
        <w:r>
          <w:fldChar w:fldCharType="begin"/>
        </w:r>
        <w:r>
          <w:instrText xml:space="preserve"> PAGEREF _Toc12731 \h </w:instrText>
        </w:r>
        <w:r>
          <w:fldChar w:fldCharType="separate"/>
        </w:r>
        <w:r>
          <w:t>31</w:t>
        </w:r>
        <w:r>
          <w:fldChar w:fldCharType="end"/>
        </w:r>
      </w:hyperlink>
    </w:p>
    <w:p>
      <w:pPr>
        <w:pStyle w:val="TOC2"/>
        <w:tabs>
          <w:tab w:val="right" w:leader="dot" w:pos="8306"/>
        </w:tabs>
      </w:pPr>
      <w:hyperlink w:anchor="_Toc14226" w:history="1">
        <w:r>
          <w:rPr>
            <w:rFonts w:ascii="仿宋" w:eastAsia="仿宋" w:hAnsi="仿宋" w:cs="仿宋" w:hint="eastAsia"/>
            <w:lang w:eastAsia="zh-CN"/>
          </w:rPr>
          <w:t>(一)、资源开发方案</w:t>
        </w:r>
        <w:r>
          <w:tab/>
        </w:r>
        <w:r>
          <w:fldChar w:fldCharType="begin"/>
        </w:r>
        <w:r>
          <w:instrText xml:space="preserve"> PAGEREF _Toc14226 \h </w:instrText>
        </w:r>
        <w:r>
          <w:fldChar w:fldCharType="separate"/>
        </w:r>
        <w:r>
          <w:t>31</w:t>
        </w:r>
        <w:r>
          <w:fldChar w:fldCharType="end"/>
        </w:r>
      </w:hyperlink>
    </w:p>
    <w:p>
      <w:pPr>
        <w:pStyle w:val="TOC2"/>
        <w:tabs>
          <w:tab w:val="right" w:leader="dot" w:pos="8306"/>
        </w:tabs>
      </w:pPr>
      <w:hyperlink w:anchor="_Toc31336" w:history="1">
        <w:r>
          <w:rPr>
            <w:rFonts w:ascii="仿宋" w:eastAsia="仿宋" w:hAnsi="仿宋" w:cs="仿宋" w:hint="eastAsia"/>
            <w:lang w:eastAsia="zh-CN"/>
          </w:rPr>
          <w:t>(二)、资源利用方案</w:t>
        </w:r>
        <w:r>
          <w:tab/>
        </w:r>
        <w:r>
          <w:fldChar w:fldCharType="begin"/>
        </w:r>
        <w:r>
          <w:instrText xml:space="preserve"> PAGEREF _Toc31336 \h </w:instrText>
        </w:r>
        <w:r>
          <w:fldChar w:fldCharType="separate"/>
        </w:r>
        <w:r>
          <w:t>32</w:t>
        </w:r>
        <w:r>
          <w:fldChar w:fldCharType="end"/>
        </w:r>
      </w:hyperlink>
    </w:p>
    <w:p>
      <w:pPr>
        <w:pStyle w:val="TOC2"/>
        <w:tabs>
          <w:tab w:val="right" w:leader="dot" w:pos="8306"/>
        </w:tabs>
      </w:pPr>
      <w:hyperlink w:anchor="_Toc32133" w:history="1">
        <w:r>
          <w:rPr>
            <w:rFonts w:ascii="仿宋" w:eastAsia="仿宋" w:hAnsi="仿宋" w:cs="仿宋" w:hint="eastAsia"/>
            <w:lang w:eastAsia="zh-CN"/>
          </w:rPr>
          <w:t>(三)、资源节约措施</w:t>
        </w:r>
        <w:r>
          <w:tab/>
        </w:r>
        <w:r>
          <w:fldChar w:fldCharType="begin"/>
        </w:r>
        <w:r>
          <w:instrText xml:space="preserve"> PAGEREF _Toc32133 \h </w:instrText>
        </w:r>
        <w:r>
          <w:fldChar w:fldCharType="separate"/>
        </w:r>
        <w:r>
          <w:t>33</w:t>
        </w:r>
        <w:r>
          <w:fldChar w:fldCharType="end"/>
        </w:r>
      </w:hyperlink>
    </w:p>
    <w:p>
      <w:pPr>
        <w:pStyle w:val="TOC1"/>
        <w:tabs>
          <w:tab w:val="right" w:leader="dot" w:pos="8306"/>
        </w:tabs>
      </w:pPr>
      <w:hyperlink w:anchor="_Toc30524" w:history="1">
        <w:r>
          <w:rPr>
            <w:rFonts w:ascii="仿宋" w:eastAsia="仿宋" w:hAnsi="仿宋" w:cs="仿宋" w:hint="eastAsia"/>
            <w:lang w:eastAsia="zh-CN"/>
          </w:rPr>
          <w:t>五、社会影响分析</w:t>
        </w:r>
        <w:r>
          <w:tab/>
        </w:r>
        <w:r>
          <w:fldChar w:fldCharType="begin"/>
        </w:r>
        <w:r>
          <w:instrText xml:space="preserve"> PAGEREF _Toc30524 \h </w:instrText>
        </w:r>
        <w:r>
          <w:fldChar w:fldCharType="separate"/>
        </w:r>
        <w:r>
          <w:t>35</w:t>
        </w:r>
        <w:r>
          <w:fldChar w:fldCharType="end"/>
        </w:r>
      </w:hyperlink>
    </w:p>
    <w:p>
      <w:pPr>
        <w:pStyle w:val="TOC2"/>
        <w:tabs>
          <w:tab w:val="right" w:leader="dot" w:pos="8306"/>
        </w:tabs>
      </w:pPr>
      <w:hyperlink w:anchor="_Toc3870" w:history="1">
        <w:r>
          <w:rPr>
            <w:rFonts w:ascii="仿宋" w:eastAsia="仿宋" w:hAnsi="仿宋" w:cs="仿宋" w:hint="eastAsia"/>
            <w:lang w:eastAsia="zh-CN"/>
          </w:rPr>
          <w:t>(一)、社会影响效果分析</w:t>
        </w:r>
        <w:r>
          <w:tab/>
        </w:r>
        <w:r>
          <w:fldChar w:fldCharType="begin"/>
        </w:r>
        <w:r>
          <w:instrText xml:space="preserve"> PAGEREF _Toc3870 \h </w:instrText>
        </w:r>
        <w:r>
          <w:fldChar w:fldCharType="separate"/>
        </w:r>
        <w:r>
          <w:t>35</w:t>
        </w:r>
        <w:r>
          <w:fldChar w:fldCharType="end"/>
        </w:r>
      </w:hyperlink>
    </w:p>
    <w:p>
      <w:pPr>
        <w:pStyle w:val="TOC2"/>
        <w:tabs>
          <w:tab w:val="right" w:leader="dot" w:pos="8306"/>
        </w:tabs>
      </w:pPr>
      <w:hyperlink w:anchor="_Toc19925" w:history="1">
        <w:r>
          <w:rPr>
            <w:rFonts w:ascii="仿宋" w:eastAsia="仿宋" w:hAnsi="仿宋" w:cs="仿宋" w:hint="eastAsia"/>
            <w:lang w:eastAsia="zh-CN"/>
          </w:rPr>
          <w:t>(二)、社会适应性分析</w:t>
        </w:r>
        <w:r>
          <w:tab/>
        </w:r>
        <w:r>
          <w:fldChar w:fldCharType="begin"/>
        </w:r>
        <w:r>
          <w:instrText xml:space="preserve"> PAGEREF _Toc19925 \h </w:instrText>
        </w:r>
        <w:r>
          <w:fldChar w:fldCharType="separate"/>
        </w:r>
        <w:r>
          <w:t>37</w:t>
        </w:r>
        <w:r>
          <w:fldChar w:fldCharType="end"/>
        </w:r>
      </w:hyperlink>
    </w:p>
    <w:p>
      <w:pPr>
        <w:pStyle w:val="TOC2"/>
        <w:tabs>
          <w:tab w:val="right" w:leader="dot" w:pos="8306"/>
        </w:tabs>
      </w:pPr>
      <w:hyperlink w:anchor="_Toc32331" w:history="1">
        <w:r>
          <w:rPr>
            <w:rFonts w:ascii="仿宋" w:eastAsia="仿宋" w:hAnsi="仿宋" w:cs="仿宋" w:hint="eastAsia"/>
            <w:lang w:eastAsia="zh-CN"/>
          </w:rPr>
          <w:t>(三)、社会风险及对策分析</w:t>
        </w:r>
        <w:r>
          <w:tab/>
        </w:r>
        <w:r>
          <w:fldChar w:fldCharType="begin"/>
        </w:r>
        <w:r>
          <w:instrText xml:space="preserve"> PAGEREF _Toc32331 \h </w:instrText>
        </w:r>
        <w:r>
          <w:fldChar w:fldCharType="separate"/>
        </w:r>
        <w:r>
          <w:t>39</w:t>
        </w:r>
        <w:r>
          <w:fldChar w:fldCharType="end"/>
        </w:r>
      </w:hyperlink>
    </w:p>
    <w:p>
      <w:pPr>
        <w:pStyle w:val="TOC1"/>
        <w:tabs>
          <w:tab w:val="right" w:leader="dot" w:pos="8306"/>
        </w:tabs>
      </w:pPr>
      <w:hyperlink w:anchor="_Toc26630" w:history="1">
        <w:r>
          <w:rPr>
            <w:rFonts w:ascii="仿宋" w:eastAsia="仿宋" w:hAnsi="仿宋" w:cs="仿宋" w:hint="eastAsia"/>
            <w:lang w:eastAsia="zh-CN"/>
          </w:rPr>
          <w:t>六、项目监理与质量保证</w:t>
        </w:r>
        <w:r>
          <w:tab/>
        </w:r>
        <w:r>
          <w:fldChar w:fldCharType="begin"/>
        </w:r>
        <w:r>
          <w:instrText xml:space="preserve"> PAGEREF _Toc26630 \h </w:instrText>
        </w:r>
        <w:r>
          <w:fldChar w:fldCharType="separate"/>
        </w:r>
        <w:r>
          <w:t>42</w:t>
        </w:r>
        <w:r>
          <w:fldChar w:fldCharType="end"/>
        </w:r>
      </w:hyperlink>
    </w:p>
    <w:p>
      <w:pPr>
        <w:pStyle w:val="TOC2"/>
        <w:tabs>
          <w:tab w:val="right" w:leader="dot" w:pos="8306"/>
        </w:tabs>
      </w:pPr>
      <w:hyperlink w:anchor="_Toc13997" w:history="1">
        <w:r>
          <w:rPr>
            <w:rFonts w:ascii="仿宋" w:eastAsia="仿宋" w:hAnsi="仿宋" w:cs="仿宋" w:hint="eastAsia"/>
            <w:lang w:eastAsia="zh-CN"/>
          </w:rPr>
          <w:t>(一)、监理体系构建</w:t>
        </w:r>
        <w:r>
          <w:tab/>
        </w:r>
        <w:r>
          <w:fldChar w:fldCharType="begin"/>
        </w:r>
        <w:r>
          <w:instrText xml:space="preserve"> PAGEREF _Toc13997 \h </w:instrText>
        </w:r>
        <w:r>
          <w:fldChar w:fldCharType="separate"/>
        </w:r>
        <w:r>
          <w:t>42</w:t>
        </w:r>
        <w:r>
          <w:fldChar w:fldCharType="end"/>
        </w:r>
      </w:hyperlink>
    </w:p>
    <w:p>
      <w:pPr>
        <w:pStyle w:val="TOC2"/>
        <w:tabs>
          <w:tab w:val="right" w:leader="dot" w:pos="8306"/>
        </w:tabs>
      </w:pPr>
      <w:hyperlink w:anchor="_Toc28579" w:history="1">
        <w:r>
          <w:rPr>
            <w:rFonts w:ascii="仿宋" w:eastAsia="仿宋" w:hAnsi="仿宋" w:cs="仿宋" w:hint="eastAsia"/>
            <w:lang w:eastAsia="zh-CN"/>
          </w:rPr>
          <w:t>(二)、质量保证体系实施</w:t>
        </w:r>
        <w:r>
          <w:tab/>
        </w:r>
        <w:r>
          <w:fldChar w:fldCharType="begin"/>
        </w:r>
        <w:r>
          <w:instrText xml:space="preserve"> PAGEREF _Toc28579 \h </w:instrText>
        </w:r>
        <w:r>
          <w:fldChar w:fldCharType="separate"/>
        </w:r>
        <w:r>
          <w:t>43</w:t>
        </w:r>
        <w:r>
          <w:fldChar w:fldCharType="end"/>
        </w:r>
      </w:hyperlink>
    </w:p>
    <w:p>
      <w:pPr>
        <w:pStyle w:val="TOC2"/>
        <w:tabs>
          <w:tab w:val="right" w:leader="dot" w:pos="8306"/>
        </w:tabs>
      </w:pPr>
      <w:hyperlink w:anchor="_Toc15538" w:history="1">
        <w:r>
          <w:rPr>
            <w:rFonts w:ascii="仿宋" w:eastAsia="仿宋" w:hAnsi="仿宋" w:cs="仿宋" w:hint="eastAsia"/>
            <w:lang w:eastAsia="zh-CN"/>
          </w:rPr>
          <w:t>(三)、监理与质量控制流程</w:t>
        </w:r>
        <w:r>
          <w:tab/>
        </w:r>
        <w:r>
          <w:fldChar w:fldCharType="begin"/>
        </w:r>
        <w:r>
          <w:instrText xml:space="preserve"> PAGEREF _Toc15538 \h </w:instrText>
        </w:r>
        <w:r>
          <w:fldChar w:fldCharType="separate"/>
        </w:r>
        <w:r>
          <w:t>43</w:t>
        </w:r>
        <w:r>
          <w:fldChar w:fldCharType="end"/>
        </w:r>
      </w:hyperlink>
    </w:p>
    <w:p>
      <w:pPr>
        <w:pStyle w:val="TOC1"/>
        <w:tabs>
          <w:tab w:val="right" w:leader="dot" w:pos="8306"/>
        </w:tabs>
      </w:pPr>
      <w:hyperlink w:anchor="_Toc31135" w:history="1">
        <w:r>
          <w:rPr>
            <w:rFonts w:ascii="仿宋" w:eastAsia="仿宋" w:hAnsi="仿宋" w:cs="仿宋" w:hint="eastAsia"/>
            <w:lang w:eastAsia="zh-CN"/>
          </w:rPr>
          <w:t>七、客户关系管理与市场拓展</w:t>
        </w:r>
        <w:r>
          <w:tab/>
        </w:r>
        <w:r>
          <w:fldChar w:fldCharType="begin"/>
        </w:r>
        <w:r>
          <w:instrText xml:space="preserve"> PAGEREF _Toc31135 \h </w:instrText>
        </w:r>
        <w:r>
          <w:fldChar w:fldCharType="separate"/>
        </w:r>
        <w:r>
          <w:t>44</w:t>
        </w:r>
        <w:r>
          <w:fldChar w:fldCharType="end"/>
        </w:r>
      </w:hyperlink>
    </w:p>
    <w:p>
      <w:pPr>
        <w:pStyle w:val="TOC2"/>
        <w:tabs>
          <w:tab w:val="right" w:leader="dot" w:pos="8306"/>
        </w:tabs>
      </w:pPr>
      <w:hyperlink w:anchor="_Toc29372" w:history="1">
        <w:r>
          <w:rPr>
            <w:rFonts w:ascii="仿宋" w:eastAsia="仿宋" w:hAnsi="仿宋" w:cs="仿宋" w:hint="eastAsia"/>
            <w:lang w:eastAsia="zh-CN"/>
          </w:rPr>
          <w:t>(一)、客户关系管理策略</w:t>
        </w:r>
        <w:r>
          <w:tab/>
        </w:r>
        <w:r>
          <w:fldChar w:fldCharType="begin"/>
        </w:r>
        <w:r>
          <w:instrText xml:space="preserve"> PAGEREF _Toc29372 \h </w:instrText>
        </w:r>
        <w:r>
          <w:fldChar w:fldCharType="separate"/>
        </w:r>
        <w:r>
          <w:t>44</w:t>
        </w:r>
        <w:r>
          <w:fldChar w:fldCharType="end"/>
        </w:r>
      </w:hyperlink>
    </w:p>
    <w:p>
      <w:pPr>
        <w:pStyle w:val="TOC2"/>
        <w:tabs>
          <w:tab w:val="right" w:leader="dot" w:pos="8306"/>
        </w:tabs>
      </w:pPr>
      <w:hyperlink w:anchor="_Toc25385" w:history="1">
        <w:r>
          <w:rPr>
            <w:rFonts w:ascii="仿宋" w:eastAsia="仿宋" w:hAnsi="仿宋" w:cs="仿宋" w:hint="eastAsia"/>
            <w:lang w:eastAsia="zh-CN"/>
          </w:rPr>
          <w:t>(二)、市场拓展方案</w:t>
        </w:r>
        <w:r>
          <w:tab/>
        </w:r>
        <w:r>
          <w:fldChar w:fldCharType="begin"/>
        </w:r>
        <w:r>
          <w:instrText xml:space="preserve"> PAGEREF _Toc25385 \h </w:instrText>
        </w:r>
        <w:r>
          <w:fldChar w:fldCharType="separate"/>
        </w:r>
        <w:r>
          <w:t>45</w:t>
        </w:r>
        <w:r>
          <w:fldChar w:fldCharType="end"/>
        </w:r>
      </w:hyperlink>
    </w:p>
    <w:p>
      <w:pPr>
        <w:pStyle w:val="TOC1"/>
        <w:tabs>
          <w:tab w:val="right" w:leader="dot" w:pos="8306"/>
        </w:tabs>
      </w:pPr>
      <w:hyperlink w:anchor="_Toc31815" w:history="1">
        <w:r>
          <w:rPr>
            <w:rFonts w:ascii="仿宋" w:eastAsia="仿宋" w:hAnsi="仿宋" w:cs="仿宋" w:hint="eastAsia"/>
            <w:lang w:eastAsia="zh-CN"/>
          </w:rPr>
          <w:t>八、项目变更管理</w:t>
        </w:r>
        <w:r>
          <w:tab/>
        </w:r>
        <w:r>
          <w:fldChar w:fldCharType="begin"/>
        </w:r>
        <w:r>
          <w:instrText xml:space="preserve"> PAGEREF _Toc31815 \h </w:instrText>
        </w:r>
        <w:r>
          <w:fldChar w:fldCharType="separate"/>
        </w:r>
        <w:r>
          <w:t>46</w:t>
        </w:r>
        <w:r>
          <w:fldChar w:fldCharType="end"/>
        </w:r>
      </w:hyperlink>
    </w:p>
    <w:p>
      <w:pPr>
        <w:pStyle w:val="TOC2"/>
        <w:tabs>
          <w:tab w:val="right" w:leader="dot" w:pos="8306"/>
        </w:tabs>
      </w:pPr>
      <w:hyperlink w:anchor="_Toc14510" w:history="1">
        <w:r>
          <w:rPr>
            <w:rFonts w:ascii="仿宋" w:eastAsia="仿宋" w:hAnsi="仿宋" w:cs="仿宋" w:hint="eastAsia"/>
            <w:lang w:eastAsia="zh-CN"/>
          </w:rPr>
          <w:t>(一)、变更控制流程</w:t>
        </w:r>
        <w:r>
          <w:tab/>
        </w:r>
        <w:r>
          <w:fldChar w:fldCharType="begin"/>
        </w:r>
        <w:r>
          <w:instrText xml:space="preserve"> PAGEREF _Toc14510 \h </w:instrText>
        </w:r>
        <w:r>
          <w:fldChar w:fldCharType="separate"/>
        </w:r>
        <w:r>
          <w:t>46</w:t>
        </w:r>
        <w:r>
          <w:fldChar w:fldCharType="end"/>
        </w:r>
      </w:hyperlink>
    </w:p>
    <w:p>
      <w:pPr>
        <w:pStyle w:val="TOC2"/>
        <w:tabs>
          <w:tab w:val="right" w:leader="dot" w:pos="8306"/>
        </w:tabs>
      </w:pPr>
      <w:hyperlink w:anchor="_Toc22374" w:history="1">
        <w:r>
          <w:rPr>
            <w:rFonts w:ascii="仿宋" w:eastAsia="仿宋" w:hAnsi="仿宋" w:cs="仿宋" w:hint="eastAsia"/>
            <w:lang w:eastAsia="zh-CN"/>
          </w:rPr>
          <w:t>(二)、影响评估与处理</w:t>
        </w:r>
        <w:r>
          <w:tab/>
        </w:r>
        <w:r>
          <w:fldChar w:fldCharType="begin"/>
        </w:r>
        <w:r>
          <w:instrText xml:space="preserve"> PAGEREF _Toc22374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32" w:history="1">
        <w:r>
          <w:rPr>
            <w:rFonts w:ascii="仿宋" w:eastAsia="仿宋" w:hAnsi="仿宋" w:cs="仿宋" w:hint="eastAsia"/>
            <w:lang w:eastAsia="zh-CN"/>
          </w:rPr>
          <w:t>(三)、变更记录与追踪</w:t>
        </w:r>
        <w:r>
          <w:tab/>
        </w:r>
        <w:r>
          <w:fldChar w:fldCharType="begin"/>
        </w:r>
        <w:r>
          <w:instrText xml:space="preserve"> PAGEREF _Toc32232 \h </w:instrText>
        </w:r>
        <w:r>
          <w:fldChar w:fldCharType="separate"/>
        </w:r>
        <w:r>
          <w:t>49</w:t>
        </w:r>
        <w:r>
          <w:fldChar w:fldCharType="end"/>
        </w:r>
      </w:hyperlink>
    </w:p>
    <w:p>
      <w:pPr>
        <w:pStyle w:val="TOC2"/>
        <w:tabs>
          <w:tab w:val="right" w:leader="dot" w:pos="8306"/>
        </w:tabs>
      </w:pPr>
      <w:hyperlink w:anchor="_Toc18198" w:history="1">
        <w:r>
          <w:rPr>
            <w:rFonts w:ascii="仿宋" w:eastAsia="仿宋" w:hAnsi="仿宋" w:cs="仿宋" w:hint="eastAsia"/>
            <w:lang w:eastAsia="zh-CN"/>
          </w:rPr>
          <w:t>(四)、变更管理策略</w:t>
        </w:r>
        <w:r>
          <w:tab/>
        </w:r>
        <w:r>
          <w:fldChar w:fldCharType="begin"/>
        </w:r>
        <w:r>
          <w:instrText xml:space="preserve"> PAGEREF _Toc18198 \h </w:instrText>
        </w:r>
        <w:r>
          <w:fldChar w:fldCharType="separate"/>
        </w:r>
        <w:r>
          <w:t>50</w:t>
        </w:r>
        <w:r>
          <w:fldChar w:fldCharType="end"/>
        </w:r>
      </w:hyperlink>
    </w:p>
    <w:p>
      <w:pPr>
        <w:pStyle w:val="TOC1"/>
        <w:tabs>
          <w:tab w:val="right" w:leader="dot" w:pos="8306"/>
        </w:tabs>
      </w:pPr>
      <w:hyperlink w:anchor="_Toc10079" w:history="1">
        <w:r>
          <w:rPr>
            <w:rFonts w:ascii="仿宋" w:eastAsia="仿宋" w:hAnsi="仿宋" w:cs="仿宋" w:hint="eastAsia"/>
            <w:lang w:eastAsia="zh-CN"/>
          </w:rPr>
          <w:t>九、项目实施与管理方案</w:t>
        </w:r>
        <w:r>
          <w:tab/>
        </w:r>
        <w:r>
          <w:fldChar w:fldCharType="begin"/>
        </w:r>
        <w:r>
          <w:instrText xml:space="preserve"> PAGEREF _Toc10079 \h </w:instrText>
        </w:r>
        <w:r>
          <w:fldChar w:fldCharType="separate"/>
        </w:r>
        <w:r>
          <w:t>52</w:t>
        </w:r>
        <w:r>
          <w:fldChar w:fldCharType="end"/>
        </w:r>
      </w:hyperlink>
    </w:p>
    <w:p>
      <w:pPr>
        <w:pStyle w:val="TOC2"/>
        <w:tabs>
          <w:tab w:val="right" w:leader="dot" w:pos="8306"/>
        </w:tabs>
      </w:pPr>
      <w:hyperlink w:anchor="_Toc15669" w:history="1">
        <w:r>
          <w:rPr>
            <w:rFonts w:ascii="仿宋" w:eastAsia="仿宋" w:hAnsi="仿宋" w:cs="仿宋" w:hint="eastAsia"/>
            <w:lang w:eastAsia="zh-CN"/>
          </w:rPr>
          <w:t>(一)、项目实施计划</w:t>
        </w:r>
        <w:r>
          <w:tab/>
        </w:r>
        <w:r>
          <w:fldChar w:fldCharType="begin"/>
        </w:r>
        <w:r>
          <w:instrText xml:space="preserve"> PAGEREF _Toc15669 \h </w:instrText>
        </w:r>
        <w:r>
          <w:fldChar w:fldCharType="separate"/>
        </w:r>
        <w:r>
          <w:t>52</w:t>
        </w:r>
        <w:r>
          <w:fldChar w:fldCharType="end"/>
        </w:r>
      </w:hyperlink>
    </w:p>
    <w:p>
      <w:pPr>
        <w:pStyle w:val="TOC2"/>
        <w:tabs>
          <w:tab w:val="right" w:leader="dot" w:pos="8306"/>
        </w:tabs>
      </w:pPr>
      <w:hyperlink w:anchor="_Toc22800" w:history="1">
        <w:r>
          <w:rPr>
            <w:rFonts w:ascii="仿宋" w:eastAsia="仿宋" w:hAnsi="仿宋" w:cs="仿宋" w:hint="eastAsia"/>
            <w:lang w:eastAsia="zh-CN"/>
          </w:rPr>
          <w:t>(二)、项目组织机构与职责</w:t>
        </w:r>
        <w:r>
          <w:tab/>
        </w:r>
        <w:r>
          <w:fldChar w:fldCharType="begin"/>
        </w:r>
        <w:r>
          <w:instrText xml:space="preserve"> PAGEREF _Toc22800 \h </w:instrText>
        </w:r>
        <w:r>
          <w:fldChar w:fldCharType="separate"/>
        </w:r>
        <w:r>
          <w:t>53</w:t>
        </w:r>
        <w:r>
          <w:fldChar w:fldCharType="end"/>
        </w:r>
      </w:hyperlink>
    </w:p>
    <w:p>
      <w:pPr>
        <w:pStyle w:val="TOC2"/>
        <w:tabs>
          <w:tab w:val="right" w:leader="dot" w:pos="8306"/>
        </w:tabs>
      </w:pPr>
      <w:hyperlink w:anchor="_Toc10525" w:history="1">
        <w:r>
          <w:rPr>
            <w:rFonts w:ascii="仿宋" w:eastAsia="仿宋" w:hAnsi="仿宋" w:cs="仿宋" w:hint="eastAsia"/>
            <w:lang w:eastAsia="zh-CN"/>
          </w:rPr>
          <w:t>(三)、项目管理与监控体系</w:t>
        </w:r>
        <w:r>
          <w:tab/>
        </w:r>
        <w:r>
          <w:fldChar w:fldCharType="begin"/>
        </w:r>
        <w:r>
          <w:instrText xml:space="preserve"> PAGEREF _Toc10525 \h </w:instrText>
        </w:r>
        <w:r>
          <w:fldChar w:fldCharType="separate"/>
        </w:r>
        <w:r>
          <w:t>56</w:t>
        </w:r>
        <w:r>
          <w:fldChar w:fldCharType="end"/>
        </w:r>
      </w:hyperlink>
    </w:p>
    <w:p>
      <w:pPr>
        <w:pStyle w:val="TOC1"/>
        <w:tabs>
          <w:tab w:val="right" w:leader="dot" w:pos="8306"/>
        </w:tabs>
      </w:pPr>
      <w:hyperlink w:anchor="_Toc23305" w:history="1">
        <w:r>
          <w:rPr>
            <w:rFonts w:ascii="仿宋" w:eastAsia="仿宋" w:hAnsi="仿宋" w:cs="仿宋" w:hint="eastAsia"/>
            <w:lang w:eastAsia="zh-CN"/>
          </w:rPr>
          <w:t>十、环境保护与绿色发展</w:t>
        </w:r>
        <w:r>
          <w:tab/>
        </w:r>
        <w:r>
          <w:fldChar w:fldCharType="begin"/>
        </w:r>
        <w:r>
          <w:instrText xml:space="preserve"> PAGEREF _Toc23305 \h </w:instrText>
        </w:r>
        <w:r>
          <w:fldChar w:fldCharType="separate"/>
        </w:r>
        <w:r>
          <w:t>58</w:t>
        </w:r>
        <w:r>
          <w:fldChar w:fldCharType="end"/>
        </w:r>
      </w:hyperlink>
    </w:p>
    <w:p>
      <w:pPr>
        <w:pStyle w:val="TOC2"/>
        <w:tabs>
          <w:tab w:val="right" w:leader="dot" w:pos="8306"/>
        </w:tabs>
      </w:pPr>
      <w:hyperlink w:anchor="_Toc30776" w:history="1">
        <w:r>
          <w:rPr>
            <w:rFonts w:ascii="仿宋" w:eastAsia="仿宋" w:hAnsi="仿宋" w:cs="仿宋" w:hint="eastAsia"/>
            <w:lang w:eastAsia="zh-CN"/>
          </w:rPr>
          <w:t>(一)、环境保护措施</w:t>
        </w:r>
        <w:r>
          <w:tab/>
        </w:r>
        <w:r>
          <w:fldChar w:fldCharType="begin"/>
        </w:r>
        <w:r>
          <w:instrText xml:space="preserve"> PAGEREF _Toc30776 \h </w:instrText>
        </w:r>
        <w:r>
          <w:fldChar w:fldCharType="separate"/>
        </w:r>
        <w:r>
          <w:t>58</w:t>
        </w:r>
        <w:r>
          <w:fldChar w:fldCharType="end"/>
        </w:r>
      </w:hyperlink>
    </w:p>
    <w:p>
      <w:pPr>
        <w:pStyle w:val="TOC2"/>
        <w:tabs>
          <w:tab w:val="right" w:leader="dot" w:pos="8306"/>
        </w:tabs>
      </w:pPr>
      <w:hyperlink w:anchor="_Toc31814" w:history="1">
        <w:r>
          <w:rPr>
            <w:rFonts w:ascii="仿宋" w:eastAsia="仿宋" w:hAnsi="仿宋" w:cs="仿宋" w:hint="eastAsia"/>
            <w:lang w:eastAsia="zh-CN"/>
          </w:rPr>
          <w:t>(二)、绿色发展与可持续发展策略</w:t>
        </w:r>
        <w:r>
          <w:tab/>
        </w:r>
        <w:r>
          <w:fldChar w:fldCharType="begin"/>
        </w:r>
        <w:r>
          <w:instrText xml:space="preserve"> PAGEREF _Toc31814 \h </w:instrText>
        </w:r>
        <w:r>
          <w:fldChar w:fldCharType="separate"/>
        </w:r>
        <w:r>
          <w:t>60</w:t>
        </w:r>
        <w:r>
          <w:fldChar w:fldCharType="end"/>
        </w:r>
      </w:hyperlink>
    </w:p>
    <w:p>
      <w:pPr>
        <w:pStyle w:val="TOC1"/>
        <w:tabs>
          <w:tab w:val="right" w:leader="dot" w:pos="8306"/>
        </w:tabs>
      </w:pPr>
      <w:hyperlink w:anchor="_Toc16385" w:history="1">
        <w:r>
          <w:rPr>
            <w:rFonts w:ascii="仿宋" w:eastAsia="仿宋" w:hAnsi="仿宋" w:cs="仿宋" w:hint="eastAsia"/>
            <w:lang w:eastAsia="zh-CN"/>
          </w:rPr>
          <w:t>十一、经济效益与社会效益优化</w:t>
        </w:r>
        <w:r>
          <w:tab/>
        </w:r>
        <w:r>
          <w:fldChar w:fldCharType="begin"/>
        </w:r>
        <w:r>
          <w:instrText xml:space="preserve"> PAGEREF _Toc16385 \h </w:instrText>
        </w:r>
        <w:r>
          <w:fldChar w:fldCharType="separate"/>
        </w:r>
        <w:r>
          <w:t>61</w:t>
        </w:r>
        <w:r>
          <w:fldChar w:fldCharType="end"/>
        </w:r>
      </w:hyperlink>
    </w:p>
    <w:p>
      <w:pPr>
        <w:pStyle w:val="TOC2"/>
        <w:tabs>
          <w:tab w:val="right" w:leader="dot" w:pos="8306"/>
        </w:tabs>
      </w:pPr>
      <w:hyperlink w:anchor="_Toc7439" w:history="1">
        <w:r>
          <w:rPr>
            <w:rFonts w:ascii="仿宋" w:eastAsia="仿宋" w:hAnsi="仿宋" w:cs="仿宋" w:hint="eastAsia"/>
            <w:lang w:eastAsia="zh-CN"/>
          </w:rPr>
          <w:t>(一)、经济效益提升策略</w:t>
        </w:r>
        <w:r>
          <w:tab/>
        </w:r>
        <w:r>
          <w:fldChar w:fldCharType="begin"/>
        </w:r>
        <w:r>
          <w:instrText xml:space="preserve"> PAGEREF _Toc7439 \h </w:instrText>
        </w:r>
        <w:r>
          <w:fldChar w:fldCharType="separate"/>
        </w:r>
        <w:r>
          <w:t>61</w:t>
        </w:r>
        <w:r>
          <w:fldChar w:fldCharType="end"/>
        </w:r>
      </w:hyperlink>
    </w:p>
    <w:p>
      <w:pPr>
        <w:pStyle w:val="TOC2"/>
        <w:tabs>
          <w:tab w:val="right" w:leader="dot" w:pos="8306"/>
        </w:tabs>
      </w:pPr>
      <w:hyperlink w:anchor="_Toc1365" w:history="1">
        <w:r>
          <w:rPr>
            <w:rFonts w:ascii="仿宋" w:eastAsia="仿宋" w:hAnsi="仿宋" w:cs="仿宋" w:hint="eastAsia"/>
            <w:lang w:eastAsia="zh-CN"/>
          </w:rPr>
          <w:t>(二)、社会效益增强方案</w:t>
        </w:r>
        <w:r>
          <w:tab/>
        </w:r>
        <w:r>
          <w:fldChar w:fldCharType="begin"/>
        </w:r>
        <w:r>
          <w:instrText xml:space="preserve"> PAGEREF _Toc1365 \h </w:instrText>
        </w:r>
        <w:r>
          <w:fldChar w:fldCharType="separate"/>
        </w:r>
        <w:r>
          <w:t>62</w:t>
        </w:r>
        <w:r>
          <w:fldChar w:fldCharType="end"/>
        </w:r>
      </w:hyperlink>
    </w:p>
    <w:p>
      <w:pPr>
        <w:pStyle w:val="TOC1"/>
        <w:tabs>
          <w:tab w:val="right" w:leader="dot" w:pos="8306"/>
        </w:tabs>
      </w:pPr>
      <w:hyperlink w:anchor="_Toc9636" w:history="1">
        <w:r>
          <w:rPr>
            <w:rFonts w:ascii="仿宋" w:eastAsia="仿宋" w:hAnsi="仿宋" w:cs="仿宋" w:hint="eastAsia"/>
            <w:lang w:eastAsia="zh-CN"/>
          </w:rPr>
          <w:t>十二、资金管理与财务规划</w:t>
        </w:r>
        <w:r>
          <w:tab/>
        </w:r>
        <w:r>
          <w:fldChar w:fldCharType="begin"/>
        </w:r>
        <w:r>
          <w:instrText xml:space="preserve"> PAGEREF _Toc9636 \h </w:instrText>
        </w:r>
        <w:r>
          <w:fldChar w:fldCharType="separate"/>
        </w:r>
        <w:r>
          <w:t>63</w:t>
        </w:r>
        <w:r>
          <w:fldChar w:fldCharType="end"/>
        </w:r>
      </w:hyperlink>
    </w:p>
    <w:p>
      <w:pPr>
        <w:pStyle w:val="TOC2"/>
        <w:tabs>
          <w:tab w:val="right" w:leader="dot" w:pos="8306"/>
        </w:tabs>
      </w:pPr>
      <w:hyperlink w:anchor="_Toc29440" w:history="1">
        <w:r>
          <w:rPr>
            <w:rFonts w:ascii="仿宋" w:eastAsia="仿宋" w:hAnsi="仿宋" w:cs="仿宋" w:hint="eastAsia"/>
            <w:lang w:eastAsia="zh-CN"/>
          </w:rPr>
          <w:t>(一)、项目资金来源与筹措</w:t>
        </w:r>
        <w:r>
          <w:tab/>
        </w:r>
        <w:r>
          <w:fldChar w:fldCharType="begin"/>
        </w:r>
        <w:r>
          <w:instrText xml:space="preserve"> PAGEREF _Toc29440 \h </w:instrText>
        </w:r>
        <w:r>
          <w:fldChar w:fldCharType="separate"/>
        </w:r>
        <w:r>
          <w:t>63</w:t>
        </w:r>
        <w:r>
          <w:fldChar w:fldCharType="end"/>
        </w:r>
      </w:hyperlink>
    </w:p>
    <w:p>
      <w:pPr>
        <w:pStyle w:val="TOC2"/>
        <w:tabs>
          <w:tab w:val="right" w:leader="dot" w:pos="8306"/>
        </w:tabs>
      </w:pPr>
      <w:hyperlink w:anchor="_Toc4868" w:history="1">
        <w:r>
          <w:rPr>
            <w:rFonts w:ascii="仿宋" w:eastAsia="仿宋" w:hAnsi="仿宋" w:cs="仿宋" w:hint="eastAsia"/>
            <w:lang w:eastAsia="zh-CN"/>
          </w:rPr>
          <w:t>(二)、资金使用与监管</w:t>
        </w:r>
        <w:r>
          <w:tab/>
        </w:r>
        <w:r>
          <w:fldChar w:fldCharType="begin"/>
        </w:r>
        <w:r>
          <w:instrText xml:space="preserve"> PAGEREF _Toc4868 \h </w:instrText>
        </w:r>
        <w:r>
          <w:fldChar w:fldCharType="separate"/>
        </w:r>
        <w:r>
          <w:t>64</w:t>
        </w:r>
        <w:r>
          <w:fldChar w:fldCharType="end"/>
        </w:r>
      </w:hyperlink>
    </w:p>
    <w:p>
      <w:pPr>
        <w:pStyle w:val="TOC2"/>
        <w:tabs>
          <w:tab w:val="right" w:leader="dot" w:pos="8306"/>
        </w:tabs>
      </w:pPr>
      <w:hyperlink w:anchor="_Toc8673" w:history="1">
        <w:r>
          <w:rPr>
            <w:rFonts w:ascii="仿宋" w:eastAsia="仿宋" w:hAnsi="仿宋" w:cs="仿宋" w:hint="eastAsia"/>
            <w:lang w:eastAsia="zh-CN"/>
          </w:rPr>
          <w:t>(三)、财务规划与预测</w:t>
        </w:r>
        <w:r>
          <w:tab/>
        </w:r>
        <w:r>
          <w:fldChar w:fldCharType="begin"/>
        </w:r>
        <w:r>
          <w:instrText xml:space="preserve"> PAGEREF _Toc8673 \h </w:instrText>
        </w:r>
        <w:r>
          <w:fldChar w:fldCharType="separate"/>
        </w:r>
        <w:r>
          <w:t>66</w:t>
        </w:r>
        <w:r>
          <w:fldChar w:fldCharType="end"/>
        </w:r>
      </w:hyperlink>
    </w:p>
    <w:p>
      <w:pPr>
        <w:pStyle w:val="TOC1"/>
        <w:tabs>
          <w:tab w:val="right" w:leader="dot" w:pos="8306"/>
        </w:tabs>
      </w:pPr>
      <w:hyperlink w:anchor="_Toc21249" w:history="1">
        <w:r>
          <w:rPr>
            <w:rFonts w:ascii="仿宋" w:eastAsia="仿宋" w:hAnsi="仿宋" w:cs="仿宋" w:hint="eastAsia"/>
            <w:lang w:eastAsia="zh-CN"/>
          </w:rPr>
          <w:t>十三、创新驱动与持续发展</w:t>
        </w:r>
        <w:r>
          <w:tab/>
        </w:r>
        <w:r>
          <w:fldChar w:fldCharType="begin"/>
        </w:r>
        <w:r>
          <w:instrText xml:space="preserve"> PAGEREF _Toc21249 \h </w:instrText>
        </w:r>
        <w:r>
          <w:fldChar w:fldCharType="separate"/>
        </w:r>
        <w:r>
          <w:t>67</w:t>
        </w:r>
        <w:r>
          <w:fldChar w:fldCharType="end"/>
        </w:r>
      </w:hyperlink>
    </w:p>
    <w:p>
      <w:pPr>
        <w:pStyle w:val="TOC2"/>
        <w:tabs>
          <w:tab w:val="right" w:leader="dot" w:pos="8306"/>
        </w:tabs>
      </w:pPr>
      <w:hyperlink w:anchor="_Toc26407" w:history="1">
        <w:r>
          <w:rPr>
            <w:rFonts w:ascii="仿宋" w:eastAsia="仿宋" w:hAnsi="仿宋" w:cs="仿宋" w:hint="eastAsia"/>
            <w:lang w:eastAsia="zh-CN"/>
          </w:rPr>
          <w:t>(一)、创新驱动战略实施</w:t>
        </w:r>
        <w:r>
          <w:tab/>
        </w:r>
        <w:r>
          <w:fldChar w:fldCharType="begin"/>
        </w:r>
        <w:r>
          <w:instrText xml:space="preserve"> PAGEREF _Toc26407 \h </w:instrText>
        </w:r>
        <w:r>
          <w:fldChar w:fldCharType="separate"/>
        </w:r>
        <w:r>
          <w:t>67</w:t>
        </w:r>
        <w:r>
          <w:fldChar w:fldCharType="end"/>
        </w:r>
      </w:hyperlink>
    </w:p>
    <w:p>
      <w:pPr>
        <w:pStyle w:val="TOC2"/>
        <w:tabs>
          <w:tab w:val="right" w:leader="dot" w:pos="8306"/>
        </w:tabs>
      </w:pPr>
      <w:hyperlink w:anchor="_Toc12818" w:history="1">
        <w:r>
          <w:rPr>
            <w:rFonts w:ascii="仿宋" w:eastAsia="仿宋" w:hAnsi="仿宋" w:cs="仿宋" w:hint="eastAsia"/>
            <w:lang w:eastAsia="zh-CN"/>
          </w:rPr>
          <w:t>(二)、持续发展路径探索</w:t>
        </w:r>
        <w:r>
          <w:tab/>
        </w:r>
        <w:r>
          <w:fldChar w:fldCharType="begin"/>
        </w:r>
        <w:r>
          <w:instrText xml:space="preserve"> PAGEREF _Toc12818 \h </w:instrText>
        </w:r>
        <w:r>
          <w:fldChar w:fldCharType="separate"/>
        </w:r>
        <w:r>
          <w:t>68</w:t>
        </w:r>
        <w:r>
          <w:fldChar w:fldCharType="end"/>
        </w:r>
      </w:hyperlink>
    </w:p>
    <w:p>
      <w:pPr>
        <w:pStyle w:val="TOC1"/>
        <w:tabs>
          <w:tab w:val="right" w:leader="dot" w:pos="8306"/>
        </w:tabs>
      </w:pPr>
      <w:hyperlink w:anchor="_Toc366" w:history="1">
        <w:r>
          <w:rPr>
            <w:rFonts w:ascii="仿宋" w:eastAsia="仿宋" w:hAnsi="仿宋" w:cs="仿宋" w:hint="eastAsia"/>
            <w:lang w:eastAsia="zh-CN"/>
          </w:rPr>
          <w:t>十四、人力资源管理与开发</w:t>
        </w:r>
        <w:r>
          <w:tab/>
        </w:r>
        <w:r>
          <w:fldChar w:fldCharType="begin"/>
        </w:r>
        <w:r>
          <w:instrText xml:space="preserve"> PAGEREF _Toc366 \h </w:instrText>
        </w:r>
        <w:r>
          <w:fldChar w:fldCharType="separate"/>
        </w:r>
        <w:r>
          <w:t>72</w:t>
        </w:r>
        <w:r>
          <w:fldChar w:fldCharType="end"/>
        </w:r>
      </w:hyperlink>
    </w:p>
    <w:p>
      <w:pPr>
        <w:pStyle w:val="TOC2"/>
        <w:tabs>
          <w:tab w:val="right" w:leader="dot" w:pos="8306"/>
        </w:tabs>
      </w:pPr>
      <w:hyperlink w:anchor="_Toc28787" w:history="1">
        <w:r>
          <w:rPr>
            <w:rFonts w:ascii="仿宋" w:eastAsia="仿宋" w:hAnsi="仿宋" w:cs="仿宋" w:hint="eastAsia"/>
            <w:lang w:eastAsia="zh-CN"/>
          </w:rPr>
          <w:t>(一)、人力资源规划</w:t>
        </w:r>
        <w:r>
          <w:tab/>
        </w:r>
        <w:r>
          <w:fldChar w:fldCharType="begin"/>
        </w:r>
        <w:r>
          <w:instrText xml:space="preserve"> PAGEREF _Toc28787 \h </w:instrText>
        </w:r>
        <w:r>
          <w:fldChar w:fldCharType="separate"/>
        </w:r>
        <w:r>
          <w:t>72</w:t>
        </w:r>
        <w:r>
          <w:fldChar w:fldCharType="end"/>
        </w:r>
      </w:hyperlink>
    </w:p>
    <w:p>
      <w:pPr>
        <w:pStyle w:val="TOC2"/>
        <w:tabs>
          <w:tab w:val="right" w:leader="dot" w:pos="8306"/>
        </w:tabs>
      </w:pPr>
      <w:hyperlink w:anchor="_Toc965" w:history="1">
        <w:r>
          <w:rPr>
            <w:rFonts w:ascii="仿宋" w:eastAsia="仿宋" w:hAnsi="仿宋" w:cs="仿宋" w:hint="eastAsia"/>
            <w:lang w:eastAsia="zh-CN"/>
          </w:rPr>
          <w:t>(二)、人力资源开发与培训</w:t>
        </w:r>
        <w:r>
          <w:tab/>
        </w:r>
        <w:r>
          <w:fldChar w:fldCharType="begin"/>
        </w:r>
        <w:r>
          <w:instrText xml:space="preserve"> PAGEREF _Toc965 \h </w:instrText>
        </w:r>
        <w:r>
          <w:fldChar w:fldCharType="separate"/>
        </w:r>
        <w:r>
          <w:t>74</w:t>
        </w:r>
        <w:r>
          <w:fldChar w:fldCharType="end"/>
        </w:r>
      </w:hyperlink>
    </w:p>
    <w:p>
      <w:pPr>
        <w:pStyle w:val="TOC1"/>
        <w:tabs>
          <w:tab w:val="right" w:leader="dot" w:pos="8306"/>
        </w:tabs>
      </w:pPr>
      <w:hyperlink w:anchor="_Toc412" w:history="1">
        <w:r>
          <w:rPr>
            <w:rFonts w:ascii="仿宋" w:eastAsia="仿宋" w:hAnsi="仿宋" w:cs="仿宋" w:hint="eastAsia"/>
            <w:lang w:eastAsia="zh-CN"/>
          </w:rPr>
          <w:t>十五、成果转化与推广应用</w:t>
        </w:r>
        <w:r>
          <w:tab/>
        </w:r>
        <w:r>
          <w:fldChar w:fldCharType="begin"/>
        </w:r>
        <w:r>
          <w:instrText xml:space="preserve"> PAGEREF _Toc412 \h </w:instrText>
        </w:r>
        <w:r>
          <w:fldChar w:fldCharType="separate"/>
        </w:r>
        <w:r>
          <w:t>77</w:t>
        </w:r>
        <w:r>
          <w:fldChar w:fldCharType="end"/>
        </w:r>
      </w:hyperlink>
    </w:p>
    <w:p>
      <w:pPr>
        <w:pStyle w:val="TOC2"/>
        <w:tabs>
          <w:tab w:val="right" w:leader="dot" w:pos="8306"/>
        </w:tabs>
      </w:pPr>
      <w:hyperlink w:anchor="_Toc5604" w:history="1">
        <w:r>
          <w:rPr>
            <w:rFonts w:ascii="仿宋" w:eastAsia="仿宋" w:hAnsi="仿宋" w:cs="仿宋" w:hint="eastAsia"/>
            <w:lang w:eastAsia="zh-CN"/>
          </w:rPr>
          <w:t>(一)、成果转化策略制定</w:t>
        </w:r>
        <w:r>
          <w:tab/>
        </w:r>
        <w:r>
          <w:fldChar w:fldCharType="begin"/>
        </w:r>
        <w:r>
          <w:instrText xml:space="preserve"> PAGEREF _Toc5604 \h </w:instrText>
        </w:r>
        <w:r>
          <w:fldChar w:fldCharType="separate"/>
        </w:r>
        <w:r>
          <w:t>77</w:t>
        </w:r>
        <w:r>
          <w:fldChar w:fldCharType="end"/>
        </w:r>
      </w:hyperlink>
    </w:p>
    <w:p>
      <w:pPr>
        <w:pStyle w:val="TOC2"/>
        <w:tabs>
          <w:tab w:val="right" w:leader="dot" w:pos="8306"/>
        </w:tabs>
      </w:pPr>
      <w:hyperlink w:anchor="_Toc20499" w:history="1">
        <w:r>
          <w:rPr>
            <w:rFonts w:ascii="仿宋" w:eastAsia="仿宋" w:hAnsi="仿宋" w:cs="仿宋" w:hint="eastAsia"/>
            <w:lang w:eastAsia="zh-CN"/>
          </w:rPr>
          <w:t>(二)、成果推广应用方案</w:t>
        </w:r>
        <w:r>
          <w:tab/>
        </w:r>
        <w:r>
          <w:fldChar w:fldCharType="begin"/>
        </w:r>
        <w:r>
          <w:instrText xml:space="preserve"> PAGEREF _Toc20499 \h </w:instrText>
        </w:r>
        <w:r>
          <w:fldChar w:fldCharType="separate"/>
        </w:r>
        <w:r>
          <w:t>78</w:t>
        </w:r>
        <w:r>
          <w:fldChar w:fldCharType="end"/>
        </w:r>
      </w:hyperlink>
    </w:p>
    <w:p>
      <w:pPr>
        <w:pStyle w:val="TOC1"/>
        <w:tabs>
          <w:tab w:val="right" w:leader="dot" w:pos="8306"/>
        </w:tabs>
      </w:pPr>
      <w:hyperlink w:anchor="_Toc6943" w:history="1">
        <w:r>
          <w:rPr>
            <w:rFonts w:ascii="仿宋" w:eastAsia="仿宋" w:hAnsi="仿宋" w:cs="仿宋" w:hint="eastAsia"/>
            <w:lang w:eastAsia="zh-CN"/>
          </w:rPr>
          <w:t>十六、知识产权管理与保护</w:t>
        </w:r>
        <w:r>
          <w:tab/>
        </w:r>
        <w:r>
          <w:fldChar w:fldCharType="begin"/>
        </w:r>
        <w:r>
          <w:instrText xml:space="preserve"> PAGEREF _Toc6943 \h </w:instrText>
        </w:r>
        <w:r>
          <w:fldChar w:fldCharType="separate"/>
        </w:r>
        <w:r>
          <w:t>80</w:t>
        </w:r>
        <w:r>
          <w:fldChar w:fldCharType="end"/>
        </w:r>
      </w:hyperlink>
    </w:p>
    <w:p>
      <w:pPr>
        <w:pStyle w:val="TOC2"/>
        <w:tabs>
          <w:tab w:val="right" w:leader="dot" w:pos="8306"/>
        </w:tabs>
      </w:pPr>
      <w:hyperlink w:anchor="_Toc28962" w:history="1">
        <w:r>
          <w:rPr>
            <w:rFonts w:ascii="仿宋" w:eastAsia="仿宋" w:hAnsi="仿宋" w:cs="仿宋" w:hint="eastAsia"/>
            <w:lang w:eastAsia="zh-CN"/>
          </w:rPr>
          <w:t>(一)、知识产权管理体系建设</w:t>
        </w:r>
        <w:r>
          <w:tab/>
        </w:r>
        <w:r>
          <w:fldChar w:fldCharType="begin"/>
        </w:r>
        <w:r>
          <w:instrText xml:space="preserve"> PAGEREF _Toc28962 \h </w:instrText>
        </w:r>
        <w:r>
          <w:fldChar w:fldCharType="separate"/>
        </w:r>
        <w:r>
          <w:t>80</w:t>
        </w:r>
        <w:r>
          <w:fldChar w:fldCharType="end"/>
        </w:r>
      </w:hyperlink>
    </w:p>
    <w:p>
      <w:pPr>
        <w:pStyle w:val="TOC2"/>
        <w:tabs>
          <w:tab w:val="right" w:leader="dot" w:pos="8306"/>
        </w:tabs>
      </w:pPr>
      <w:hyperlink w:anchor="_Toc7636" w:history="1">
        <w:r>
          <w:rPr>
            <w:rFonts w:ascii="仿宋" w:eastAsia="仿宋" w:hAnsi="仿宋" w:cs="仿宋" w:hint="eastAsia"/>
            <w:lang w:eastAsia="zh-CN"/>
          </w:rPr>
          <w:t>(二)、知识产权保护措施</w:t>
        </w:r>
        <w:r>
          <w:tab/>
        </w:r>
        <w:r>
          <w:fldChar w:fldCharType="begin"/>
        </w:r>
        <w:r>
          <w:instrText xml:space="preserve"> PAGEREF _Toc7636 \h </w:instrText>
        </w:r>
        <w:r>
          <w:fldChar w:fldCharType="separate"/>
        </w:r>
        <w:r>
          <w:t>80</w:t>
        </w:r>
        <w:r>
          <w:fldChar w:fldCharType="end"/>
        </w:r>
      </w:hyperlink>
    </w:p>
    <w:p>
      <w:pPr>
        <w:pStyle w:val="TOC1"/>
        <w:tabs>
          <w:tab w:val="right" w:leader="dot" w:pos="8306"/>
        </w:tabs>
      </w:pPr>
      <w:hyperlink w:anchor="_Toc20224" w:history="1">
        <w:r>
          <w:rPr>
            <w:rFonts w:ascii="仿宋" w:eastAsia="仿宋" w:hAnsi="仿宋" w:cs="仿宋" w:hint="eastAsia"/>
            <w:lang w:eastAsia="zh-CN"/>
          </w:rPr>
          <w:t>十七、法律法规与政策遵循</w:t>
        </w:r>
        <w:r>
          <w:tab/>
        </w:r>
        <w:r>
          <w:fldChar w:fldCharType="begin"/>
        </w:r>
        <w:r>
          <w:instrText xml:space="preserve"> PAGEREF _Toc20224 \h </w:instrText>
        </w:r>
        <w:r>
          <w:fldChar w:fldCharType="separate"/>
        </w:r>
        <w:r>
          <w:t>82</w:t>
        </w:r>
        <w:r>
          <w:fldChar w:fldCharType="end"/>
        </w:r>
      </w:hyperlink>
    </w:p>
    <w:p>
      <w:pPr>
        <w:pStyle w:val="TOC2"/>
        <w:tabs>
          <w:tab w:val="right" w:leader="dot" w:pos="8306"/>
        </w:tabs>
      </w:pPr>
      <w:hyperlink w:anchor="_Toc2917" w:history="1">
        <w:r>
          <w:rPr>
            <w:rFonts w:ascii="仿宋" w:eastAsia="仿宋" w:hAnsi="仿宋" w:cs="仿宋" w:hint="eastAsia"/>
            <w:lang w:eastAsia="zh-CN"/>
          </w:rPr>
          <w:t>(一)、法律法规遵守</w:t>
        </w:r>
        <w:r>
          <w:tab/>
        </w:r>
        <w:r>
          <w:fldChar w:fldCharType="begin"/>
        </w:r>
        <w:r>
          <w:instrText xml:space="preserve"> PAGEREF _Toc2917 \h </w:instrText>
        </w:r>
        <w:r>
          <w:fldChar w:fldCharType="separate"/>
        </w:r>
        <w:r>
          <w:t>82</w:t>
        </w:r>
        <w:r>
          <w:fldChar w:fldCharType="end"/>
        </w:r>
      </w:hyperlink>
    </w:p>
    <w:p>
      <w:pPr>
        <w:pStyle w:val="TOC2"/>
        <w:tabs>
          <w:tab w:val="right" w:leader="dot" w:pos="8306"/>
        </w:tabs>
      </w:pPr>
      <w:hyperlink w:anchor="_Toc17765" w:history="1">
        <w:r>
          <w:rPr>
            <w:rFonts w:ascii="仿宋" w:eastAsia="仿宋" w:hAnsi="仿宋" w:cs="仿宋" w:hint="eastAsia"/>
            <w:lang w:eastAsia="zh-CN"/>
          </w:rPr>
          <w:t>(二)、政策导向与利用</w:t>
        </w:r>
        <w:r>
          <w:tab/>
        </w:r>
        <w:r>
          <w:fldChar w:fldCharType="begin"/>
        </w:r>
        <w:r>
          <w:instrText xml:space="preserve"> PAGEREF _Toc17765 \h </w:instrText>
        </w:r>
        <w:r>
          <w:fldChar w:fldCharType="separate"/>
        </w:r>
        <w:r>
          <w:t>83</w:t>
        </w:r>
        <w:r>
          <w:fldChar w:fldCharType="end"/>
        </w:r>
      </w:hyperlink>
    </w:p>
    <w:p>
      <w:pPr>
        <w:pStyle w:val="TOC1"/>
        <w:tabs>
          <w:tab w:val="right" w:leader="dot" w:pos="8306"/>
        </w:tabs>
      </w:pPr>
      <w:hyperlink w:anchor="_Toc27912" w:history="1">
        <w:r>
          <w:rPr>
            <w:rFonts w:ascii="仿宋" w:eastAsia="仿宋" w:hAnsi="仿宋" w:cs="仿宋" w:hint="eastAsia"/>
            <w:lang w:eastAsia="zh-CN"/>
          </w:rPr>
          <w:t>十八、设施与设备管理</w:t>
        </w:r>
        <w:r>
          <w:tab/>
        </w:r>
        <w:r>
          <w:fldChar w:fldCharType="begin"/>
        </w:r>
        <w:r>
          <w:instrText xml:space="preserve"> PAGEREF _Toc27912 \h </w:instrText>
        </w:r>
        <w:r>
          <w:fldChar w:fldCharType="separate"/>
        </w:r>
        <w:r>
          <w:t>84</w:t>
        </w:r>
        <w:r>
          <w:fldChar w:fldCharType="end"/>
        </w:r>
      </w:hyperlink>
    </w:p>
    <w:p>
      <w:pPr>
        <w:pStyle w:val="TOC2"/>
        <w:tabs>
          <w:tab w:val="right" w:leader="dot" w:pos="8306"/>
        </w:tabs>
      </w:pPr>
      <w:hyperlink w:anchor="_Toc19367" w:history="1">
        <w:r>
          <w:rPr>
            <w:rFonts w:ascii="仿宋" w:eastAsia="仿宋" w:hAnsi="仿宋" w:cs="仿宋" w:hint="eastAsia"/>
            <w:lang w:eastAsia="zh-CN"/>
          </w:rPr>
          <w:t>(一)、设施规划与配置</w:t>
        </w:r>
        <w:r>
          <w:tab/>
        </w:r>
        <w:r>
          <w:fldChar w:fldCharType="begin"/>
        </w:r>
        <w:r>
          <w:instrText xml:space="preserve"> PAGEREF _Toc19367 \h </w:instrText>
        </w:r>
        <w:r>
          <w:fldChar w:fldCharType="separate"/>
        </w:r>
        <w:r>
          <w:t>84</w:t>
        </w:r>
        <w:r>
          <w:fldChar w:fldCharType="end"/>
        </w:r>
      </w:hyperlink>
    </w:p>
    <w:p>
      <w:pPr>
        <w:pStyle w:val="TOC2"/>
        <w:tabs>
          <w:tab w:val="right" w:leader="dot" w:pos="8306"/>
        </w:tabs>
      </w:pPr>
      <w:hyperlink w:anchor="_Toc27621" w:history="1">
        <w:r>
          <w:rPr>
            <w:rFonts w:ascii="仿宋" w:eastAsia="仿宋" w:hAnsi="仿宋" w:cs="仿宋" w:hint="eastAsia"/>
            <w:lang w:eastAsia="zh-CN"/>
          </w:rPr>
          <w:t>(二)、设备采购与维护管理</w:t>
        </w:r>
        <w:r>
          <w:tab/>
        </w:r>
        <w:r>
          <w:fldChar w:fldCharType="begin"/>
        </w:r>
        <w:r>
          <w:instrText xml:space="preserve"> PAGEREF _Toc27621 \h </w:instrText>
        </w:r>
        <w:r>
          <w:fldChar w:fldCharType="separate"/>
        </w:r>
        <w:r>
          <w:t>85</w:t>
        </w:r>
        <w:r>
          <w:fldChar w:fldCharType="end"/>
        </w:r>
      </w:hyperlink>
    </w:p>
    <w:p>
      <w:pPr>
        <w:pStyle w:val="TOC2"/>
        <w:tabs>
          <w:tab w:val="right" w:leader="dot" w:pos="8306"/>
        </w:tabs>
      </w:pPr>
      <w:hyperlink w:anchor="_Toc24780" w:history="1">
        <w:r>
          <w:rPr>
            <w:rFonts w:ascii="仿宋" w:eastAsia="仿宋" w:hAnsi="仿宋" w:cs="仿宋" w:hint="eastAsia"/>
            <w:lang w:eastAsia="zh-CN"/>
          </w:rPr>
          <w:t>(三)、设施设备升级策略</w:t>
        </w:r>
        <w:r>
          <w:tab/>
        </w:r>
        <w:r>
          <w:fldChar w:fldCharType="begin"/>
        </w:r>
        <w:r>
          <w:instrText xml:space="preserve"> PAGEREF _Toc24780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4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241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986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066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549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硅系铁合金项目与土地用途规划：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硅系铁合金项目的容积率和建筑密度：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用地控制指标通常规定了容积率和建筑密度的要求。对于硅系铁合金项目来说，这将影响建筑物的规模和高度。必须确保项目的设计符合容积率和建筑密度的限制，以遵守用地控制法规。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硅系铁合金项目的建筑线限制：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用地控制指标还可能规定了建筑物与街道或相邻土地的距离，这被称为建筑线限制。硅系铁合金项目必须遵守这些规定，以确保建筑的位置符合法规。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硅系铁合金项目的环境影响和可持续性：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用地控制指标可能包括环境保护要求，例如绿地比例和污染防控措施。对于硅系铁合金项目，这意味着必须考虑如何保护当地生态系统、水资源和空气质量，以确保项目的可持续性。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在整个项目规划和实施过程中，与用地控制指标的合作和遵守是至关重要的。这有助于确保硅系铁合金项目是一个合法、可持续且与城市规划一致的发展项目。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909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每个城市都有自己的规划目标和愿景，包括住宅区、商业区和工业区的平衡发展。硅系铁合金项目需要与城市规划目标保持一致，以确保项目不会破坏城市的整体规划。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https://d.book118.com/686212014040010052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16843"/>
    <w:rsid w:val="39C168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6212014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2024-02-13T03:34:00Z</dcterms:created>
  <dcterms:modified xsi:type="dcterms:W3CDTF">2024-02-13T03:34:42Z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4E2EDD80B09C4C38A4CB609BCB466892_11</vt:lpwstr>
  </property>
  <property fmtid="{D5CDD505-2E9C-101B-9397-08002B2CF9AE}" pid="3" name="KSOProductBuildVer">
    <vt:lpwstr>2052-12.1.0.16250</vt:lpwstr>
  </property>
</Properties>
</file>