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变压器利用电磁感应原理，能将交流电能转变为不同的(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频率等级</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电流等级</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如果忽略变压器一.二次绕组的(  )和电阻时，变压器一次侧电压有效值等于一次侧感应电势有效值，二次侧电压有效值等于二次侧感应电势有效值。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漏电抗</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励磁电抗</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励磁阻抗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几个电阻的两端分别接在一起，每个电阻两端承受同一电压，这种电阻连接方法称为电阻的(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串并联;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级联.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三相交流异步电动机直接启动又称(  )，是将电动机的定子绕组直接接到额定电压的电源上启动。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全压启动；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减压启动；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降压启动；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增压启动；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某四级电动机的转速为1440r/min，则这台电动机的转差率为(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有一个直流电路，电源电动势为10V，电源内阻为1Ω，向负载R供电。此时，负载要从电源获得最大功率，则负载电阻R为( )Ω。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在汽车中与电子控制相关的回路的开闭一般由(  )来进行。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继电器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晶体管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在负载星形连接的电路中，线电流与相电流满足(  )关系。</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在全部停电和部分停电的电气设备上工作，必须完成的技术措施有(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停电.验电.挂接地线.装设遮拦及悬挂标示牌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停电.放电.挂接地线.装设遮拦及悬挂标示牌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停电.验电.放电.装设遮拦及悬挂标示牌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直流弧焊发电机由(  )构成。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原动机和去磁式直流发电机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原动机和去磁式交流发电机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直流电动机和交流发电机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整流装置和调节装置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防雷接地装置投入运行5年后，每隔(  )应在每个接地引下线处粗测一下接地电阻。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1～2年；</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2～3年；</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3～4年；</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4～5年；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用交流电压表测电压时,表计显示的读数是交流电的(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几种线路同杆架设时,必须保证高压线路在低压线路(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设备编号中，罗马数字表示(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设备顺序号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设备数量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安装单位编号</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在一个闭合回路中，电流强度与电源电动势成正比，与电路中内电阻和外电阻之和成反比，这一定律称(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全电路电流定律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部分电路欧姆定律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静电引起爆炸和火灾的条件之一是(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附近有易燃物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大修后的变压器应进行(  )次空载冲击合闸。</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因为它要承受较高的压力，需要较厚的(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防爆片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密封件</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壳壁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法兰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钳形电流表测量电流时，可以在(  )电路的情况下进行。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不断开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三相异步电动机反接制动时，定子绕组中通入(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脉冲直流电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单相交流电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恒定直流电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相序相反的三相交流电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低压带电线路电杆的工作，作业人员活动范围及其所携带的工具.材料等与低压带电导线的最小距离不得小于(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22. 一氧化碳中毒是由于含碳物质燃烧不完全时的产物经呼吸道吸入引起中毒,主要损害人的(  )系统。</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呼吸</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神经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消化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A.B.C三相母线的相序颜色顺序规定为(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红绿黄</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黄红绿</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红黄绿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正常运行条件下，电力网频率允许的偏差是(  )Hz。</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±0.2～±0.5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海上平台除主发电机外，有些平台还设置(  )，以满足连续生产的需要。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应急发电机</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蓄电池组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交流不间断电源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备用发电机组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异步电动机在电动状态时，额定转速.额定转差率分别为(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额定转速高于同步转速，额定转差率大于1％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额定转速低于同步转速，额定转差率大于1％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额定转速高于同步转速，额定转差率小于1％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额定转速低于同步转速，额定转差率小于1％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人体电阻由(  )组成。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表皮电阻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体内电阻和表皮电阻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  )可以签发电气设备工作票。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工作人员</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熟悉本工作规程的生产领导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主令电器很多,其中有(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行程开关</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填用电力电缆第一种工作票的工作应(  )许可。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经调度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不经调度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运行人员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室内线路使用绝缘导线的额定电压，应(  )线路的工作电压。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三相异步电动机发生短路故障时，将会产生很大的短路电流，造成线路过热，甚至导线熔化，有可能引起火灾爆炸事故，()就是常用的短路保护装置之一。</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限位开关；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电荷的多少和位置都不变化的电场称为(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静电场</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有旋电场</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均匀电场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《特种设备作业人员考核规则》对特种设备作业人员考试年龄的上限作出规定(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男年龄不超过60岁，女不超过55岁；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男女都不超过55岁；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男女都不超过60岁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使用JSS-4A型晶体三极管测试仪时，在电源开关未接通前，将(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“Vc调节”旋至最大，“Ic调节”旋至最小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“Vc调节”旋至最小，“Ic调节”旋至最大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“Vc调节”旋至最小，“Ic调节”旋至最小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“Vc调节”旋至最大，“Ic调节”旋至最大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架空电力线路的导线一般都选用(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钢绞线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绝缘钢绞线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多股裸导线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电能的常用单位是(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千瓦</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兆瓦</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千瓦2小时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常用的稳压电路有(  )等.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稳压管并联型稳压电路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串联钽稳压电路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开关型稳压电路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触发导通的晶闸管，当阳极电流减小到低于维持电流时，晶闸管的状态是(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继续维持导通</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转为关断</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只要阳极—阴极仍有正向电压，管子能继续导通</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  )是指大小和方向随时间做周期性变化的电流。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直流屯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交流屯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脉动交流屯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恒稳直流屯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下列哪一项不属于气体放电光源(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金属卤化物灯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卤钨灯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荧光灯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频敏变阻器主要用于(  )控制。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笼形转子异步电动机的起动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绕线转子异步电动机的调整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直流电动机的起动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绕线转子异步电动机的起动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直流双臂电桥适于测量(  )以下的小电阻。</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11Ω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在纯电阻电路中，电路的功率因数COSφ为(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0.69</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甲乙两导体由同种材料做成，长度之比为3:5，直径之比为2:1，则它们的电阻之比为(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3:20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7:6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接户线与建筑物有关部分的距离，与上方阳台或窗户的垂直距离不应小于(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电路如题4图所示，设各电流表内阻为零。若电流表A的读数为3A,电流表A1的读数为1A，则电流表A2的读数是(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2A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A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3A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基尔霍夫电压定律的数学表达式是(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∑I入=∑I出</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∑E=∑IR</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E=I(R+r)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过电流继电器在正常工作时，线圈通过的电流在额定范围内，电磁机构的衔铁所处的状态是(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吸合动作.常闭触头断开</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不吸合动作.常闭触头断开</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吸合动作.常闭触头恢复闭合</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不吸合动作.触头也不动作维持常态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携带式电气设备的绝缘电阻不低于(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0.2MΩ；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交流电路中，某元件电流的(  )值是随时间不断变化的量.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瞬时;</w:t>
      </w:r>
    </w:p>
    <w:p>
      <w:pPr>
        <w:pStyle w:val="Normal0"/>
        <w:numPr>
          <w:ilvl w:val="0"/>
          <w:numId w:val="5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变配电所运行管理实行(  )制度。</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“三票两制度”</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“两票两制度”</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“两票三制度”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运用的电气设备按有关安全规程，其外壳应有什么防护办法?(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维护性接零或接地</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防锈漆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继电保护动作的选择性，可以通过合理整定(  )和上下级保护的动作时限来实现。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动作范围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动作值</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上一级熔断器的熔断时间一般应大于下一级的(  )倍。</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电流互感器的外皮最高允许温度为(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对交流电器而言,若操作频率过高会导致(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铁心过热</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线圈过热</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触头过热</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触头烧毛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  )，只有在发生短路事故时或者在负荷电流较大时，变流器中才会有足够的二次电流作为继电保护跳闸之用。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交流电压供给操作电源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变流器供给操作电源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照明电源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非自动切换电器是依靠( )挺直操作来进行工作的。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要测量380V的交流电动机绝缘电阻，应选额定电压为(  )的绝缘电阻表.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三相笼形异步电动机的启动方式有两类,既在额定电压下的直接启动和(  )启动。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35KV设备不停电时的安全距离为( )m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电能表检定装置中，升流器的二次绕组应与( )串联。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电流调压器；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标准电流互感器的二次绕组；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被检表的电流线圈和标准电流互感器的一次绕组；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移相器的输出端。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当三相电网发生一相接地毛病时，接地电网的其它两相对地电压较不接地电网的其它两相的对地电压要(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不能判别</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持平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《特种作业人员安全技术培训考核管理规定》，特种作业操作证需要复审的，应当在期满前(  )日内，由申请人或者申请人的用人单位向原考核发证机关或从业所在地考核发证机关提出申请。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1kV=(  )mV。</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10^3</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10^6</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10^9</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https://d.book118.com/686225042004010043</w:t>
        </w:r>
      </w:hyperlink>
    </w:p>
    <w:p>
      <w:pPr>
        <w:pStyle w:val="Normal0"/>
        <w:numPr>
          <w:ilvl w:val="0"/>
          <w:numId w:val="67"/>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6225042004010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