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家电制造设备项目规划设计蓝图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65" w:history="1">
        <w:r>
          <w:rPr>
            <w:rFonts w:ascii="仿宋" w:eastAsia="仿宋" w:hAnsi="仿宋" w:cs="仿宋" w:hint="eastAsia"/>
            <w:lang w:eastAsia="zh-CN"/>
          </w:rPr>
          <w:t>序言</w:t>
        </w:r>
        <w:r>
          <w:tab/>
        </w:r>
        <w:r>
          <w:fldChar w:fldCharType="begin"/>
        </w:r>
        <w:r>
          <w:instrText xml:space="preserve"> PAGEREF _Toc24465 \h </w:instrText>
        </w:r>
        <w:r>
          <w:fldChar w:fldCharType="separate"/>
        </w:r>
        <w:r>
          <w:t>3</w:t>
        </w:r>
        <w:r>
          <w:fldChar w:fldCharType="end"/>
        </w:r>
      </w:hyperlink>
    </w:p>
    <w:p>
      <w:pPr>
        <w:pStyle w:val="TOC1"/>
        <w:tabs>
          <w:tab w:val="right" w:leader="dot" w:pos="8306"/>
        </w:tabs>
      </w:pPr>
      <w:hyperlink w:anchor="_Toc1309" w:history="1">
        <w:r>
          <w:rPr>
            <w:rFonts w:ascii="仿宋" w:eastAsia="仿宋" w:hAnsi="仿宋" w:cs="仿宋" w:hint="eastAsia"/>
            <w:lang w:eastAsia="zh-CN"/>
          </w:rPr>
          <w:t>一、家电制造设备项目选址可行性分析</w:t>
        </w:r>
        <w:r>
          <w:tab/>
        </w:r>
        <w:r>
          <w:fldChar w:fldCharType="begin"/>
        </w:r>
        <w:r>
          <w:instrText xml:space="preserve"> PAGEREF _Toc1309 \h </w:instrText>
        </w:r>
        <w:r>
          <w:fldChar w:fldCharType="separate"/>
        </w:r>
        <w:r>
          <w:t>3</w:t>
        </w:r>
        <w:r>
          <w:fldChar w:fldCharType="end"/>
        </w:r>
      </w:hyperlink>
    </w:p>
    <w:p>
      <w:pPr>
        <w:pStyle w:val="TOC2"/>
        <w:tabs>
          <w:tab w:val="right" w:leader="dot" w:pos="8306"/>
        </w:tabs>
      </w:pPr>
      <w:hyperlink w:anchor="_Toc27568" w:history="1">
        <w:r>
          <w:rPr>
            <w:rFonts w:ascii="仿宋" w:eastAsia="仿宋" w:hAnsi="仿宋" w:cs="仿宋" w:hint="eastAsia"/>
            <w:lang w:eastAsia="zh-CN"/>
          </w:rPr>
          <w:t>(一)、家电制造设备项目选址</w:t>
        </w:r>
        <w:r>
          <w:tab/>
        </w:r>
        <w:r>
          <w:fldChar w:fldCharType="begin"/>
        </w:r>
        <w:r>
          <w:instrText xml:space="preserve"> PAGEREF _Toc27568 \h </w:instrText>
        </w:r>
        <w:r>
          <w:fldChar w:fldCharType="separate"/>
        </w:r>
        <w:r>
          <w:t>3</w:t>
        </w:r>
        <w:r>
          <w:fldChar w:fldCharType="end"/>
        </w:r>
      </w:hyperlink>
    </w:p>
    <w:p>
      <w:pPr>
        <w:pStyle w:val="TOC2"/>
        <w:tabs>
          <w:tab w:val="right" w:leader="dot" w:pos="8306"/>
        </w:tabs>
      </w:pPr>
      <w:hyperlink w:anchor="_Toc16062" w:history="1">
        <w:r>
          <w:rPr>
            <w:rFonts w:ascii="仿宋" w:eastAsia="仿宋" w:hAnsi="仿宋" w:cs="仿宋" w:hint="eastAsia"/>
            <w:lang w:eastAsia="zh-CN"/>
          </w:rPr>
          <w:t>(二)、用地控制指标</w:t>
        </w:r>
        <w:r>
          <w:tab/>
        </w:r>
        <w:r>
          <w:fldChar w:fldCharType="begin"/>
        </w:r>
        <w:r>
          <w:instrText xml:space="preserve"> PAGEREF _Toc16062 \h </w:instrText>
        </w:r>
        <w:r>
          <w:fldChar w:fldCharType="separate"/>
        </w:r>
        <w:r>
          <w:t>3</w:t>
        </w:r>
        <w:r>
          <w:fldChar w:fldCharType="end"/>
        </w:r>
      </w:hyperlink>
    </w:p>
    <w:p>
      <w:pPr>
        <w:pStyle w:val="TOC2"/>
        <w:tabs>
          <w:tab w:val="right" w:leader="dot" w:pos="8306"/>
        </w:tabs>
      </w:pPr>
      <w:hyperlink w:anchor="_Toc19442" w:history="1">
        <w:r>
          <w:rPr>
            <w:rFonts w:ascii="仿宋" w:eastAsia="仿宋" w:hAnsi="仿宋" w:cs="仿宋" w:hint="eastAsia"/>
            <w:lang w:eastAsia="zh-CN"/>
          </w:rPr>
          <w:t>(三)、节约用地措施</w:t>
        </w:r>
        <w:r>
          <w:tab/>
        </w:r>
        <w:r>
          <w:fldChar w:fldCharType="begin"/>
        </w:r>
        <w:r>
          <w:instrText xml:space="preserve"> PAGEREF _Toc19442 \h </w:instrText>
        </w:r>
        <w:r>
          <w:fldChar w:fldCharType="separate"/>
        </w:r>
        <w:r>
          <w:t>5</w:t>
        </w:r>
        <w:r>
          <w:fldChar w:fldCharType="end"/>
        </w:r>
      </w:hyperlink>
    </w:p>
    <w:p>
      <w:pPr>
        <w:pStyle w:val="TOC2"/>
        <w:tabs>
          <w:tab w:val="right" w:leader="dot" w:pos="8306"/>
        </w:tabs>
      </w:pPr>
      <w:hyperlink w:anchor="_Toc307" w:history="1">
        <w:r>
          <w:rPr>
            <w:rFonts w:ascii="仿宋" w:eastAsia="仿宋" w:hAnsi="仿宋" w:cs="仿宋" w:hint="eastAsia"/>
            <w:lang w:eastAsia="zh-CN"/>
          </w:rPr>
          <w:t>(四)、总图布置方案</w:t>
        </w:r>
        <w:r>
          <w:tab/>
        </w:r>
        <w:r>
          <w:fldChar w:fldCharType="begin"/>
        </w:r>
        <w:r>
          <w:instrText xml:space="preserve"> PAGEREF _Toc307 \h </w:instrText>
        </w:r>
        <w:r>
          <w:fldChar w:fldCharType="separate"/>
        </w:r>
        <w:r>
          <w:t>6</w:t>
        </w:r>
        <w:r>
          <w:fldChar w:fldCharType="end"/>
        </w:r>
      </w:hyperlink>
    </w:p>
    <w:p>
      <w:pPr>
        <w:pStyle w:val="TOC2"/>
        <w:tabs>
          <w:tab w:val="right" w:leader="dot" w:pos="8306"/>
        </w:tabs>
      </w:pPr>
      <w:hyperlink w:anchor="_Toc15107" w:history="1">
        <w:r>
          <w:rPr>
            <w:rFonts w:ascii="仿宋" w:eastAsia="仿宋" w:hAnsi="仿宋" w:cs="仿宋" w:hint="eastAsia"/>
            <w:lang w:eastAsia="zh-CN"/>
          </w:rPr>
          <w:t>(五)、选址综合评价</w:t>
        </w:r>
        <w:r>
          <w:tab/>
        </w:r>
        <w:r>
          <w:fldChar w:fldCharType="begin"/>
        </w:r>
        <w:r>
          <w:instrText xml:space="preserve"> PAGEREF _Toc15107 \h </w:instrText>
        </w:r>
        <w:r>
          <w:fldChar w:fldCharType="separate"/>
        </w:r>
        <w:r>
          <w:t>7</w:t>
        </w:r>
        <w:r>
          <w:fldChar w:fldCharType="end"/>
        </w:r>
      </w:hyperlink>
    </w:p>
    <w:p>
      <w:pPr>
        <w:pStyle w:val="TOC1"/>
        <w:tabs>
          <w:tab w:val="right" w:leader="dot" w:pos="8306"/>
        </w:tabs>
      </w:pPr>
      <w:hyperlink w:anchor="_Toc28741" w:history="1">
        <w:r>
          <w:rPr>
            <w:rFonts w:ascii="仿宋" w:eastAsia="仿宋" w:hAnsi="仿宋" w:cs="仿宋" w:hint="eastAsia"/>
            <w:lang w:eastAsia="zh-CN"/>
          </w:rPr>
          <w:t>二、市场分析、调研</w:t>
        </w:r>
        <w:r>
          <w:tab/>
        </w:r>
        <w:r>
          <w:fldChar w:fldCharType="begin"/>
        </w:r>
        <w:r>
          <w:instrText xml:space="preserve"> PAGEREF _Toc28741 \h </w:instrText>
        </w:r>
        <w:r>
          <w:fldChar w:fldCharType="separate"/>
        </w:r>
        <w:r>
          <w:t>8</w:t>
        </w:r>
        <w:r>
          <w:fldChar w:fldCharType="end"/>
        </w:r>
      </w:hyperlink>
    </w:p>
    <w:p>
      <w:pPr>
        <w:pStyle w:val="TOC2"/>
        <w:tabs>
          <w:tab w:val="right" w:leader="dot" w:pos="8306"/>
        </w:tabs>
      </w:pPr>
      <w:hyperlink w:anchor="_Toc6686" w:history="1">
        <w:r>
          <w:rPr>
            <w:rFonts w:ascii="仿宋" w:eastAsia="仿宋" w:hAnsi="仿宋" w:cs="仿宋" w:hint="eastAsia"/>
            <w:lang w:eastAsia="zh-CN"/>
          </w:rPr>
          <w:t>(一)、家电制造设备行业分析</w:t>
        </w:r>
        <w:r>
          <w:tab/>
        </w:r>
        <w:r>
          <w:fldChar w:fldCharType="begin"/>
        </w:r>
        <w:r>
          <w:instrText xml:space="preserve"> PAGEREF _Toc6686 \h </w:instrText>
        </w:r>
        <w:r>
          <w:fldChar w:fldCharType="separate"/>
        </w:r>
        <w:r>
          <w:t>8</w:t>
        </w:r>
        <w:r>
          <w:fldChar w:fldCharType="end"/>
        </w:r>
      </w:hyperlink>
    </w:p>
    <w:p>
      <w:pPr>
        <w:pStyle w:val="TOC2"/>
        <w:tabs>
          <w:tab w:val="right" w:leader="dot" w:pos="8306"/>
        </w:tabs>
      </w:pPr>
      <w:hyperlink w:anchor="_Toc10920" w:history="1">
        <w:r>
          <w:rPr>
            <w:rFonts w:ascii="仿宋" w:eastAsia="仿宋" w:hAnsi="仿宋" w:cs="仿宋" w:hint="eastAsia"/>
            <w:lang w:eastAsia="zh-CN"/>
          </w:rPr>
          <w:t>(二)、家电制造设备市场分析预测</w:t>
        </w:r>
        <w:r>
          <w:tab/>
        </w:r>
        <w:r>
          <w:fldChar w:fldCharType="begin"/>
        </w:r>
        <w:r>
          <w:instrText xml:space="preserve"> PAGEREF _Toc10920 \h </w:instrText>
        </w:r>
        <w:r>
          <w:fldChar w:fldCharType="separate"/>
        </w:r>
        <w:r>
          <w:t>9</w:t>
        </w:r>
        <w:r>
          <w:fldChar w:fldCharType="end"/>
        </w:r>
      </w:hyperlink>
    </w:p>
    <w:p>
      <w:pPr>
        <w:pStyle w:val="TOC1"/>
        <w:tabs>
          <w:tab w:val="right" w:leader="dot" w:pos="8306"/>
        </w:tabs>
      </w:pPr>
      <w:hyperlink w:anchor="_Toc19962" w:history="1">
        <w:r>
          <w:rPr>
            <w:rFonts w:ascii="仿宋" w:eastAsia="仿宋" w:hAnsi="仿宋" w:cs="仿宋" w:hint="eastAsia"/>
            <w:lang w:eastAsia="zh-CN"/>
          </w:rPr>
          <w:t>三、家电制造设备项目建设背景及必要性分析</w:t>
        </w:r>
        <w:r>
          <w:tab/>
        </w:r>
        <w:r>
          <w:fldChar w:fldCharType="begin"/>
        </w:r>
        <w:r>
          <w:instrText xml:space="preserve"> PAGEREF _Toc19962 \h </w:instrText>
        </w:r>
        <w:r>
          <w:fldChar w:fldCharType="separate"/>
        </w:r>
        <w:r>
          <w:t>10</w:t>
        </w:r>
        <w:r>
          <w:fldChar w:fldCharType="end"/>
        </w:r>
      </w:hyperlink>
    </w:p>
    <w:p>
      <w:pPr>
        <w:pStyle w:val="TOC2"/>
        <w:tabs>
          <w:tab w:val="right" w:leader="dot" w:pos="8306"/>
        </w:tabs>
      </w:pPr>
      <w:hyperlink w:anchor="_Toc10154" w:history="1">
        <w:r>
          <w:rPr>
            <w:rFonts w:ascii="仿宋" w:eastAsia="仿宋" w:hAnsi="仿宋" w:cs="仿宋" w:hint="eastAsia"/>
            <w:lang w:eastAsia="zh-CN"/>
          </w:rPr>
          <w:t>(一)、家电制造设备项目背景分析</w:t>
        </w:r>
        <w:r>
          <w:tab/>
        </w:r>
        <w:r>
          <w:fldChar w:fldCharType="begin"/>
        </w:r>
        <w:r>
          <w:instrText xml:space="preserve"> PAGEREF _Toc10154 \h </w:instrText>
        </w:r>
        <w:r>
          <w:fldChar w:fldCharType="separate"/>
        </w:r>
        <w:r>
          <w:t>10</w:t>
        </w:r>
        <w:r>
          <w:fldChar w:fldCharType="end"/>
        </w:r>
      </w:hyperlink>
    </w:p>
    <w:p>
      <w:pPr>
        <w:pStyle w:val="TOC2"/>
        <w:tabs>
          <w:tab w:val="right" w:leader="dot" w:pos="8306"/>
        </w:tabs>
      </w:pPr>
      <w:hyperlink w:anchor="_Toc18517" w:history="1">
        <w:r>
          <w:rPr>
            <w:rFonts w:ascii="仿宋" w:eastAsia="仿宋" w:hAnsi="仿宋" w:cs="仿宋" w:hint="eastAsia"/>
            <w:lang w:eastAsia="zh-CN"/>
          </w:rPr>
          <w:t>(二)、家电制造设备项目建设必要性分析</w:t>
        </w:r>
        <w:r>
          <w:tab/>
        </w:r>
        <w:r>
          <w:fldChar w:fldCharType="begin"/>
        </w:r>
        <w:r>
          <w:instrText xml:space="preserve"> PAGEREF _Toc18517 \h </w:instrText>
        </w:r>
        <w:r>
          <w:fldChar w:fldCharType="separate"/>
        </w:r>
        <w:r>
          <w:t>12</w:t>
        </w:r>
        <w:r>
          <w:fldChar w:fldCharType="end"/>
        </w:r>
      </w:hyperlink>
    </w:p>
    <w:p>
      <w:pPr>
        <w:pStyle w:val="TOC1"/>
        <w:tabs>
          <w:tab w:val="right" w:leader="dot" w:pos="8306"/>
        </w:tabs>
      </w:pPr>
      <w:hyperlink w:anchor="_Toc13069" w:history="1">
        <w:r>
          <w:rPr>
            <w:rFonts w:ascii="仿宋" w:eastAsia="仿宋" w:hAnsi="仿宋" w:cs="仿宋" w:hint="eastAsia"/>
            <w:lang w:eastAsia="zh-CN"/>
          </w:rPr>
          <w:t>四、家电制造设备项目可持续发展</w:t>
        </w:r>
        <w:r>
          <w:tab/>
        </w:r>
        <w:r>
          <w:fldChar w:fldCharType="begin"/>
        </w:r>
        <w:r>
          <w:instrText xml:space="preserve"> PAGEREF _Toc13069 \h </w:instrText>
        </w:r>
        <w:r>
          <w:fldChar w:fldCharType="separate"/>
        </w:r>
        <w:r>
          <w:t>13</w:t>
        </w:r>
        <w:r>
          <w:fldChar w:fldCharType="end"/>
        </w:r>
      </w:hyperlink>
    </w:p>
    <w:p>
      <w:pPr>
        <w:pStyle w:val="TOC2"/>
        <w:tabs>
          <w:tab w:val="right" w:leader="dot" w:pos="8306"/>
        </w:tabs>
      </w:pPr>
      <w:hyperlink w:anchor="_Toc19177" w:history="1">
        <w:r>
          <w:rPr>
            <w:rFonts w:ascii="仿宋" w:eastAsia="仿宋" w:hAnsi="仿宋" w:cs="仿宋" w:hint="eastAsia"/>
            <w:lang w:eastAsia="zh-CN"/>
          </w:rPr>
          <w:t>(一)、可持续战略与实践</w:t>
        </w:r>
        <w:r>
          <w:tab/>
        </w:r>
        <w:r>
          <w:fldChar w:fldCharType="begin"/>
        </w:r>
        <w:r>
          <w:instrText xml:space="preserve"> PAGEREF _Toc19177 \h </w:instrText>
        </w:r>
        <w:r>
          <w:fldChar w:fldCharType="separate"/>
        </w:r>
        <w:r>
          <w:t>13</w:t>
        </w:r>
        <w:r>
          <w:fldChar w:fldCharType="end"/>
        </w:r>
      </w:hyperlink>
    </w:p>
    <w:p>
      <w:pPr>
        <w:pStyle w:val="TOC2"/>
        <w:tabs>
          <w:tab w:val="right" w:leader="dot" w:pos="8306"/>
        </w:tabs>
      </w:pPr>
      <w:hyperlink w:anchor="_Toc189" w:history="1">
        <w:r>
          <w:rPr>
            <w:rFonts w:ascii="仿宋" w:eastAsia="仿宋" w:hAnsi="仿宋" w:cs="仿宋" w:hint="eastAsia"/>
            <w:lang w:eastAsia="zh-CN"/>
          </w:rPr>
          <w:t>(二)、环保与社会责任</w:t>
        </w:r>
        <w:r>
          <w:tab/>
        </w:r>
        <w:r>
          <w:fldChar w:fldCharType="begin"/>
        </w:r>
        <w:r>
          <w:instrText xml:space="preserve"> PAGEREF _Toc189 \h </w:instrText>
        </w:r>
        <w:r>
          <w:fldChar w:fldCharType="separate"/>
        </w:r>
        <w:r>
          <w:t>14</w:t>
        </w:r>
        <w:r>
          <w:fldChar w:fldCharType="end"/>
        </w:r>
      </w:hyperlink>
    </w:p>
    <w:p>
      <w:pPr>
        <w:pStyle w:val="TOC1"/>
        <w:tabs>
          <w:tab w:val="right" w:leader="dot" w:pos="8306"/>
        </w:tabs>
      </w:pPr>
      <w:hyperlink w:anchor="_Toc5816" w:history="1">
        <w:r>
          <w:rPr>
            <w:rFonts w:ascii="仿宋" w:eastAsia="仿宋" w:hAnsi="仿宋" w:cs="仿宋" w:hint="eastAsia"/>
            <w:lang w:eastAsia="zh-CN"/>
          </w:rPr>
          <w:t>五、家电制造设备项目建设单位说明</w:t>
        </w:r>
        <w:r>
          <w:tab/>
        </w:r>
        <w:r>
          <w:fldChar w:fldCharType="begin"/>
        </w:r>
        <w:r>
          <w:instrText xml:space="preserve"> PAGEREF _Toc5816 \h </w:instrText>
        </w:r>
        <w:r>
          <w:fldChar w:fldCharType="separate"/>
        </w:r>
        <w:r>
          <w:t>15</w:t>
        </w:r>
        <w:r>
          <w:fldChar w:fldCharType="end"/>
        </w:r>
      </w:hyperlink>
    </w:p>
    <w:p>
      <w:pPr>
        <w:pStyle w:val="TOC2"/>
        <w:tabs>
          <w:tab w:val="right" w:leader="dot" w:pos="8306"/>
        </w:tabs>
      </w:pPr>
      <w:hyperlink w:anchor="_Toc24400" w:history="1">
        <w:r>
          <w:rPr>
            <w:rFonts w:ascii="仿宋" w:eastAsia="仿宋" w:hAnsi="仿宋" w:cs="仿宋" w:hint="eastAsia"/>
            <w:lang w:eastAsia="zh-CN"/>
          </w:rPr>
          <w:t>(一)、家电制造设备项目承办单位基本情况</w:t>
        </w:r>
        <w:r>
          <w:tab/>
        </w:r>
        <w:r>
          <w:fldChar w:fldCharType="begin"/>
        </w:r>
        <w:r>
          <w:instrText xml:space="preserve"> PAGEREF _Toc24400 \h </w:instrText>
        </w:r>
        <w:r>
          <w:fldChar w:fldCharType="separate"/>
        </w:r>
        <w:r>
          <w:t>15</w:t>
        </w:r>
        <w:r>
          <w:fldChar w:fldCharType="end"/>
        </w:r>
      </w:hyperlink>
    </w:p>
    <w:p>
      <w:pPr>
        <w:pStyle w:val="TOC2"/>
        <w:tabs>
          <w:tab w:val="right" w:leader="dot" w:pos="8306"/>
        </w:tabs>
      </w:pPr>
      <w:hyperlink w:anchor="_Toc4891" w:history="1">
        <w:r>
          <w:rPr>
            <w:rFonts w:ascii="仿宋" w:eastAsia="仿宋" w:hAnsi="仿宋" w:cs="仿宋" w:hint="eastAsia"/>
            <w:lang w:eastAsia="zh-CN"/>
          </w:rPr>
          <w:t>(二)、公司经济效益分析</w:t>
        </w:r>
        <w:r>
          <w:tab/>
        </w:r>
        <w:r>
          <w:fldChar w:fldCharType="begin"/>
        </w:r>
        <w:r>
          <w:instrText xml:space="preserve"> PAGEREF _Toc4891 \h </w:instrText>
        </w:r>
        <w:r>
          <w:fldChar w:fldCharType="separate"/>
        </w:r>
        <w:r>
          <w:t>15</w:t>
        </w:r>
        <w:r>
          <w:fldChar w:fldCharType="end"/>
        </w:r>
      </w:hyperlink>
    </w:p>
    <w:p>
      <w:pPr>
        <w:pStyle w:val="TOC1"/>
        <w:tabs>
          <w:tab w:val="right" w:leader="dot" w:pos="8306"/>
        </w:tabs>
      </w:pPr>
      <w:hyperlink w:anchor="_Toc1905" w:history="1">
        <w:r>
          <w:rPr>
            <w:rFonts w:ascii="仿宋" w:eastAsia="仿宋" w:hAnsi="仿宋" w:cs="仿宋" w:hint="eastAsia"/>
            <w:lang w:eastAsia="zh-CN"/>
          </w:rPr>
          <w:t>六、家电制造设备项目文档管理</w:t>
        </w:r>
        <w:r>
          <w:tab/>
        </w:r>
        <w:r>
          <w:fldChar w:fldCharType="begin"/>
        </w:r>
        <w:r>
          <w:instrText xml:space="preserve"> PAGEREF _Toc1905 \h </w:instrText>
        </w:r>
        <w:r>
          <w:fldChar w:fldCharType="separate"/>
        </w:r>
        <w:r>
          <w:t>16</w:t>
        </w:r>
        <w:r>
          <w:fldChar w:fldCharType="end"/>
        </w:r>
      </w:hyperlink>
    </w:p>
    <w:p>
      <w:pPr>
        <w:pStyle w:val="TOC2"/>
        <w:tabs>
          <w:tab w:val="right" w:leader="dot" w:pos="8306"/>
        </w:tabs>
      </w:pPr>
      <w:hyperlink w:anchor="_Toc4606" w:history="1">
        <w:r>
          <w:rPr>
            <w:rFonts w:ascii="仿宋" w:eastAsia="仿宋" w:hAnsi="仿宋" w:cs="仿宋" w:hint="eastAsia"/>
            <w:lang w:eastAsia="zh-CN"/>
          </w:rPr>
          <w:t>(一)、文档编制与审查</w:t>
        </w:r>
        <w:r>
          <w:tab/>
        </w:r>
        <w:r>
          <w:fldChar w:fldCharType="begin"/>
        </w:r>
        <w:r>
          <w:instrText xml:space="preserve"> PAGEREF _Toc4606 \h </w:instrText>
        </w:r>
        <w:r>
          <w:fldChar w:fldCharType="separate"/>
        </w:r>
        <w:r>
          <w:t>16</w:t>
        </w:r>
        <w:r>
          <w:fldChar w:fldCharType="end"/>
        </w:r>
      </w:hyperlink>
    </w:p>
    <w:p>
      <w:pPr>
        <w:pStyle w:val="TOC2"/>
        <w:tabs>
          <w:tab w:val="right" w:leader="dot" w:pos="8306"/>
        </w:tabs>
      </w:pPr>
      <w:hyperlink w:anchor="_Toc14236" w:history="1">
        <w:r>
          <w:rPr>
            <w:rFonts w:ascii="仿宋" w:eastAsia="仿宋" w:hAnsi="仿宋" w:cs="仿宋" w:hint="eastAsia"/>
            <w:lang w:eastAsia="zh-CN"/>
          </w:rPr>
          <w:t>(二)、文档发布与分发</w:t>
        </w:r>
        <w:r>
          <w:tab/>
        </w:r>
        <w:r>
          <w:fldChar w:fldCharType="begin"/>
        </w:r>
        <w:r>
          <w:instrText xml:space="preserve"> PAGEREF _Toc14236 \h </w:instrText>
        </w:r>
        <w:r>
          <w:fldChar w:fldCharType="separate"/>
        </w:r>
        <w:r>
          <w:t>18</w:t>
        </w:r>
        <w:r>
          <w:fldChar w:fldCharType="end"/>
        </w:r>
      </w:hyperlink>
    </w:p>
    <w:p>
      <w:pPr>
        <w:pStyle w:val="TOC2"/>
        <w:tabs>
          <w:tab w:val="right" w:leader="dot" w:pos="8306"/>
        </w:tabs>
      </w:pPr>
      <w:hyperlink w:anchor="_Toc17186" w:history="1">
        <w:r>
          <w:rPr>
            <w:rFonts w:ascii="仿宋" w:eastAsia="仿宋" w:hAnsi="仿宋" w:cs="仿宋" w:hint="eastAsia"/>
            <w:lang w:eastAsia="zh-CN"/>
          </w:rPr>
          <w:t>(三)、文档存档与归档</w:t>
        </w:r>
        <w:r>
          <w:tab/>
        </w:r>
        <w:r>
          <w:fldChar w:fldCharType="begin"/>
        </w:r>
        <w:r>
          <w:instrText xml:space="preserve"> PAGEREF _Toc17186 \h </w:instrText>
        </w:r>
        <w:r>
          <w:fldChar w:fldCharType="separate"/>
        </w:r>
        <w:r>
          <w:t>18</w:t>
        </w:r>
        <w:r>
          <w:fldChar w:fldCharType="end"/>
        </w:r>
      </w:hyperlink>
    </w:p>
    <w:p>
      <w:pPr>
        <w:pStyle w:val="TOC1"/>
        <w:tabs>
          <w:tab w:val="right" w:leader="dot" w:pos="8306"/>
        </w:tabs>
      </w:pPr>
      <w:hyperlink w:anchor="_Toc1759" w:history="1">
        <w:r>
          <w:rPr>
            <w:rFonts w:ascii="仿宋" w:eastAsia="仿宋" w:hAnsi="仿宋" w:cs="仿宋" w:hint="eastAsia"/>
            <w:lang w:eastAsia="zh-CN"/>
          </w:rPr>
          <w:t>七、家电制造设备项目财务管理</w:t>
        </w:r>
        <w:r>
          <w:tab/>
        </w:r>
        <w:r>
          <w:fldChar w:fldCharType="begin"/>
        </w:r>
        <w:r>
          <w:instrText xml:space="preserve"> PAGEREF _Toc1759 \h </w:instrText>
        </w:r>
        <w:r>
          <w:fldChar w:fldCharType="separate"/>
        </w:r>
        <w:r>
          <w:t>20</w:t>
        </w:r>
        <w:r>
          <w:fldChar w:fldCharType="end"/>
        </w:r>
      </w:hyperlink>
    </w:p>
    <w:p>
      <w:pPr>
        <w:pStyle w:val="TOC2"/>
        <w:tabs>
          <w:tab w:val="right" w:leader="dot" w:pos="8306"/>
        </w:tabs>
      </w:pPr>
      <w:hyperlink w:anchor="_Toc13928" w:history="1">
        <w:r>
          <w:rPr>
            <w:rFonts w:ascii="仿宋" w:eastAsia="仿宋" w:hAnsi="仿宋" w:cs="仿宋" w:hint="eastAsia"/>
            <w:lang w:eastAsia="zh-CN"/>
          </w:rPr>
          <w:t>(一)、资金需求大</w:t>
        </w:r>
        <w:r>
          <w:tab/>
        </w:r>
        <w:r>
          <w:fldChar w:fldCharType="begin"/>
        </w:r>
        <w:r>
          <w:instrText xml:space="preserve"> PAGEREF _Toc13928 \h </w:instrText>
        </w:r>
        <w:r>
          <w:fldChar w:fldCharType="separate"/>
        </w:r>
        <w:r>
          <w:t>20</w:t>
        </w:r>
        <w:r>
          <w:fldChar w:fldCharType="end"/>
        </w:r>
      </w:hyperlink>
    </w:p>
    <w:p>
      <w:pPr>
        <w:pStyle w:val="TOC2"/>
        <w:tabs>
          <w:tab w:val="right" w:leader="dot" w:pos="8306"/>
        </w:tabs>
      </w:pPr>
      <w:hyperlink w:anchor="_Toc28283" w:history="1">
        <w:r>
          <w:rPr>
            <w:rFonts w:ascii="仿宋" w:eastAsia="仿宋" w:hAnsi="仿宋" w:cs="仿宋" w:hint="eastAsia"/>
            <w:lang w:eastAsia="zh-CN"/>
          </w:rPr>
          <w:t>(二)、研发周期长</w:t>
        </w:r>
        <w:r>
          <w:tab/>
        </w:r>
        <w:r>
          <w:fldChar w:fldCharType="begin"/>
        </w:r>
        <w:r>
          <w:instrText xml:space="preserve"> PAGEREF _Toc28283 \h </w:instrText>
        </w:r>
        <w:r>
          <w:fldChar w:fldCharType="separate"/>
        </w:r>
        <w:r>
          <w:t>21</w:t>
        </w:r>
        <w:r>
          <w:fldChar w:fldCharType="end"/>
        </w:r>
      </w:hyperlink>
    </w:p>
    <w:p>
      <w:pPr>
        <w:pStyle w:val="TOC2"/>
        <w:tabs>
          <w:tab w:val="right" w:leader="dot" w:pos="8306"/>
        </w:tabs>
      </w:pPr>
      <w:hyperlink w:anchor="_Toc3436" w:history="1">
        <w:r>
          <w:rPr>
            <w:rFonts w:ascii="仿宋" w:eastAsia="仿宋" w:hAnsi="仿宋" w:cs="仿宋" w:hint="eastAsia"/>
            <w:lang w:eastAsia="zh-CN"/>
          </w:rPr>
          <w:t>(三)、市场风险大</w:t>
        </w:r>
        <w:r>
          <w:tab/>
        </w:r>
        <w:r>
          <w:fldChar w:fldCharType="begin"/>
        </w:r>
        <w:r>
          <w:instrText xml:space="preserve"> PAGEREF _Toc3436 \h </w:instrText>
        </w:r>
        <w:r>
          <w:fldChar w:fldCharType="separate"/>
        </w:r>
        <w:r>
          <w:t>22</w:t>
        </w:r>
        <w:r>
          <w:fldChar w:fldCharType="end"/>
        </w:r>
      </w:hyperlink>
    </w:p>
    <w:p>
      <w:pPr>
        <w:pStyle w:val="TOC2"/>
        <w:tabs>
          <w:tab w:val="right" w:leader="dot" w:pos="8306"/>
        </w:tabs>
      </w:pPr>
      <w:hyperlink w:anchor="_Toc18830" w:history="1">
        <w:r>
          <w:rPr>
            <w:rFonts w:ascii="仿宋" w:eastAsia="仿宋" w:hAnsi="仿宋" w:cs="仿宋" w:hint="eastAsia"/>
            <w:lang w:eastAsia="zh-CN"/>
          </w:rPr>
          <w:t>(四)、利润率高</w:t>
        </w:r>
        <w:r>
          <w:tab/>
        </w:r>
        <w:r>
          <w:fldChar w:fldCharType="begin"/>
        </w:r>
        <w:r>
          <w:instrText xml:space="preserve"> PAGEREF _Toc18830 \h </w:instrText>
        </w:r>
        <w:r>
          <w:fldChar w:fldCharType="separate"/>
        </w:r>
        <w:r>
          <w:t>25</w:t>
        </w:r>
        <w:r>
          <w:fldChar w:fldCharType="end"/>
        </w:r>
      </w:hyperlink>
    </w:p>
    <w:p>
      <w:pPr>
        <w:pStyle w:val="TOC1"/>
        <w:tabs>
          <w:tab w:val="right" w:leader="dot" w:pos="8306"/>
        </w:tabs>
      </w:pPr>
      <w:hyperlink w:anchor="_Toc16119" w:history="1">
        <w:r>
          <w:rPr>
            <w:rFonts w:ascii="仿宋" w:eastAsia="仿宋" w:hAnsi="仿宋" w:cs="仿宋" w:hint="eastAsia"/>
            <w:lang w:eastAsia="zh-CN"/>
          </w:rPr>
          <w:t>八、家电制造设备项目风险管理</w:t>
        </w:r>
        <w:r>
          <w:tab/>
        </w:r>
        <w:r>
          <w:fldChar w:fldCharType="begin"/>
        </w:r>
        <w:r>
          <w:instrText xml:space="preserve"> PAGEREF _Toc16119 \h </w:instrText>
        </w:r>
        <w:r>
          <w:fldChar w:fldCharType="separate"/>
        </w:r>
        <w:r>
          <w:t>27</w:t>
        </w:r>
        <w:r>
          <w:fldChar w:fldCharType="end"/>
        </w:r>
      </w:hyperlink>
    </w:p>
    <w:p>
      <w:pPr>
        <w:pStyle w:val="TOC2"/>
        <w:tabs>
          <w:tab w:val="right" w:leader="dot" w:pos="8306"/>
        </w:tabs>
      </w:pPr>
      <w:hyperlink w:anchor="_Toc17214" w:history="1">
        <w:r>
          <w:rPr>
            <w:rFonts w:ascii="仿宋" w:eastAsia="仿宋" w:hAnsi="仿宋" w:cs="仿宋" w:hint="eastAsia"/>
            <w:lang w:eastAsia="zh-CN"/>
          </w:rPr>
          <w:t>(一)、风险识别与评估</w:t>
        </w:r>
        <w:r>
          <w:tab/>
        </w:r>
        <w:r>
          <w:fldChar w:fldCharType="begin"/>
        </w:r>
        <w:r>
          <w:instrText xml:space="preserve"> PAGEREF _Toc17214 \h </w:instrText>
        </w:r>
        <w:r>
          <w:fldChar w:fldCharType="separate"/>
        </w:r>
        <w:r>
          <w:t>27</w:t>
        </w:r>
        <w:r>
          <w:fldChar w:fldCharType="end"/>
        </w:r>
      </w:hyperlink>
    </w:p>
    <w:p>
      <w:pPr>
        <w:pStyle w:val="TOC2"/>
        <w:tabs>
          <w:tab w:val="right" w:leader="dot" w:pos="8306"/>
        </w:tabs>
      </w:pPr>
      <w:hyperlink w:anchor="_Toc8983" w:history="1">
        <w:r>
          <w:rPr>
            <w:rFonts w:ascii="仿宋" w:eastAsia="仿宋" w:hAnsi="仿宋" w:cs="仿宋" w:hint="eastAsia"/>
            <w:lang w:eastAsia="zh-CN"/>
          </w:rPr>
          <w:t>(二)、风险应对策略</w:t>
        </w:r>
        <w:r>
          <w:tab/>
        </w:r>
        <w:r>
          <w:fldChar w:fldCharType="begin"/>
        </w:r>
        <w:r>
          <w:instrText xml:space="preserve"> PAGEREF _Toc8983 \h </w:instrText>
        </w:r>
        <w:r>
          <w:fldChar w:fldCharType="separate"/>
        </w:r>
        <w:r>
          <w:t>28</w:t>
        </w:r>
        <w:r>
          <w:fldChar w:fldCharType="end"/>
        </w:r>
      </w:hyperlink>
    </w:p>
    <w:p>
      <w:pPr>
        <w:pStyle w:val="TOC2"/>
        <w:tabs>
          <w:tab w:val="right" w:leader="dot" w:pos="8306"/>
        </w:tabs>
      </w:pPr>
      <w:hyperlink w:anchor="_Toc12018" w:history="1">
        <w:r>
          <w:rPr>
            <w:rFonts w:ascii="仿宋" w:eastAsia="仿宋" w:hAnsi="仿宋" w:cs="仿宋" w:hint="eastAsia"/>
            <w:lang w:eastAsia="zh-CN"/>
          </w:rPr>
          <w:t>(三)、风险监控与控制</w:t>
        </w:r>
        <w:r>
          <w:tab/>
        </w:r>
        <w:r>
          <w:fldChar w:fldCharType="begin"/>
        </w:r>
        <w:r>
          <w:instrText xml:space="preserve"> PAGEREF _Toc12018 \h </w:instrText>
        </w:r>
        <w:r>
          <w:fldChar w:fldCharType="separate"/>
        </w:r>
        <w:r>
          <w:t>30</w:t>
        </w:r>
        <w:r>
          <w:fldChar w:fldCharType="end"/>
        </w:r>
      </w:hyperlink>
    </w:p>
    <w:p>
      <w:pPr>
        <w:pStyle w:val="TOC1"/>
        <w:tabs>
          <w:tab w:val="right" w:leader="dot" w:pos="8306"/>
        </w:tabs>
      </w:pPr>
      <w:hyperlink w:anchor="_Toc29916" w:history="1">
        <w:r>
          <w:rPr>
            <w:rFonts w:ascii="仿宋" w:eastAsia="仿宋" w:hAnsi="仿宋" w:cs="仿宋" w:hint="eastAsia"/>
            <w:lang w:eastAsia="zh-CN"/>
          </w:rPr>
          <w:t>九、家电制造设备项目投资规划</w:t>
        </w:r>
        <w:r>
          <w:tab/>
        </w:r>
        <w:r>
          <w:fldChar w:fldCharType="begin"/>
        </w:r>
        <w:r>
          <w:instrText xml:space="preserve"> PAGEREF _Toc29916 \h </w:instrText>
        </w:r>
        <w:r>
          <w:fldChar w:fldCharType="separate"/>
        </w:r>
        <w:r>
          <w:t>31</w:t>
        </w:r>
        <w:r>
          <w:fldChar w:fldCharType="end"/>
        </w:r>
      </w:hyperlink>
    </w:p>
    <w:p>
      <w:pPr>
        <w:pStyle w:val="TOC2"/>
        <w:tabs>
          <w:tab w:val="right" w:leader="dot" w:pos="8306"/>
        </w:tabs>
      </w:pPr>
      <w:hyperlink w:anchor="_Toc25502" w:history="1">
        <w:r>
          <w:rPr>
            <w:rFonts w:ascii="仿宋" w:eastAsia="仿宋" w:hAnsi="仿宋" w:cs="仿宋" w:hint="eastAsia"/>
            <w:lang w:eastAsia="zh-CN"/>
          </w:rPr>
          <w:t>(一)、家电制造设备项目总投资估算</w:t>
        </w:r>
        <w:r>
          <w:tab/>
        </w:r>
        <w:r>
          <w:fldChar w:fldCharType="begin"/>
        </w:r>
        <w:r>
          <w:instrText xml:space="preserve"> PAGEREF _Toc25502 \h </w:instrText>
        </w:r>
        <w:r>
          <w:fldChar w:fldCharType="separate"/>
        </w:r>
        <w:r>
          <w:t>31</w:t>
        </w:r>
        <w:r>
          <w:fldChar w:fldCharType="end"/>
        </w:r>
      </w:hyperlink>
    </w:p>
    <w:p>
      <w:pPr>
        <w:pStyle w:val="TOC2"/>
        <w:tabs>
          <w:tab w:val="right" w:leader="dot" w:pos="8306"/>
        </w:tabs>
      </w:pPr>
      <w:hyperlink w:anchor="_Toc7942" w:history="1">
        <w:r>
          <w:rPr>
            <w:rFonts w:ascii="仿宋" w:eastAsia="仿宋" w:hAnsi="仿宋" w:cs="仿宋" w:hint="eastAsia"/>
            <w:lang w:eastAsia="zh-CN"/>
          </w:rPr>
          <w:t>(二)、资金筹措</w:t>
        </w:r>
        <w:r>
          <w:tab/>
        </w:r>
        <w:r>
          <w:fldChar w:fldCharType="begin"/>
        </w:r>
        <w:r>
          <w:instrText xml:space="preserve"> PAGEREF _Toc7942 \h </w:instrText>
        </w:r>
        <w:r>
          <w:fldChar w:fldCharType="separate"/>
        </w:r>
        <w:r>
          <w:t>32</w:t>
        </w:r>
        <w:r>
          <w:fldChar w:fldCharType="end"/>
        </w:r>
      </w:hyperlink>
    </w:p>
    <w:p>
      <w:pPr>
        <w:pStyle w:val="TOC1"/>
        <w:tabs>
          <w:tab w:val="right" w:leader="dot" w:pos="8306"/>
        </w:tabs>
      </w:pPr>
      <w:hyperlink w:anchor="_Toc14898" w:history="1">
        <w:r>
          <w:rPr>
            <w:rFonts w:ascii="仿宋" w:eastAsia="仿宋" w:hAnsi="仿宋" w:cs="仿宋" w:hint="eastAsia"/>
            <w:lang w:eastAsia="zh-CN"/>
          </w:rPr>
          <w:t>十、家电制造设备项目技术管理</w:t>
        </w:r>
        <w:r>
          <w:tab/>
        </w:r>
        <w:r>
          <w:fldChar w:fldCharType="begin"/>
        </w:r>
        <w:r>
          <w:instrText xml:space="preserve"> PAGEREF _Toc14898 \h </w:instrText>
        </w:r>
        <w:r>
          <w:fldChar w:fldCharType="separate"/>
        </w:r>
        <w:r>
          <w:t>33</w:t>
        </w:r>
        <w:r>
          <w:fldChar w:fldCharType="end"/>
        </w:r>
      </w:hyperlink>
    </w:p>
    <w:p>
      <w:pPr>
        <w:pStyle w:val="TOC2"/>
        <w:tabs>
          <w:tab w:val="right" w:leader="dot" w:pos="8306"/>
        </w:tabs>
      </w:pPr>
      <w:hyperlink w:anchor="_Toc4912" w:history="1">
        <w:r>
          <w:rPr>
            <w:rFonts w:ascii="仿宋" w:eastAsia="仿宋" w:hAnsi="仿宋" w:cs="仿宋" w:hint="eastAsia"/>
            <w:lang w:eastAsia="zh-CN"/>
          </w:rPr>
          <w:t>(一)、技术方案选用方向</w:t>
        </w:r>
        <w:r>
          <w:tab/>
        </w:r>
        <w:r>
          <w:fldChar w:fldCharType="begin"/>
        </w:r>
        <w:r>
          <w:instrText xml:space="preserve"> PAGEREF _Toc4912 \h </w:instrText>
        </w:r>
        <w:r>
          <w:fldChar w:fldCharType="separate"/>
        </w:r>
        <w:r>
          <w:t>33</w:t>
        </w:r>
        <w:r>
          <w:fldChar w:fldCharType="end"/>
        </w:r>
      </w:hyperlink>
    </w:p>
    <w:p>
      <w:pPr>
        <w:pStyle w:val="TOC2"/>
        <w:tabs>
          <w:tab w:val="right" w:leader="dot" w:pos="8306"/>
        </w:tabs>
      </w:pPr>
      <w:hyperlink w:anchor="_Toc4259" w:history="1">
        <w:r>
          <w:rPr>
            <w:rFonts w:ascii="仿宋" w:eastAsia="仿宋" w:hAnsi="仿宋" w:cs="仿宋" w:hint="eastAsia"/>
            <w:lang w:eastAsia="zh-CN"/>
          </w:rPr>
          <w:t>(二)、工艺技术方案选用原则</w:t>
        </w:r>
        <w:r>
          <w:tab/>
        </w:r>
        <w:r>
          <w:fldChar w:fldCharType="begin"/>
        </w:r>
        <w:r>
          <w:instrText xml:space="preserve"> PAGEREF _Toc4259 \h </w:instrText>
        </w:r>
        <w:r>
          <w:fldChar w:fldCharType="separate"/>
        </w:r>
        <w:r>
          <w:t>35</w:t>
        </w:r>
        <w:r>
          <w:fldChar w:fldCharType="end"/>
        </w:r>
      </w:hyperlink>
    </w:p>
    <w:p>
      <w:pPr>
        <w:pStyle w:val="TOC2"/>
        <w:tabs>
          <w:tab w:val="right" w:leader="dot" w:pos="8306"/>
        </w:tabs>
      </w:pPr>
      <w:hyperlink w:anchor="_Toc10037" w:history="1">
        <w:r>
          <w:rPr>
            <w:rFonts w:ascii="仿宋" w:eastAsia="仿宋" w:hAnsi="仿宋" w:cs="仿宋" w:hint="eastAsia"/>
            <w:lang w:eastAsia="zh-CN"/>
          </w:rPr>
          <w:t>(三)、工艺技术方案要求</w:t>
        </w:r>
        <w:r>
          <w:tab/>
        </w:r>
        <w:r>
          <w:fldChar w:fldCharType="begin"/>
        </w:r>
        <w:r>
          <w:instrText xml:space="preserve"> PAGEREF _Toc10037 \h </w:instrText>
        </w:r>
        <w:r>
          <w:fldChar w:fldCharType="separate"/>
        </w:r>
        <w:r>
          <w:t>37</w:t>
        </w:r>
        <w:r>
          <w:fldChar w:fldCharType="end"/>
        </w:r>
      </w:hyperlink>
    </w:p>
    <w:p>
      <w:pPr>
        <w:pStyle w:val="TOC1"/>
        <w:tabs>
          <w:tab w:val="right" w:leader="dot" w:pos="8306"/>
        </w:tabs>
      </w:pPr>
      <w:hyperlink w:anchor="_Toc32303" w:history="1">
        <w:r>
          <w:rPr>
            <w:rFonts w:ascii="仿宋" w:eastAsia="仿宋" w:hAnsi="仿宋" w:cs="仿宋" w:hint="eastAsia"/>
            <w:lang w:eastAsia="zh-CN"/>
          </w:rPr>
          <w:t>十一、生产安全保护</w:t>
        </w:r>
        <w:r>
          <w:tab/>
        </w:r>
        <w:r>
          <w:fldChar w:fldCharType="begin"/>
        </w:r>
        <w:r>
          <w:instrText xml:space="preserve"> PAGEREF _Toc32303 \h </w:instrText>
        </w:r>
        <w:r>
          <w:fldChar w:fldCharType="separate"/>
        </w:r>
        <w:r>
          <w:t>39</w:t>
        </w:r>
        <w:r>
          <w:fldChar w:fldCharType="end"/>
        </w:r>
      </w:hyperlink>
    </w:p>
    <w:p>
      <w:pPr>
        <w:pStyle w:val="TOC2"/>
        <w:tabs>
          <w:tab w:val="right" w:leader="dot" w:pos="8306"/>
        </w:tabs>
      </w:pPr>
      <w:hyperlink w:anchor="_Toc4837" w:history="1">
        <w:r>
          <w:rPr>
            <w:rFonts w:ascii="仿宋" w:eastAsia="仿宋" w:hAnsi="仿宋" w:cs="仿宋" w:hint="eastAsia"/>
            <w:lang w:eastAsia="zh-CN"/>
          </w:rPr>
          <w:t>(一)、消防安全</w:t>
        </w:r>
        <w:r>
          <w:tab/>
        </w:r>
        <w:r>
          <w:fldChar w:fldCharType="begin"/>
        </w:r>
        <w:r>
          <w:instrText xml:space="preserve"> PAGEREF _Toc4837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7" w:history="1">
        <w:r>
          <w:rPr>
            <w:rFonts w:ascii="仿宋" w:eastAsia="仿宋" w:hAnsi="仿宋" w:cs="仿宋" w:hint="eastAsia"/>
            <w:lang w:eastAsia="zh-CN"/>
          </w:rPr>
          <w:t>(二)、防火防爆总图布置措施</w:t>
        </w:r>
        <w:r>
          <w:tab/>
        </w:r>
        <w:r>
          <w:fldChar w:fldCharType="begin"/>
        </w:r>
        <w:r>
          <w:instrText xml:space="preserve"> PAGEREF _Toc2757 \h </w:instrText>
        </w:r>
        <w:r>
          <w:fldChar w:fldCharType="separate"/>
        </w:r>
        <w:r>
          <w:t>41</w:t>
        </w:r>
        <w:r>
          <w:fldChar w:fldCharType="end"/>
        </w:r>
      </w:hyperlink>
    </w:p>
    <w:p>
      <w:pPr>
        <w:pStyle w:val="TOC2"/>
        <w:tabs>
          <w:tab w:val="right" w:leader="dot" w:pos="8306"/>
        </w:tabs>
      </w:pPr>
      <w:hyperlink w:anchor="_Toc14409" w:history="1">
        <w:r>
          <w:rPr>
            <w:rFonts w:ascii="仿宋" w:eastAsia="仿宋" w:hAnsi="仿宋" w:cs="仿宋" w:hint="eastAsia"/>
            <w:lang w:eastAsia="zh-CN"/>
          </w:rPr>
          <w:t>(三)、自然灾害防范措施</w:t>
        </w:r>
        <w:r>
          <w:tab/>
        </w:r>
        <w:r>
          <w:fldChar w:fldCharType="begin"/>
        </w:r>
        <w:r>
          <w:instrText xml:space="preserve"> PAGEREF _Toc14409 \h </w:instrText>
        </w:r>
        <w:r>
          <w:fldChar w:fldCharType="separate"/>
        </w:r>
        <w:r>
          <w:t>41</w:t>
        </w:r>
        <w:r>
          <w:fldChar w:fldCharType="end"/>
        </w:r>
      </w:hyperlink>
    </w:p>
    <w:p>
      <w:pPr>
        <w:pStyle w:val="TOC2"/>
        <w:tabs>
          <w:tab w:val="right" w:leader="dot" w:pos="8306"/>
        </w:tabs>
      </w:pPr>
      <w:hyperlink w:anchor="_Toc2753" w:history="1">
        <w:r>
          <w:rPr>
            <w:rFonts w:ascii="仿宋" w:eastAsia="仿宋" w:hAnsi="仿宋" w:cs="仿宋" w:hint="eastAsia"/>
            <w:lang w:eastAsia="zh-CN"/>
          </w:rPr>
          <w:t>(四)、安全色及安全标志使用要求</w:t>
        </w:r>
        <w:r>
          <w:tab/>
        </w:r>
        <w:r>
          <w:fldChar w:fldCharType="begin"/>
        </w:r>
        <w:r>
          <w:instrText xml:space="preserve"> PAGEREF _Toc2753 \h </w:instrText>
        </w:r>
        <w:r>
          <w:fldChar w:fldCharType="separate"/>
        </w:r>
        <w:r>
          <w:t>42</w:t>
        </w:r>
        <w:r>
          <w:fldChar w:fldCharType="end"/>
        </w:r>
      </w:hyperlink>
    </w:p>
    <w:p>
      <w:pPr>
        <w:pStyle w:val="TOC2"/>
        <w:tabs>
          <w:tab w:val="right" w:leader="dot" w:pos="8306"/>
        </w:tabs>
      </w:pPr>
      <w:hyperlink w:anchor="_Toc29437" w:history="1">
        <w:r>
          <w:rPr>
            <w:rFonts w:ascii="仿宋" w:eastAsia="仿宋" w:hAnsi="仿宋" w:cs="仿宋" w:hint="eastAsia"/>
            <w:lang w:eastAsia="zh-CN"/>
          </w:rPr>
          <w:t>(五)、防尘防毒措施</w:t>
        </w:r>
        <w:r>
          <w:tab/>
        </w:r>
        <w:r>
          <w:fldChar w:fldCharType="begin"/>
        </w:r>
        <w:r>
          <w:instrText xml:space="preserve"> PAGEREF _Toc29437 \h </w:instrText>
        </w:r>
        <w:r>
          <w:fldChar w:fldCharType="separate"/>
        </w:r>
        <w:r>
          <w:t>43</w:t>
        </w:r>
        <w:r>
          <w:fldChar w:fldCharType="end"/>
        </w:r>
      </w:hyperlink>
    </w:p>
    <w:p>
      <w:pPr>
        <w:pStyle w:val="TOC2"/>
        <w:tabs>
          <w:tab w:val="right" w:leader="dot" w:pos="8306"/>
        </w:tabs>
      </w:pPr>
      <w:hyperlink w:anchor="_Toc2386" w:history="1">
        <w:r>
          <w:rPr>
            <w:rFonts w:ascii="仿宋" w:eastAsia="仿宋" w:hAnsi="仿宋" w:cs="仿宋" w:hint="eastAsia"/>
            <w:lang w:eastAsia="zh-CN"/>
          </w:rPr>
          <w:t>(六)、防静电、触电防护及防雷措施</w:t>
        </w:r>
        <w:r>
          <w:tab/>
        </w:r>
        <w:r>
          <w:fldChar w:fldCharType="begin"/>
        </w:r>
        <w:r>
          <w:instrText xml:space="preserve"> PAGEREF _Toc2386 \h </w:instrText>
        </w:r>
        <w:r>
          <w:fldChar w:fldCharType="separate"/>
        </w:r>
        <w:r>
          <w:t>44</w:t>
        </w:r>
        <w:r>
          <w:fldChar w:fldCharType="end"/>
        </w:r>
      </w:hyperlink>
    </w:p>
    <w:p>
      <w:pPr>
        <w:pStyle w:val="TOC2"/>
        <w:tabs>
          <w:tab w:val="right" w:leader="dot" w:pos="8306"/>
        </w:tabs>
      </w:pPr>
      <w:hyperlink w:anchor="_Toc20332" w:history="1">
        <w:r>
          <w:rPr>
            <w:rFonts w:ascii="仿宋" w:eastAsia="仿宋" w:hAnsi="仿宋" w:cs="仿宋" w:hint="eastAsia"/>
            <w:lang w:eastAsia="zh-CN"/>
          </w:rPr>
          <w:t>(七)、机械设备安全保障措施</w:t>
        </w:r>
        <w:r>
          <w:tab/>
        </w:r>
        <w:r>
          <w:fldChar w:fldCharType="begin"/>
        </w:r>
        <w:r>
          <w:instrText xml:space="preserve"> PAGEREF _Toc20332 \h </w:instrText>
        </w:r>
        <w:r>
          <w:fldChar w:fldCharType="separate"/>
        </w:r>
        <w:r>
          <w:t>46</w:t>
        </w:r>
        <w:r>
          <w:fldChar w:fldCharType="end"/>
        </w:r>
      </w:hyperlink>
    </w:p>
    <w:p>
      <w:pPr>
        <w:pStyle w:val="TOC1"/>
        <w:tabs>
          <w:tab w:val="right" w:leader="dot" w:pos="8306"/>
        </w:tabs>
      </w:pPr>
      <w:hyperlink w:anchor="_Toc16195" w:history="1">
        <w:r>
          <w:rPr>
            <w:rFonts w:ascii="仿宋" w:eastAsia="仿宋" w:hAnsi="仿宋" w:cs="仿宋" w:hint="eastAsia"/>
            <w:lang w:eastAsia="zh-CN"/>
          </w:rPr>
          <w:t>十二、家电制造设备项目环境影响分析</w:t>
        </w:r>
        <w:r>
          <w:tab/>
        </w:r>
        <w:r>
          <w:fldChar w:fldCharType="begin"/>
        </w:r>
        <w:r>
          <w:instrText xml:space="preserve"> PAGEREF _Toc16195 \h </w:instrText>
        </w:r>
        <w:r>
          <w:fldChar w:fldCharType="separate"/>
        </w:r>
        <w:r>
          <w:t>47</w:t>
        </w:r>
        <w:r>
          <w:fldChar w:fldCharType="end"/>
        </w:r>
      </w:hyperlink>
    </w:p>
    <w:p>
      <w:pPr>
        <w:pStyle w:val="TOC2"/>
        <w:tabs>
          <w:tab w:val="right" w:leader="dot" w:pos="8306"/>
        </w:tabs>
      </w:pPr>
      <w:hyperlink w:anchor="_Toc20729" w:history="1">
        <w:r>
          <w:rPr>
            <w:rFonts w:ascii="仿宋" w:eastAsia="仿宋" w:hAnsi="仿宋" w:cs="仿宋" w:hint="eastAsia"/>
            <w:lang w:eastAsia="zh-CN"/>
          </w:rPr>
          <w:t>(一)、建设区域环境质量现状</w:t>
        </w:r>
        <w:r>
          <w:tab/>
        </w:r>
        <w:r>
          <w:fldChar w:fldCharType="begin"/>
        </w:r>
        <w:r>
          <w:instrText xml:space="preserve"> PAGEREF _Toc20729 \h </w:instrText>
        </w:r>
        <w:r>
          <w:fldChar w:fldCharType="separate"/>
        </w:r>
        <w:r>
          <w:t>47</w:t>
        </w:r>
        <w:r>
          <w:fldChar w:fldCharType="end"/>
        </w:r>
      </w:hyperlink>
    </w:p>
    <w:p>
      <w:pPr>
        <w:pStyle w:val="TOC2"/>
        <w:tabs>
          <w:tab w:val="right" w:leader="dot" w:pos="8306"/>
        </w:tabs>
      </w:pPr>
      <w:hyperlink w:anchor="_Toc16655" w:history="1">
        <w:r>
          <w:rPr>
            <w:rFonts w:ascii="仿宋" w:eastAsia="仿宋" w:hAnsi="仿宋" w:cs="仿宋" w:hint="eastAsia"/>
            <w:lang w:eastAsia="zh-CN"/>
          </w:rPr>
          <w:t>(二)、建设期环境保护</w:t>
        </w:r>
        <w:r>
          <w:tab/>
        </w:r>
        <w:r>
          <w:fldChar w:fldCharType="begin"/>
        </w:r>
        <w:r>
          <w:instrText xml:space="preserve"> PAGEREF _Toc16655 \h </w:instrText>
        </w:r>
        <w:r>
          <w:fldChar w:fldCharType="separate"/>
        </w:r>
        <w:r>
          <w:t>48</w:t>
        </w:r>
        <w:r>
          <w:fldChar w:fldCharType="end"/>
        </w:r>
      </w:hyperlink>
    </w:p>
    <w:p>
      <w:pPr>
        <w:pStyle w:val="TOC2"/>
        <w:tabs>
          <w:tab w:val="right" w:leader="dot" w:pos="8306"/>
        </w:tabs>
      </w:pPr>
      <w:hyperlink w:anchor="_Toc26199" w:history="1">
        <w:r>
          <w:rPr>
            <w:rFonts w:ascii="仿宋" w:eastAsia="仿宋" w:hAnsi="仿宋" w:cs="仿宋" w:hint="eastAsia"/>
            <w:lang w:eastAsia="zh-CN"/>
          </w:rPr>
          <w:t>(三)、运营期环境保护</w:t>
        </w:r>
        <w:r>
          <w:tab/>
        </w:r>
        <w:r>
          <w:fldChar w:fldCharType="begin"/>
        </w:r>
        <w:r>
          <w:instrText xml:space="preserve"> PAGEREF _Toc26199 \h </w:instrText>
        </w:r>
        <w:r>
          <w:fldChar w:fldCharType="separate"/>
        </w:r>
        <w:r>
          <w:t>50</w:t>
        </w:r>
        <w:r>
          <w:fldChar w:fldCharType="end"/>
        </w:r>
      </w:hyperlink>
    </w:p>
    <w:p>
      <w:pPr>
        <w:pStyle w:val="TOC2"/>
        <w:tabs>
          <w:tab w:val="right" w:leader="dot" w:pos="8306"/>
        </w:tabs>
      </w:pPr>
      <w:hyperlink w:anchor="_Toc9811" w:history="1">
        <w:r>
          <w:rPr>
            <w:rFonts w:ascii="仿宋" w:eastAsia="仿宋" w:hAnsi="仿宋" w:cs="仿宋" w:hint="eastAsia"/>
            <w:lang w:eastAsia="zh-CN"/>
          </w:rPr>
          <w:t>(四)、家电制造设备项目建设对区域经济的影响</w:t>
        </w:r>
        <w:r>
          <w:tab/>
        </w:r>
        <w:r>
          <w:fldChar w:fldCharType="begin"/>
        </w:r>
        <w:r>
          <w:instrText xml:space="preserve"> PAGEREF _Toc9811 \h </w:instrText>
        </w:r>
        <w:r>
          <w:fldChar w:fldCharType="separate"/>
        </w:r>
        <w:r>
          <w:t>51</w:t>
        </w:r>
        <w:r>
          <w:fldChar w:fldCharType="end"/>
        </w:r>
      </w:hyperlink>
    </w:p>
    <w:p>
      <w:pPr>
        <w:pStyle w:val="TOC2"/>
        <w:tabs>
          <w:tab w:val="right" w:leader="dot" w:pos="8306"/>
        </w:tabs>
      </w:pPr>
      <w:hyperlink w:anchor="_Toc26005" w:history="1">
        <w:r>
          <w:rPr>
            <w:rFonts w:ascii="仿宋" w:eastAsia="仿宋" w:hAnsi="仿宋" w:cs="仿宋" w:hint="eastAsia"/>
            <w:lang w:eastAsia="zh-CN"/>
          </w:rPr>
          <w:t>(五)、废弃物处理</w:t>
        </w:r>
        <w:r>
          <w:tab/>
        </w:r>
        <w:r>
          <w:fldChar w:fldCharType="begin"/>
        </w:r>
        <w:r>
          <w:instrText xml:space="preserve"> PAGEREF _Toc26005 \h </w:instrText>
        </w:r>
        <w:r>
          <w:fldChar w:fldCharType="separate"/>
        </w:r>
        <w:r>
          <w:t>53</w:t>
        </w:r>
        <w:r>
          <w:fldChar w:fldCharType="end"/>
        </w:r>
      </w:hyperlink>
    </w:p>
    <w:p>
      <w:pPr>
        <w:pStyle w:val="TOC2"/>
        <w:tabs>
          <w:tab w:val="right" w:leader="dot" w:pos="8306"/>
        </w:tabs>
      </w:pPr>
      <w:hyperlink w:anchor="_Toc15906" w:history="1">
        <w:r>
          <w:rPr>
            <w:rFonts w:ascii="仿宋" w:eastAsia="仿宋" w:hAnsi="仿宋" w:cs="仿宋" w:hint="eastAsia"/>
            <w:lang w:eastAsia="zh-CN"/>
          </w:rPr>
          <w:t>(六)、特殊环境影响分析</w:t>
        </w:r>
        <w:r>
          <w:tab/>
        </w:r>
        <w:r>
          <w:fldChar w:fldCharType="begin"/>
        </w:r>
        <w:r>
          <w:instrText xml:space="preserve"> PAGEREF _Toc15906 \h </w:instrText>
        </w:r>
        <w:r>
          <w:fldChar w:fldCharType="separate"/>
        </w:r>
        <w:r>
          <w:t>54</w:t>
        </w:r>
        <w:r>
          <w:fldChar w:fldCharType="end"/>
        </w:r>
      </w:hyperlink>
    </w:p>
    <w:p>
      <w:pPr>
        <w:pStyle w:val="TOC2"/>
        <w:tabs>
          <w:tab w:val="right" w:leader="dot" w:pos="8306"/>
        </w:tabs>
      </w:pPr>
      <w:hyperlink w:anchor="_Toc30128" w:history="1">
        <w:r>
          <w:rPr>
            <w:rFonts w:ascii="仿宋" w:eastAsia="仿宋" w:hAnsi="仿宋" w:cs="仿宋" w:hint="eastAsia"/>
            <w:lang w:eastAsia="zh-CN"/>
          </w:rPr>
          <w:t>(七)、清洁生产</w:t>
        </w:r>
        <w:r>
          <w:tab/>
        </w:r>
        <w:r>
          <w:fldChar w:fldCharType="begin"/>
        </w:r>
        <w:r>
          <w:instrText xml:space="preserve"> PAGEREF _Toc30128 \h </w:instrText>
        </w:r>
        <w:r>
          <w:fldChar w:fldCharType="separate"/>
        </w:r>
        <w:r>
          <w:t>55</w:t>
        </w:r>
        <w:r>
          <w:fldChar w:fldCharType="end"/>
        </w:r>
      </w:hyperlink>
    </w:p>
    <w:p>
      <w:pPr>
        <w:pStyle w:val="TOC2"/>
        <w:tabs>
          <w:tab w:val="right" w:leader="dot" w:pos="8306"/>
        </w:tabs>
      </w:pPr>
      <w:hyperlink w:anchor="_Toc16083" w:history="1">
        <w:r>
          <w:rPr>
            <w:rFonts w:ascii="仿宋" w:eastAsia="仿宋" w:hAnsi="仿宋" w:cs="仿宋" w:hint="eastAsia"/>
            <w:lang w:eastAsia="zh-CN"/>
          </w:rPr>
          <w:t>(八)、环境保护综合评价</w:t>
        </w:r>
        <w:r>
          <w:tab/>
        </w:r>
        <w:r>
          <w:fldChar w:fldCharType="begin"/>
        </w:r>
        <w:r>
          <w:instrText xml:space="preserve"> PAGEREF _Toc16083 \h </w:instrText>
        </w:r>
        <w:r>
          <w:fldChar w:fldCharType="separate"/>
        </w:r>
        <w:r>
          <w:t>57</w:t>
        </w:r>
        <w:r>
          <w:fldChar w:fldCharType="end"/>
        </w:r>
      </w:hyperlink>
    </w:p>
    <w:p>
      <w:pPr>
        <w:pStyle w:val="TOC1"/>
        <w:tabs>
          <w:tab w:val="right" w:leader="dot" w:pos="8306"/>
        </w:tabs>
      </w:pPr>
      <w:hyperlink w:anchor="_Toc14770" w:history="1">
        <w:r>
          <w:rPr>
            <w:rFonts w:ascii="仿宋" w:eastAsia="仿宋" w:hAnsi="仿宋" w:cs="仿宋" w:hint="eastAsia"/>
            <w:lang w:eastAsia="zh-CN"/>
          </w:rPr>
          <w:t>十三、利益相关者分析与沟通计划</w:t>
        </w:r>
        <w:r>
          <w:tab/>
        </w:r>
        <w:r>
          <w:fldChar w:fldCharType="begin"/>
        </w:r>
        <w:r>
          <w:instrText xml:space="preserve"> PAGEREF _Toc14770 \h </w:instrText>
        </w:r>
        <w:r>
          <w:fldChar w:fldCharType="separate"/>
        </w:r>
        <w:r>
          <w:t>58</w:t>
        </w:r>
        <w:r>
          <w:fldChar w:fldCharType="end"/>
        </w:r>
      </w:hyperlink>
    </w:p>
    <w:p>
      <w:pPr>
        <w:pStyle w:val="TOC2"/>
        <w:tabs>
          <w:tab w:val="right" w:leader="dot" w:pos="8306"/>
        </w:tabs>
      </w:pPr>
      <w:hyperlink w:anchor="_Toc5423" w:history="1">
        <w:r>
          <w:rPr>
            <w:rFonts w:ascii="仿宋" w:eastAsia="仿宋" w:hAnsi="仿宋" w:cs="仿宋" w:hint="eastAsia"/>
            <w:lang w:eastAsia="zh-CN"/>
          </w:rPr>
          <w:t>(一)、利益相关者分析</w:t>
        </w:r>
        <w:r>
          <w:tab/>
        </w:r>
        <w:r>
          <w:fldChar w:fldCharType="begin"/>
        </w:r>
        <w:r>
          <w:instrText xml:space="preserve"> PAGEREF _Toc5423 \h </w:instrText>
        </w:r>
        <w:r>
          <w:fldChar w:fldCharType="separate"/>
        </w:r>
        <w:r>
          <w:t>58</w:t>
        </w:r>
        <w:r>
          <w:fldChar w:fldCharType="end"/>
        </w:r>
      </w:hyperlink>
    </w:p>
    <w:p>
      <w:pPr>
        <w:pStyle w:val="TOC2"/>
        <w:tabs>
          <w:tab w:val="right" w:leader="dot" w:pos="8306"/>
        </w:tabs>
      </w:pPr>
      <w:hyperlink w:anchor="_Toc29079" w:history="1">
        <w:r>
          <w:rPr>
            <w:rFonts w:ascii="仿宋" w:eastAsia="仿宋" w:hAnsi="仿宋" w:cs="仿宋" w:hint="eastAsia"/>
            <w:lang w:eastAsia="zh-CN"/>
          </w:rPr>
          <w:t>(二)、沟通计划</w:t>
        </w:r>
        <w:r>
          <w:tab/>
        </w:r>
        <w:r>
          <w:fldChar w:fldCharType="begin"/>
        </w:r>
        <w:r>
          <w:instrText xml:space="preserve"> PAGEREF _Toc29079 \h </w:instrText>
        </w:r>
        <w:r>
          <w:fldChar w:fldCharType="separate"/>
        </w:r>
        <w:r>
          <w:t>59</w:t>
        </w:r>
        <w:r>
          <w:fldChar w:fldCharType="end"/>
        </w:r>
      </w:hyperlink>
    </w:p>
    <w:p>
      <w:pPr>
        <w:pStyle w:val="TOC1"/>
        <w:tabs>
          <w:tab w:val="right" w:leader="dot" w:pos="8306"/>
        </w:tabs>
      </w:pPr>
      <w:hyperlink w:anchor="_Toc22067" w:history="1">
        <w:r>
          <w:rPr>
            <w:rFonts w:ascii="仿宋" w:eastAsia="仿宋" w:hAnsi="仿宋" w:cs="仿宋" w:hint="eastAsia"/>
            <w:lang w:eastAsia="zh-CN"/>
          </w:rPr>
          <w:t>十四、家电制造设备项目治理与监督</w:t>
        </w:r>
        <w:r>
          <w:tab/>
        </w:r>
        <w:r>
          <w:fldChar w:fldCharType="begin"/>
        </w:r>
        <w:r>
          <w:instrText xml:space="preserve"> PAGEREF _Toc22067 \h </w:instrText>
        </w:r>
        <w:r>
          <w:fldChar w:fldCharType="separate"/>
        </w:r>
        <w:r>
          <w:t>60</w:t>
        </w:r>
        <w:r>
          <w:fldChar w:fldCharType="end"/>
        </w:r>
      </w:hyperlink>
    </w:p>
    <w:p>
      <w:pPr>
        <w:pStyle w:val="TOC2"/>
        <w:tabs>
          <w:tab w:val="right" w:leader="dot" w:pos="8306"/>
        </w:tabs>
      </w:pPr>
      <w:hyperlink w:anchor="_Toc10132" w:history="1">
        <w:r>
          <w:rPr>
            <w:rFonts w:ascii="仿宋" w:eastAsia="仿宋" w:hAnsi="仿宋" w:cs="仿宋" w:hint="eastAsia"/>
            <w:lang w:eastAsia="zh-CN"/>
          </w:rPr>
          <w:t>(一)、家电制造设备项目治理结构</w:t>
        </w:r>
        <w:r>
          <w:tab/>
        </w:r>
        <w:r>
          <w:fldChar w:fldCharType="begin"/>
        </w:r>
        <w:r>
          <w:instrText xml:space="preserve"> PAGEREF _Toc10132 \h </w:instrText>
        </w:r>
        <w:r>
          <w:fldChar w:fldCharType="separate"/>
        </w:r>
        <w:r>
          <w:t>60</w:t>
        </w:r>
        <w:r>
          <w:fldChar w:fldCharType="end"/>
        </w:r>
      </w:hyperlink>
    </w:p>
    <w:p>
      <w:pPr>
        <w:pStyle w:val="TOC2"/>
        <w:tabs>
          <w:tab w:val="right" w:leader="dot" w:pos="8306"/>
        </w:tabs>
      </w:pPr>
      <w:hyperlink w:anchor="_Toc12226" w:history="1">
        <w:r>
          <w:rPr>
            <w:rFonts w:ascii="仿宋" w:eastAsia="仿宋" w:hAnsi="仿宋" w:cs="仿宋" w:hint="eastAsia"/>
            <w:lang w:eastAsia="zh-CN"/>
          </w:rPr>
          <w:t>(二)、监督与审计</w:t>
        </w:r>
        <w:r>
          <w:tab/>
        </w:r>
        <w:r>
          <w:fldChar w:fldCharType="begin"/>
        </w:r>
        <w:r>
          <w:instrText xml:space="preserve"> PAGEREF _Toc12226 \h </w:instrText>
        </w:r>
        <w:r>
          <w:fldChar w:fldCharType="separate"/>
        </w:r>
        <w:r>
          <w:t>62</w:t>
        </w:r>
        <w:r>
          <w:fldChar w:fldCharType="end"/>
        </w:r>
      </w:hyperlink>
    </w:p>
    <w:p>
      <w:pPr>
        <w:pStyle w:val="TOC1"/>
        <w:tabs>
          <w:tab w:val="right" w:leader="dot" w:pos="8306"/>
        </w:tabs>
      </w:pPr>
      <w:hyperlink w:anchor="_Toc29820" w:history="1">
        <w:r>
          <w:rPr>
            <w:rFonts w:ascii="仿宋" w:eastAsia="仿宋" w:hAnsi="仿宋" w:cs="仿宋" w:hint="eastAsia"/>
            <w:lang w:eastAsia="zh-CN"/>
          </w:rPr>
          <w:t>十五、营销与推广策略</w:t>
        </w:r>
        <w:r>
          <w:tab/>
        </w:r>
        <w:r>
          <w:fldChar w:fldCharType="begin"/>
        </w:r>
        <w:r>
          <w:instrText xml:space="preserve"> PAGEREF _Toc29820 \h </w:instrText>
        </w:r>
        <w:r>
          <w:fldChar w:fldCharType="separate"/>
        </w:r>
        <w:r>
          <w:t>63</w:t>
        </w:r>
        <w:r>
          <w:fldChar w:fldCharType="end"/>
        </w:r>
      </w:hyperlink>
    </w:p>
    <w:p>
      <w:pPr>
        <w:pStyle w:val="TOC2"/>
        <w:tabs>
          <w:tab w:val="right" w:leader="dot" w:pos="8306"/>
        </w:tabs>
      </w:pPr>
      <w:hyperlink w:anchor="_Toc22515" w:history="1">
        <w:r>
          <w:rPr>
            <w:rFonts w:ascii="仿宋" w:eastAsia="仿宋" w:hAnsi="仿宋" w:cs="仿宋" w:hint="eastAsia"/>
            <w:lang w:eastAsia="zh-CN"/>
          </w:rPr>
          <w:t>(一)、产品/服务定位与特点</w:t>
        </w:r>
        <w:r>
          <w:tab/>
        </w:r>
        <w:r>
          <w:fldChar w:fldCharType="begin"/>
        </w:r>
        <w:r>
          <w:instrText xml:space="preserve"> PAGEREF _Toc22515 \h </w:instrText>
        </w:r>
        <w:r>
          <w:fldChar w:fldCharType="separate"/>
        </w:r>
        <w:r>
          <w:t>63</w:t>
        </w:r>
        <w:r>
          <w:fldChar w:fldCharType="end"/>
        </w:r>
      </w:hyperlink>
    </w:p>
    <w:p>
      <w:pPr>
        <w:pStyle w:val="TOC2"/>
        <w:tabs>
          <w:tab w:val="right" w:leader="dot" w:pos="8306"/>
        </w:tabs>
      </w:pPr>
      <w:hyperlink w:anchor="_Toc31821" w:history="1">
        <w:r>
          <w:rPr>
            <w:rFonts w:ascii="仿宋" w:eastAsia="仿宋" w:hAnsi="仿宋" w:cs="仿宋" w:hint="eastAsia"/>
            <w:lang w:eastAsia="zh-CN"/>
          </w:rPr>
          <w:t>(二)、市场定位与竞争分析</w:t>
        </w:r>
        <w:r>
          <w:tab/>
        </w:r>
        <w:r>
          <w:fldChar w:fldCharType="begin"/>
        </w:r>
        <w:r>
          <w:instrText xml:space="preserve"> PAGEREF _Toc31821 \h </w:instrText>
        </w:r>
        <w:r>
          <w:fldChar w:fldCharType="separate"/>
        </w:r>
        <w:r>
          <w:t>64</w:t>
        </w:r>
        <w:r>
          <w:fldChar w:fldCharType="end"/>
        </w:r>
      </w:hyperlink>
    </w:p>
    <w:p>
      <w:pPr>
        <w:pStyle w:val="TOC2"/>
        <w:tabs>
          <w:tab w:val="right" w:leader="dot" w:pos="8306"/>
        </w:tabs>
      </w:pPr>
      <w:hyperlink w:anchor="_Toc14317" w:history="1">
        <w:r>
          <w:rPr>
            <w:rFonts w:ascii="仿宋" w:eastAsia="仿宋" w:hAnsi="仿宋" w:cs="仿宋" w:hint="eastAsia"/>
            <w:lang w:eastAsia="zh-CN"/>
          </w:rPr>
          <w:t>(三)、营销渠道与策略</w:t>
        </w:r>
        <w:r>
          <w:tab/>
        </w:r>
        <w:r>
          <w:fldChar w:fldCharType="begin"/>
        </w:r>
        <w:r>
          <w:instrText xml:space="preserve"> PAGEREF _Toc14317 \h </w:instrText>
        </w:r>
        <w:r>
          <w:fldChar w:fldCharType="separate"/>
        </w:r>
        <w:r>
          <w:t>66</w:t>
        </w:r>
        <w:r>
          <w:fldChar w:fldCharType="end"/>
        </w:r>
      </w:hyperlink>
    </w:p>
    <w:p>
      <w:pPr>
        <w:pStyle w:val="TOC2"/>
        <w:tabs>
          <w:tab w:val="right" w:leader="dot" w:pos="8306"/>
        </w:tabs>
      </w:pPr>
      <w:hyperlink w:anchor="_Toc3123" w:history="1">
        <w:r>
          <w:rPr>
            <w:rFonts w:ascii="仿宋" w:eastAsia="仿宋" w:hAnsi="仿宋" w:cs="仿宋" w:hint="eastAsia"/>
            <w:lang w:eastAsia="zh-CN"/>
          </w:rPr>
          <w:t>(四)、推广与宣传活动</w:t>
        </w:r>
        <w:r>
          <w:tab/>
        </w:r>
        <w:r>
          <w:fldChar w:fldCharType="begin"/>
        </w:r>
        <w:r>
          <w:instrText xml:space="preserve"> PAGEREF _Toc3123 \h </w:instrText>
        </w:r>
        <w:r>
          <w:fldChar w:fldCharType="separate"/>
        </w:r>
        <w:r>
          <w:t>67</w:t>
        </w:r>
        <w:r>
          <w:fldChar w:fldCharType="end"/>
        </w:r>
      </w:hyperlink>
    </w:p>
    <w:p>
      <w:pPr>
        <w:pStyle w:val="TOC1"/>
        <w:tabs>
          <w:tab w:val="right" w:leader="dot" w:pos="8306"/>
        </w:tabs>
      </w:pPr>
      <w:hyperlink w:anchor="_Toc13923" w:history="1">
        <w:r>
          <w:rPr>
            <w:rFonts w:ascii="仿宋" w:eastAsia="仿宋" w:hAnsi="仿宋" w:cs="仿宋" w:hint="eastAsia"/>
            <w:lang w:eastAsia="zh-CN"/>
          </w:rPr>
          <w:t>十六、家电制造设备项目工程方案分析</w:t>
        </w:r>
        <w:r>
          <w:tab/>
        </w:r>
        <w:r>
          <w:fldChar w:fldCharType="begin"/>
        </w:r>
        <w:r>
          <w:instrText xml:space="preserve"> PAGEREF _Toc13923 \h </w:instrText>
        </w:r>
        <w:r>
          <w:fldChar w:fldCharType="separate"/>
        </w:r>
        <w:r>
          <w:t>72</w:t>
        </w:r>
        <w:r>
          <w:fldChar w:fldCharType="end"/>
        </w:r>
      </w:hyperlink>
    </w:p>
    <w:p>
      <w:pPr>
        <w:pStyle w:val="TOC2"/>
        <w:tabs>
          <w:tab w:val="right" w:leader="dot" w:pos="8306"/>
        </w:tabs>
      </w:pPr>
      <w:hyperlink w:anchor="_Toc19833" w:history="1">
        <w:r>
          <w:rPr>
            <w:rFonts w:ascii="仿宋" w:eastAsia="仿宋" w:hAnsi="仿宋" w:cs="仿宋" w:hint="eastAsia"/>
            <w:lang w:eastAsia="zh-CN"/>
          </w:rPr>
          <w:t>(一)、建筑工程设计原则</w:t>
        </w:r>
        <w:r>
          <w:tab/>
        </w:r>
        <w:r>
          <w:fldChar w:fldCharType="begin"/>
        </w:r>
        <w:r>
          <w:instrText xml:space="preserve"> PAGEREF _Toc19833 \h </w:instrText>
        </w:r>
        <w:r>
          <w:fldChar w:fldCharType="separate"/>
        </w:r>
        <w:r>
          <w:t>72</w:t>
        </w:r>
        <w:r>
          <w:fldChar w:fldCharType="end"/>
        </w:r>
      </w:hyperlink>
    </w:p>
    <w:p>
      <w:pPr>
        <w:pStyle w:val="TOC2"/>
        <w:tabs>
          <w:tab w:val="right" w:leader="dot" w:pos="8306"/>
        </w:tabs>
      </w:pPr>
      <w:hyperlink w:anchor="_Toc26418" w:history="1">
        <w:r>
          <w:rPr>
            <w:rFonts w:ascii="仿宋" w:eastAsia="仿宋" w:hAnsi="仿宋" w:cs="仿宋" w:hint="eastAsia"/>
            <w:lang w:eastAsia="zh-CN"/>
          </w:rPr>
          <w:t>(二)、土建工程建设指标</w:t>
        </w:r>
        <w:r>
          <w:tab/>
        </w:r>
        <w:r>
          <w:fldChar w:fldCharType="begin"/>
        </w:r>
        <w:r>
          <w:instrText xml:space="preserve"> PAGEREF _Toc26418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09"/>
      <w:r>
        <w:rPr>
          <w:rFonts w:ascii="仿宋" w:eastAsia="仿宋" w:hAnsi="仿宋" w:cs="仿宋" w:hint="eastAsia"/>
          <w:sz w:val="28"/>
          <w:lang w:eastAsia="zh-CN"/>
        </w:rPr>
        <w:t>一、家电制造设备项目选址可行性分析</w:t>
      </w:r>
      <w:bookmarkEnd w:id="2"/>
    </w:p>
    <w:p>
      <w:pPr>
        <w:pStyle w:val="Heading2"/>
        <w:rPr>
          <w:rFonts w:ascii="仿宋" w:eastAsia="仿宋" w:hAnsi="仿宋" w:cs="仿宋" w:hint="eastAsia"/>
          <w:lang w:eastAsia="zh-CN"/>
        </w:rPr>
      </w:pPr>
      <w:bookmarkStart w:id="3" w:name="_Toc27568"/>
      <w:r>
        <w:rPr>
          <w:rFonts w:ascii="仿宋" w:eastAsia="仿宋" w:hAnsi="仿宋" w:cs="仿宋" w:hint="eastAsia"/>
          <w:lang w:eastAsia="zh-CN"/>
        </w:rPr>
        <w:t>(一)、家电制造设备项目选址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该家电制造设备项目选址位于XX省XX市XX区XXX街道</w:t>
      </w:r>
    </w:p>
    <w:p>
      <w:pPr>
        <w:pStyle w:val="Heading2"/>
        <w:ind w:firstLine="560" w:firstLineChars="200"/>
        <w:rPr>
          <w:rFonts w:ascii="仿宋" w:eastAsia="仿宋" w:hAnsi="仿宋" w:cs="仿宋" w:hint="eastAsia"/>
          <w:sz w:val="28"/>
          <w:lang w:eastAsia="zh-CN"/>
        </w:rPr>
      </w:pPr>
      <w:bookmarkStart w:id="4" w:name="_Toc1606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家电制造设备项目的征地面积将根据家电制造设备项目的实际规模和需求进行精确规划。具体面积XXX平方米，旨在确保家电制造设备项目不仅能够满足当前的发展需求，还能够预留空间以适应未来的扩展。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净用地面积是在征地面积基础上去除不可利用面积后的实际可开发用地。具体面积XXX平方米，考虑到环保、交通、安全等多方面因素，以确保家电制造设备项目在整体利用效率上达到最优。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家电制造设备项目计划建设的建筑总规模具体面积XXX平方米。这一规模的确定综合考虑了家电制造设备项目的性质、规模，以及城市规划的相关要求，确保建筑布局与周边环境协调一致。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绿地率是家电制造设备项目用地中被规划为绿地的比例。具体面积XXX平方米，旨在通过合理规划绿地，改善家电制造设备项目周边环境，提升居民生活质量，并符合城市整体绿化规划。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容积率是用地上可以建设的建筑总体积与用地面积之比。具体面积XXX，通过合理的容积率规划，确保家电制造设备项目建筑规模与周边环境和谐共生。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电制造设备项目选址与当地城市规划相一致，具体面积XXX平方米。通过与城市规划部门深入沟通，确保家电制造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电制造设备项目选址符合当地产业政策，具体面积XXX平方米。这包括家电制造设备项目对当地经济的促进作用，以及对相关产业的带动效应，确保家电制造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用地总体要求必须符合环保和可持续发展的原则，具体面积XXX平方米。通过采用绿色建筑设计、节能减排等措施，确保家电制造设备项目在建设和运营过程中对环境的影响最小化，达到可持续发展的要求。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确保家电制造设备项目选址具备必要的公共设施配套，具体面积XXX平方米。这包括交通便利性、教育、医疗等基础设施，以提高居民生活品质，使得家电制造设备项目选址更具吸引力。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考虑用地总体要求对当地社会稳定性的影响，具体面积XXX平方米。通过深入了解当地社区反馈，确保家电制造设备项目的选址和建设过程对当地社会和谐稳定产生积极作用。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家电制造设备项目选址不仅符合法规和规划，还在实际操作中具有可行性。这一全面规划将为家电制造设备项目的成功实施提供坚实的基础，确保家电制造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44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电制造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家电制造设备项目的设备规划和空间设计中，我们将采取灵活设备布局的措施。设备布局将根据实际需求进行灵活设计，避免不必要的浪费。通过合理规划设备摆放位置，我们将提高设备的利用率，减少设备间距，以确保家电制造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家电制造设备项目内部引入共享设施的概念，例如共享会议室、办公区等。通过这种方式，我们可以减少对资源的重复建设，提高资源共享效率，从而减小家电制造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0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家电制造设备项目的总图布置中，我们将不同功能区域进行明确的规划，以最大程度满足家电制造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10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家电制造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电制造设备项目对环境的影响是综合评价的重要因素之一。我们将详细考虑选址周边的自然环境、生态保护区、水源地等情况，确保家电制造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对选址的评价还需充分考虑当地政府的产业政策和法规。我们将详细了解家电制造设备项目所在地的相关政策，确保家电制造设备项目的规划和运营与当地法规相符，降低不必要的法律风险。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考虑到社会稳定性对企业运营的重要性，我们将评估选址地区的社会安全情况、劳工关系、社区反馈等方面，以确保家电制造设备项目的建设和运营不会受到社会稳定性的负面影响。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最后，我们将综合考虑用地成本，包括土地购置费用、土地开发成本等。通过对用地成本的详细评估，我们能够做出更为精确的经济效益分析，为家电制造设备项目的投资决策提供有力支持。</w:t>
      </w:r>
    </w:p>
    <w:p>
      <w:pPr>
        <w:pStyle w:val="Heading1"/>
        <w:ind w:firstLine="560" w:firstLineChars="200"/>
        <w:rPr>
          <w:rFonts w:ascii="仿宋" w:eastAsia="仿宋" w:hAnsi="仿宋" w:cs="仿宋" w:hint="eastAsia"/>
          <w:sz w:val="28"/>
          <w:lang w:eastAsia="zh-CN"/>
        </w:rPr>
      </w:pPr>
      <w:bookmarkStart w:id="8" w:name="_Toc28741"/>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6686"/>
      <w:r>
        <w:rPr>
          <w:rFonts w:ascii="仿宋" w:eastAsia="仿宋" w:hAnsi="仿宋" w:cs="仿宋" w:hint="eastAsia"/>
          <w:lang w:eastAsia="zh-CN"/>
        </w:rPr>
        <w:t>(一)、家电制造设备行业分析</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家电制造设备行业一直以来都是市场的关注焦点。行业内的发展趋势、竞争态势以及潜在机会都对家电制造设备项目的推进产生深远的影响。通过深入研究行业的整体概貌，我们将更好地理解行业的核心特征，为家电制造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电制造设备行业，技术一直是推动创新和发展的关键因素。我们将对当前技术趋势进行详尽分析，包括但不限于人工智能、大数据应用、先进制造技术等。这有助于家电制造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家电制造设备项目成功的基础。我们将对主要竞争对手进行深入研究，包括其市场份额、产品特点、市场定位等。通过全面了解竞争对手的优势和劣势，家电制造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0920"/>
      <w:r>
        <w:rPr>
          <w:rFonts w:ascii="仿宋" w:eastAsia="仿宋" w:hAnsi="仿宋" w:cs="仿宋" w:hint="eastAsia"/>
          <w:sz w:val="28"/>
          <w:lang w:eastAsia="zh-CN"/>
        </w:rPr>
        <w:t>(二)、家电制造设备市场分析预测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家电制造设备市场未来的增长趋势。这包括市场的整体规模、各细分领域的发展趋势等。家电制造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家电制造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家电制造设备项目实施过程中需要充分考虑的因素。我们将对市场风险进行全面评估，包括但不限于政策法规风险、市场竞争风险、技术变革风险等。通过对潜在风险的深入分析，家电制造设备项目可以制定相应的风险缓解策略，降低不确定性对家电制造设备项目的影响。</w:t>
      </w:r>
    </w:p>
    <w:p>
      <w:pPr>
        <w:pStyle w:val="Heading1"/>
        <w:ind w:firstLine="560" w:firstLineChars="200"/>
        <w:rPr>
          <w:rFonts w:ascii="仿宋" w:eastAsia="仿宋" w:hAnsi="仿宋" w:cs="仿宋" w:hint="eastAsia"/>
          <w:sz w:val="28"/>
          <w:lang w:eastAsia="zh-CN"/>
        </w:rPr>
      </w:pPr>
      <w:bookmarkStart w:id="11" w:name="_Toc19962"/>
      <w:r>
        <w:rPr>
          <w:rFonts w:ascii="仿宋" w:eastAsia="仿宋" w:hAnsi="仿宋" w:cs="仿宋" w:hint="eastAsia"/>
          <w:sz w:val="28"/>
          <w:lang w:eastAsia="zh-CN"/>
        </w:rPr>
        <w:t>三、家电制造设备项目建设背景及必要性分析</w:t>
      </w:r>
      <w:bookmarkEnd w:id="11"/>
    </w:p>
    <w:p>
      <w:pPr>
        <w:pStyle w:val="Heading2"/>
        <w:rPr>
          <w:rFonts w:ascii="仿宋" w:eastAsia="仿宋" w:hAnsi="仿宋" w:cs="仿宋" w:hint="eastAsia"/>
          <w:lang w:eastAsia="zh-CN"/>
        </w:rPr>
      </w:pPr>
      <w:bookmarkStart w:id="12" w:name="_Toc10154"/>
      <w:r>
        <w:rPr>
          <w:rFonts w:ascii="仿宋" w:eastAsia="仿宋" w:hAnsi="仿宋" w:cs="仿宋" w:hint="eastAsia"/>
          <w:lang w:eastAsia="zh-CN"/>
        </w:rPr>
        <w:t>(一)、家电制造设备项目背景分析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家电制造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家电制造设备项目在这个潮流中的定位。同时，我们将关注行业内涌现的新兴机遇，以便家电制造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家电制造设备项目提供了强大的发展动力。我们将聚焦于行业内最新的技术发展趋势，包括但不限于人工智能、大数据分析、物联网等领域。通过深度的技术研究，我们将确保家电制造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家电制造设备项目发展的源泉。我们将投入更多的精力对市场需求进行深入剖析，超越表面的需求，深入挖掘潜在的市场痛点和机遇。通过对市场需求的细致了解，家电制造设备项目将更有针对性地设计解决方案，满足市场的多样化需求，从而更好地促进家电制造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家电制造设备项目战略至关重要。我们将对竞争态势进行更为深入的分析，包括但不限于市场份额、产品特点、客户满意度等多个维度。通过深度的竞争分析，家电制造设备项目将能够更准确地把握市场脉搏，制定具有竞争力的家电制造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家电制造设备项目的发展具有直接的影响。我们将进行更为全面的法规和政策分析，了解行业发展中的潜在法律风险和合规挑战。通过充分了解和遵守相关法规，家电制造设备项目将确保在法律框架内合法合规运营，为家电制造设备项目的稳健发展提供有力支持。</w:t>
      </w:r>
    </w:p>
    <w:p>
      <w:pPr>
        <w:pStyle w:val="Heading2"/>
        <w:ind w:firstLine="560" w:firstLineChars="200"/>
        <w:rPr>
          <w:rFonts w:ascii="仿宋" w:eastAsia="仿宋" w:hAnsi="仿宋" w:cs="仿宋" w:hint="eastAsia"/>
          <w:sz w:val="28"/>
          <w:lang w:eastAsia="zh-CN"/>
        </w:rPr>
      </w:pPr>
      <w:bookmarkStart w:id="13" w:name="_Toc18517"/>
      <w:r>
        <w:rPr>
          <w:rFonts w:ascii="仿宋" w:eastAsia="仿宋" w:hAnsi="仿宋" w:cs="仿宋" w:hint="eastAsia"/>
          <w:sz w:val="28"/>
          <w:lang w:eastAsia="zh-CN"/>
        </w:rPr>
        <w:t>(二)、家电制造设备项目建设必要性分析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建设的迫切性源于对行业发展趋势的深刻洞察。我们正处于一个行业变革的时代，科技创新、数字化转型成为企业发展的关键动力。家电制造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建设不仅仅是为了跟上潮流，更是为了通过技术创新推动企业的持续发展。通过引入先进的技术和解决方案，家电制造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家电制造设备项目的建设成为必然选择，通过提高产品质量、拓展服务领域，从而在竞争中获得更多的机会。家电制造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家电制造设备项目建设的必要性体现在对客户需求更精准的满足。通过家电制造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建设的背后是对企业持续创新的追求。只有通过不断创新，企业才能在竞争中立于不败之地。家电制造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3069"/>
      <w:r>
        <w:rPr>
          <w:rFonts w:ascii="仿宋" w:eastAsia="仿宋" w:hAnsi="仿宋" w:cs="仿宋" w:hint="eastAsia"/>
          <w:sz w:val="28"/>
          <w:lang w:eastAsia="zh-CN"/>
        </w:rPr>
        <w:t>四、家电制造设备项目可持续发展</w:t>
      </w:r>
      <w:bookmarkEnd w:id="14"/>
    </w:p>
    <w:p>
      <w:pPr>
        <w:pStyle w:val="Heading2"/>
        <w:rPr>
          <w:rFonts w:ascii="仿宋" w:eastAsia="仿宋" w:hAnsi="仿宋" w:cs="仿宋" w:hint="eastAsia"/>
          <w:lang w:eastAsia="zh-CN"/>
        </w:rPr>
      </w:pPr>
      <w:bookmarkStart w:id="15" w:name="_Toc19177"/>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电制造设备项目中，家电制造设备项目团队着眼于未来，明确了可持续发展的战略方向。制定的具体可持续发展目标包括降低资源使用、采用环保技术、最大化社会效益等。这一步骤不仅有助于家电制造设备项目在环保和社会责任方面达到最高标准，也为未来提供了明确的指引，确保家电制造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可持续实践的融入家电制造设备项目管理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家电制造设备项目管理周期。从家电制造设备项目规划开始，家电制造设备项目团队就考虑了环境和社会的因素。在执行阶段，家电制造设备项目团队积极推动绿色技术的应用，优化资源利用。此外，关注员工的社会责任，通过培训和沟通活动提高员工对可持续发展的认知，使他们能够在日常工作中践行可持续实践。这些举措不仅为家电制造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89"/>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扎根于家电制造设备项目的可持续发展理念，我们深信环保与社会责任是家电制造设备项目成功的关键支柱。在家电制造设备项目的每一步，我们都致力于通过创新和实践，履行对环境和社会的坚定责任。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团队通过引入先进的环保技术、建立高效的废物处理系统以及推动能源节约措施，积极履行环保责任。定期的环保监测和评估确保家电制造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不仅致力于自身可持续发展，还注重对社会的回馈。通过支持社区家电制造设备项目、参与慈善事业、提供培训机会等方式，家电制造设备项目积极履行社会责任。与当地社区建立积极互动，关注员工的工作与生活平衡，以及员工的身心健康，是家电制造设备项目在社会责任层面的关键举措。这样的实践不仅增强了家电制造设备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5816"/>
      <w:r>
        <w:rPr>
          <w:rFonts w:ascii="仿宋" w:eastAsia="仿宋" w:hAnsi="仿宋" w:cs="仿宋" w:hint="eastAsia"/>
          <w:sz w:val="28"/>
          <w:lang w:eastAsia="zh-CN"/>
        </w:rPr>
        <w:t>五、家电制造设备项目建设单位说明</w:t>
      </w:r>
      <w:bookmarkEnd w:id="17"/>
    </w:p>
    <w:p>
      <w:pPr>
        <w:pStyle w:val="Heading2"/>
        <w:rPr>
          <w:rFonts w:ascii="仿宋" w:eastAsia="仿宋" w:hAnsi="仿宋" w:cs="仿宋" w:hint="eastAsia"/>
          <w:lang w:eastAsia="zh-CN"/>
        </w:rPr>
      </w:pPr>
      <w:bookmarkStart w:id="18" w:name="_Toc24400"/>
      <w:r>
        <w:rPr>
          <w:rFonts w:ascii="仿宋" w:eastAsia="仿宋" w:hAnsi="仿宋" w:cs="仿宋" w:hint="eastAsia"/>
          <w:lang w:eastAsia="zh-CN"/>
        </w:rPr>
        <w:t>(一)、家电制造设备项目承办单位基本情况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4891"/>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家电制造设备项目承办单位的XXXX，我们着眼于实现可持续的经济效益。通过技术创新和解决方案的提供，公司预计在家电制造设备项目执行期间将获得可观的收入增长。这一收入来源主要包括家电制造设备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同时，我们注重成本控制和效率提升，以确保家电制造设备项目的可持续盈利。透过精细的管理和资源优化，公司期望实现家电制造设备项目利润最大化。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家电制造设备项目实施进行全面的投资评估，包括家电制造设备项目启动阶段的资金投入和后续运营成本。通过对家电制造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家电制造设备项目实施过程中具备足够的资金流动性，公司将进行详尽的现金流分析。这包括资金需求的合理预测、家电制造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905"/>
      <w:r>
        <w:rPr>
          <w:rFonts w:ascii="仿宋" w:eastAsia="仿宋" w:hAnsi="仿宋" w:cs="仿宋" w:hint="eastAsia"/>
          <w:sz w:val="28"/>
          <w:lang w:eastAsia="zh-CN"/>
        </w:rPr>
        <w:t>六、家电制造设备项目文档管理</w:t>
      </w:r>
      <w:bookmarkEnd w:id="20"/>
    </w:p>
    <w:p>
      <w:pPr>
        <w:pStyle w:val="Heading2"/>
        <w:rPr>
          <w:rFonts w:ascii="仿宋" w:eastAsia="仿宋" w:hAnsi="仿宋" w:cs="仿宋" w:hint="eastAsia"/>
          <w:lang w:eastAsia="zh-CN"/>
        </w:rPr>
      </w:pPr>
      <w:bookmarkStart w:id="21" w:name="_Toc4606"/>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家电制造设备项目高度重视文档的质量和准确性，以支持家电制造设备项目的各项活动和决策。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https://d.book118.com/686233112010010035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1539A7"/>
    <w:rsid w:val="091539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233112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2024-01-15T02:48:00Z</dcterms:created>
  <dcterms:modified xsi:type="dcterms:W3CDTF">2024-01-15T02:48:22Z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9C15025E6B704107B2E4D308C3C1408E_11</vt:lpwstr>
  </property>
  <property fmtid="{D5CDD505-2E9C-101B-9397-08002B2CF9AE}" pid="3" name="KSOProductBuildVer">
    <vt:lpwstr>2052-12.1.0.16120</vt:lpwstr>
  </property>
</Properties>
</file>