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切割机项目构思建设方案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57" w:history="1">
        <w:r>
          <w:rPr>
            <w:rFonts w:ascii="仿宋" w:eastAsia="仿宋" w:hAnsi="仿宋" w:cs="仿宋" w:hint="eastAsia"/>
            <w:lang w:eastAsia="zh-CN"/>
          </w:rPr>
          <w:t>前言</w:t>
        </w:r>
        <w:r>
          <w:tab/>
        </w:r>
        <w:r>
          <w:fldChar w:fldCharType="begin"/>
        </w:r>
        <w:r>
          <w:instrText xml:space="preserve"> PAGEREF _Toc4657 \h </w:instrText>
        </w:r>
        <w:r>
          <w:fldChar w:fldCharType="separate"/>
        </w:r>
        <w:r>
          <w:t>3</w:t>
        </w:r>
        <w:r>
          <w:fldChar w:fldCharType="end"/>
        </w:r>
      </w:hyperlink>
    </w:p>
    <w:p>
      <w:pPr>
        <w:pStyle w:val="TOC1"/>
        <w:tabs>
          <w:tab w:val="right" w:leader="dot" w:pos="8306"/>
        </w:tabs>
      </w:pPr>
      <w:hyperlink w:anchor="_Toc20633" w:history="1">
        <w:r>
          <w:rPr>
            <w:rFonts w:ascii="仿宋" w:eastAsia="仿宋" w:hAnsi="仿宋" w:cs="仿宋" w:hint="eastAsia"/>
            <w:lang w:eastAsia="zh-CN"/>
          </w:rPr>
          <w:t>一、社会影响分析</w:t>
        </w:r>
        <w:r>
          <w:tab/>
        </w:r>
        <w:r>
          <w:fldChar w:fldCharType="begin"/>
        </w:r>
        <w:r>
          <w:instrText xml:space="preserve"> PAGEREF _Toc20633 \h </w:instrText>
        </w:r>
        <w:r>
          <w:fldChar w:fldCharType="separate"/>
        </w:r>
        <w:r>
          <w:t>3</w:t>
        </w:r>
        <w:r>
          <w:fldChar w:fldCharType="end"/>
        </w:r>
      </w:hyperlink>
    </w:p>
    <w:p>
      <w:pPr>
        <w:pStyle w:val="TOC2"/>
        <w:tabs>
          <w:tab w:val="right" w:leader="dot" w:pos="8306"/>
        </w:tabs>
      </w:pPr>
      <w:hyperlink w:anchor="_Toc10234" w:history="1">
        <w:r>
          <w:rPr>
            <w:rFonts w:ascii="仿宋" w:eastAsia="仿宋" w:hAnsi="仿宋" w:cs="仿宋" w:hint="eastAsia"/>
            <w:lang w:eastAsia="zh-CN"/>
          </w:rPr>
          <w:t>(一)、社会影响效果分析</w:t>
        </w:r>
        <w:r>
          <w:tab/>
        </w:r>
        <w:r>
          <w:fldChar w:fldCharType="begin"/>
        </w:r>
        <w:r>
          <w:instrText xml:space="preserve"> PAGEREF _Toc10234 \h </w:instrText>
        </w:r>
        <w:r>
          <w:fldChar w:fldCharType="separate"/>
        </w:r>
        <w:r>
          <w:t>3</w:t>
        </w:r>
        <w:r>
          <w:fldChar w:fldCharType="end"/>
        </w:r>
      </w:hyperlink>
    </w:p>
    <w:p>
      <w:pPr>
        <w:pStyle w:val="TOC2"/>
        <w:tabs>
          <w:tab w:val="right" w:leader="dot" w:pos="8306"/>
        </w:tabs>
      </w:pPr>
      <w:hyperlink w:anchor="_Toc4925" w:history="1">
        <w:r>
          <w:rPr>
            <w:rFonts w:ascii="仿宋" w:eastAsia="仿宋" w:hAnsi="仿宋" w:cs="仿宋" w:hint="eastAsia"/>
            <w:lang w:eastAsia="zh-CN"/>
          </w:rPr>
          <w:t>(二)、社会适应性分析</w:t>
        </w:r>
        <w:r>
          <w:tab/>
        </w:r>
        <w:r>
          <w:fldChar w:fldCharType="begin"/>
        </w:r>
        <w:r>
          <w:instrText xml:space="preserve"> PAGEREF _Toc4925 \h </w:instrText>
        </w:r>
        <w:r>
          <w:fldChar w:fldCharType="separate"/>
        </w:r>
        <w:r>
          <w:t>5</w:t>
        </w:r>
        <w:r>
          <w:fldChar w:fldCharType="end"/>
        </w:r>
      </w:hyperlink>
    </w:p>
    <w:p>
      <w:pPr>
        <w:pStyle w:val="TOC2"/>
        <w:tabs>
          <w:tab w:val="right" w:leader="dot" w:pos="8306"/>
        </w:tabs>
      </w:pPr>
      <w:hyperlink w:anchor="_Toc16816" w:history="1">
        <w:r>
          <w:rPr>
            <w:rFonts w:ascii="仿宋" w:eastAsia="仿宋" w:hAnsi="仿宋" w:cs="仿宋" w:hint="eastAsia"/>
            <w:lang w:eastAsia="zh-CN"/>
          </w:rPr>
          <w:t>(三)、社会风险及对策分析</w:t>
        </w:r>
        <w:r>
          <w:tab/>
        </w:r>
        <w:r>
          <w:fldChar w:fldCharType="begin"/>
        </w:r>
        <w:r>
          <w:instrText xml:space="preserve"> PAGEREF _Toc16816 \h </w:instrText>
        </w:r>
        <w:r>
          <w:fldChar w:fldCharType="separate"/>
        </w:r>
        <w:r>
          <w:t>7</w:t>
        </w:r>
        <w:r>
          <w:fldChar w:fldCharType="end"/>
        </w:r>
      </w:hyperlink>
    </w:p>
    <w:p>
      <w:pPr>
        <w:pStyle w:val="TOC1"/>
        <w:tabs>
          <w:tab w:val="right" w:leader="dot" w:pos="8306"/>
        </w:tabs>
      </w:pPr>
      <w:hyperlink w:anchor="_Toc22608" w:history="1">
        <w:r>
          <w:rPr>
            <w:rFonts w:ascii="仿宋" w:eastAsia="仿宋" w:hAnsi="仿宋" w:cs="仿宋" w:hint="eastAsia"/>
            <w:lang w:eastAsia="zh-CN"/>
          </w:rPr>
          <w:t>二、项目监理与质量保证</w:t>
        </w:r>
        <w:r>
          <w:tab/>
        </w:r>
        <w:r>
          <w:fldChar w:fldCharType="begin"/>
        </w:r>
        <w:r>
          <w:instrText xml:space="preserve"> PAGEREF _Toc22608 \h </w:instrText>
        </w:r>
        <w:r>
          <w:fldChar w:fldCharType="separate"/>
        </w:r>
        <w:r>
          <w:t>10</w:t>
        </w:r>
        <w:r>
          <w:fldChar w:fldCharType="end"/>
        </w:r>
      </w:hyperlink>
    </w:p>
    <w:p>
      <w:pPr>
        <w:pStyle w:val="TOC2"/>
        <w:tabs>
          <w:tab w:val="right" w:leader="dot" w:pos="8306"/>
        </w:tabs>
      </w:pPr>
      <w:hyperlink w:anchor="_Toc5750" w:history="1">
        <w:r>
          <w:rPr>
            <w:rFonts w:ascii="仿宋" w:eastAsia="仿宋" w:hAnsi="仿宋" w:cs="仿宋" w:hint="eastAsia"/>
            <w:lang w:eastAsia="zh-CN"/>
          </w:rPr>
          <w:t>(一)、监理体系构建</w:t>
        </w:r>
        <w:r>
          <w:tab/>
        </w:r>
        <w:r>
          <w:fldChar w:fldCharType="begin"/>
        </w:r>
        <w:r>
          <w:instrText xml:space="preserve"> PAGEREF _Toc5750 \h </w:instrText>
        </w:r>
        <w:r>
          <w:fldChar w:fldCharType="separate"/>
        </w:r>
        <w:r>
          <w:t>10</w:t>
        </w:r>
        <w:r>
          <w:fldChar w:fldCharType="end"/>
        </w:r>
      </w:hyperlink>
    </w:p>
    <w:p>
      <w:pPr>
        <w:pStyle w:val="TOC2"/>
        <w:tabs>
          <w:tab w:val="right" w:leader="dot" w:pos="8306"/>
        </w:tabs>
      </w:pPr>
      <w:hyperlink w:anchor="_Toc24102" w:history="1">
        <w:r>
          <w:rPr>
            <w:rFonts w:ascii="仿宋" w:eastAsia="仿宋" w:hAnsi="仿宋" w:cs="仿宋" w:hint="eastAsia"/>
            <w:lang w:eastAsia="zh-CN"/>
          </w:rPr>
          <w:t>(二)、质量保证体系实施</w:t>
        </w:r>
        <w:r>
          <w:tab/>
        </w:r>
        <w:r>
          <w:fldChar w:fldCharType="begin"/>
        </w:r>
        <w:r>
          <w:instrText xml:space="preserve"> PAGEREF _Toc24102 \h </w:instrText>
        </w:r>
        <w:r>
          <w:fldChar w:fldCharType="separate"/>
        </w:r>
        <w:r>
          <w:t>11</w:t>
        </w:r>
        <w:r>
          <w:fldChar w:fldCharType="end"/>
        </w:r>
      </w:hyperlink>
    </w:p>
    <w:p>
      <w:pPr>
        <w:pStyle w:val="TOC2"/>
        <w:tabs>
          <w:tab w:val="right" w:leader="dot" w:pos="8306"/>
        </w:tabs>
      </w:pPr>
      <w:hyperlink w:anchor="_Toc10270" w:history="1">
        <w:r>
          <w:rPr>
            <w:rFonts w:ascii="仿宋" w:eastAsia="仿宋" w:hAnsi="仿宋" w:cs="仿宋" w:hint="eastAsia"/>
            <w:lang w:eastAsia="zh-CN"/>
          </w:rPr>
          <w:t>(三)、监理与质量控制流程</w:t>
        </w:r>
        <w:r>
          <w:tab/>
        </w:r>
        <w:r>
          <w:fldChar w:fldCharType="begin"/>
        </w:r>
        <w:r>
          <w:instrText xml:space="preserve"> PAGEREF _Toc10270 \h </w:instrText>
        </w:r>
        <w:r>
          <w:fldChar w:fldCharType="separate"/>
        </w:r>
        <w:r>
          <w:t>12</w:t>
        </w:r>
        <w:r>
          <w:fldChar w:fldCharType="end"/>
        </w:r>
      </w:hyperlink>
    </w:p>
    <w:p>
      <w:pPr>
        <w:pStyle w:val="TOC1"/>
        <w:tabs>
          <w:tab w:val="right" w:leader="dot" w:pos="8306"/>
        </w:tabs>
      </w:pPr>
      <w:hyperlink w:anchor="_Toc12496" w:history="1">
        <w:r>
          <w:rPr>
            <w:rFonts w:ascii="仿宋" w:eastAsia="仿宋" w:hAnsi="仿宋" w:cs="仿宋" w:hint="eastAsia"/>
            <w:lang w:eastAsia="zh-CN"/>
          </w:rPr>
          <w:t>三、建设风险评估分析</w:t>
        </w:r>
        <w:r>
          <w:tab/>
        </w:r>
        <w:r>
          <w:fldChar w:fldCharType="begin"/>
        </w:r>
        <w:r>
          <w:instrText xml:space="preserve"> PAGEREF _Toc12496 \h </w:instrText>
        </w:r>
        <w:r>
          <w:fldChar w:fldCharType="separate"/>
        </w:r>
        <w:r>
          <w:t>12</w:t>
        </w:r>
        <w:r>
          <w:fldChar w:fldCharType="end"/>
        </w:r>
      </w:hyperlink>
    </w:p>
    <w:p>
      <w:pPr>
        <w:pStyle w:val="TOC2"/>
        <w:tabs>
          <w:tab w:val="right" w:leader="dot" w:pos="8306"/>
        </w:tabs>
      </w:pPr>
      <w:hyperlink w:anchor="_Toc17878" w:history="1">
        <w:r>
          <w:rPr>
            <w:rFonts w:ascii="仿宋" w:eastAsia="仿宋" w:hAnsi="仿宋" w:cs="仿宋" w:hint="eastAsia"/>
            <w:lang w:eastAsia="zh-CN"/>
          </w:rPr>
          <w:t>(一)、政策风险分析</w:t>
        </w:r>
        <w:r>
          <w:tab/>
        </w:r>
        <w:r>
          <w:fldChar w:fldCharType="begin"/>
        </w:r>
        <w:r>
          <w:instrText xml:space="preserve"> PAGEREF _Toc17878 \h </w:instrText>
        </w:r>
        <w:r>
          <w:fldChar w:fldCharType="separate"/>
        </w:r>
        <w:r>
          <w:t>12</w:t>
        </w:r>
        <w:r>
          <w:fldChar w:fldCharType="end"/>
        </w:r>
      </w:hyperlink>
    </w:p>
    <w:p>
      <w:pPr>
        <w:pStyle w:val="TOC2"/>
        <w:tabs>
          <w:tab w:val="right" w:leader="dot" w:pos="8306"/>
        </w:tabs>
      </w:pPr>
      <w:hyperlink w:anchor="_Toc4257" w:history="1">
        <w:r>
          <w:rPr>
            <w:rFonts w:ascii="仿宋" w:eastAsia="仿宋" w:hAnsi="仿宋" w:cs="仿宋" w:hint="eastAsia"/>
            <w:lang w:eastAsia="zh-CN"/>
          </w:rPr>
          <w:t>(二)、社会风险分析</w:t>
        </w:r>
        <w:r>
          <w:tab/>
        </w:r>
        <w:r>
          <w:fldChar w:fldCharType="begin"/>
        </w:r>
        <w:r>
          <w:instrText xml:space="preserve"> PAGEREF _Toc4257 \h </w:instrText>
        </w:r>
        <w:r>
          <w:fldChar w:fldCharType="separate"/>
        </w:r>
        <w:r>
          <w:t>13</w:t>
        </w:r>
        <w:r>
          <w:fldChar w:fldCharType="end"/>
        </w:r>
      </w:hyperlink>
    </w:p>
    <w:p>
      <w:pPr>
        <w:pStyle w:val="TOC2"/>
        <w:tabs>
          <w:tab w:val="right" w:leader="dot" w:pos="8306"/>
        </w:tabs>
      </w:pPr>
      <w:hyperlink w:anchor="_Toc3357" w:history="1">
        <w:r>
          <w:rPr>
            <w:rFonts w:ascii="仿宋" w:eastAsia="仿宋" w:hAnsi="仿宋" w:cs="仿宋" w:hint="eastAsia"/>
            <w:lang w:eastAsia="zh-CN"/>
          </w:rPr>
          <w:t>(三)、市场风险分析</w:t>
        </w:r>
        <w:r>
          <w:tab/>
        </w:r>
        <w:r>
          <w:fldChar w:fldCharType="begin"/>
        </w:r>
        <w:r>
          <w:instrText xml:space="preserve"> PAGEREF _Toc3357 \h </w:instrText>
        </w:r>
        <w:r>
          <w:fldChar w:fldCharType="separate"/>
        </w:r>
        <w:r>
          <w:t>15</w:t>
        </w:r>
        <w:r>
          <w:fldChar w:fldCharType="end"/>
        </w:r>
      </w:hyperlink>
    </w:p>
    <w:p>
      <w:pPr>
        <w:pStyle w:val="TOC2"/>
        <w:tabs>
          <w:tab w:val="right" w:leader="dot" w:pos="8306"/>
        </w:tabs>
      </w:pPr>
      <w:hyperlink w:anchor="_Toc20932" w:history="1">
        <w:r>
          <w:rPr>
            <w:rFonts w:ascii="仿宋" w:eastAsia="仿宋" w:hAnsi="仿宋" w:cs="仿宋" w:hint="eastAsia"/>
            <w:lang w:eastAsia="zh-CN"/>
          </w:rPr>
          <w:t>(四)、资金风险分析</w:t>
        </w:r>
        <w:r>
          <w:tab/>
        </w:r>
        <w:r>
          <w:fldChar w:fldCharType="begin"/>
        </w:r>
        <w:r>
          <w:instrText xml:space="preserve"> PAGEREF _Toc20932 \h </w:instrText>
        </w:r>
        <w:r>
          <w:fldChar w:fldCharType="separate"/>
        </w:r>
        <w:r>
          <w:t>16</w:t>
        </w:r>
        <w:r>
          <w:fldChar w:fldCharType="end"/>
        </w:r>
      </w:hyperlink>
    </w:p>
    <w:p>
      <w:pPr>
        <w:pStyle w:val="TOC2"/>
        <w:tabs>
          <w:tab w:val="right" w:leader="dot" w:pos="8306"/>
        </w:tabs>
      </w:pPr>
      <w:hyperlink w:anchor="_Toc9071" w:history="1">
        <w:r>
          <w:rPr>
            <w:rFonts w:ascii="仿宋" w:eastAsia="仿宋" w:hAnsi="仿宋" w:cs="仿宋" w:hint="eastAsia"/>
            <w:lang w:eastAsia="zh-CN"/>
          </w:rPr>
          <w:t>(五)、技术风险分析</w:t>
        </w:r>
        <w:r>
          <w:tab/>
        </w:r>
        <w:r>
          <w:fldChar w:fldCharType="begin"/>
        </w:r>
        <w:r>
          <w:instrText xml:space="preserve"> PAGEREF _Toc9071 \h </w:instrText>
        </w:r>
        <w:r>
          <w:fldChar w:fldCharType="separate"/>
        </w:r>
        <w:r>
          <w:t>17</w:t>
        </w:r>
        <w:r>
          <w:fldChar w:fldCharType="end"/>
        </w:r>
      </w:hyperlink>
    </w:p>
    <w:p>
      <w:pPr>
        <w:pStyle w:val="TOC2"/>
        <w:tabs>
          <w:tab w:val="right" w:leader="dot" w:pos="8306"/>
        </w:tabs>
      </w:pPr>
      <w:hyperlink w:anchor="_Toc9662" w:history="1">
        <w:r>
          <w:rPr>
            <w:rFonts w:ascii="仿宋" w:eastAsia="仿宋" w:hAnsi="仿宋" w:cs="仿宋" w:hint="eastAsia"/>
            <w:lang w:eastAsia="zh-CN"/>
          </w:rPr>
          <w:t>(六)、财务风险分析</w:t>
        </w:r>
        <w:r>
          <w:tab/>
        </w:r>
        <w:r>
          <w:fldChar w:fldCharType="begin"/>
        </w:r>
        <w:r>
          <w:instrText xml:space="preserve"> PAGEREF _Toc9662 \h </w:instrText>
        </w:r>
        <w:r>
          <w:fldChar w:fldCharType="separate"/>
        </w:r>
        <w:r>
          <w:t>18</w:t>
        </w:r>
        <w:r>
          <w:fldChar w:fldCharType="end"/>
        </w:r>
      </w:hyperlink>
    </w:p>
    <w:p>
      <w:pPr>
        <w:pStyle w:val="TOC2"/>
        <w:tabs>
          <w:tab w:val="right" w:leader="dot" w:pos="8306"/>
        </w:tabs>
      </w:pPr>
      <w:hyperlink w:anchor="_Toc30286" w:history="1">
        <w:r>
          <w:rPr>
            <w:rFonts w:ascii="仿宋" w:eastAsia="仿宋" w:hAnsi="仿宋" w:cs="仿宋" w:hint="eastAsia"/>
            <w:lang w:eastAsia="zh-CN"/>
          </w:rPr>
          <w:t>(七)、管理风险分析</w:t>
        </w:r>
        <w:r>
          <w:tab/>
        </w:r>
        <w:r>
          <w:fldChar w:fldCharType="begin"/>
        </w:r>
        <w:r>
          <w:instrText xml:space="preserve"> PAGEREF _Toc30286 \h </w:instrText>
        </w:r>
        <w:r>
          <w:fldChar w:fldCharType="separate"/>
        </w:r>
        <w:r>
          <w:t>20</w:t>
        </w:r>
        <w:r>
          <w:fldChar w:fldCharType="end"/>
        </w:r>
      </w:hyperlink>
    </w:p>
    <w:p>
      <w:pPr>
        <w:pStyle w:val="TOC2"/>
        <w:tabs>
          <w:tab w:val="right" w:leader="dot" w:pos="8306"/>
        </w:tabs>
      </w:pPr>
      <w:hyperlink w:anchor="_Toc1493" w:history="1">
        <w:r>
          <w:rPr>
            <w:rFonts w:ascii="仿宋" w:eastAsia="仿宋" w:hAnsi="仿宋" w:cs="仿宋" w:hint="eastAsia"/>
            <w:lang w:eastAsia="zh-CN"/>
          </w:rPr>
          <w:t>(八)、其它风险分析</w:t>
        </w:r>
        <w:r>
          <w:tab/>
        </w:r>
        <w:r>
          <w:fldChar w:fldCharType="begin"/>
        </w:r>
        <w:r>
          <w:instrText xml:space="preserve"> PAGEREF _Toc1493 \h </w:instrText>
        </w:r>
        <w:r>
          <w:fldChar w:fldCharType="separate"/>
        </w:r>
        <w:r>
          <w:t>21</w:t>
        </w:r>
        <w:r>
          <w:fldChar w:fldCharType="end"/>
        </w:r>
      </w:hyperlink>
    </w:p>
    <w:p>
      <w:pPr>
        <w:pStyle w:val="TOC2"/>
        <w:tabs>
          <w:tab w:val="right" w:leader="dot" w:pos="8306"/>
        </w:tabs>
      </w:pPr>
      <w:hyperlink w:anchor="_Toc31887" w:history="1">
        <w:r>
          <w:rPr>
            <w:rFonts w:ascii="仿宋" w:eastAsia="仿宋" w:hAnsi="仿宋" w:cs="仿宋" w:hint="eastAsia"/>
            <w:lang w:eastAsia="zh-CN"/>
          </w:rPr>
          <w:t>(九)、社会影响评估</w:t>
        </w:r>
        <w:r>
          <w:tab/>
        </w:r>
        <w:r>
          <w:fldChar w:fldCharType="begin"/>
        </w:r>
        <w:r>
          <w:instrText xml:space="preserve"> PAGEREF _Toc31887 \h </w:instrText>
        </w:r>
        <w:r>
          <w:fldChar w:fldCharType="separate"/>
        </w:r>
        <w:r>
          <w:t>23</w:t>
        </w:r>
        <w:r>
          <w:fldChar w:fldCharType="end"/>
        </w:r>
      </w:hyperlink>
    </w:p>
    <w:p>
      <w:pPr>
        <w:pStyle w:val="TOC1"/>
        <w:tabs>
          <w:tab w:val="right" w:leader="dot" w:pos="8306"/>
        </w:tabs>
      </w:pPr>
      <w:hyperlink w:anchor="_Toc28066" w:history="1">
        <w:r>
          <w:rPr>
            <w:rFonts w:ascii="仿宋" w:eastAsia="仿宋" w:hAnsi="仿宋" w:cs="仿宋" w:hint="eastAsia"/>
            <w:lang w:eastAsia="zh-CN"/>
          </w:rPr>
          <w:t>四、经济影响分析</w:t>
        </w:r>
        <w:r>
          <w:tab/>
        </w:r>
        <w:r>
          <w:fldChar w:fldCharType="begin"/>
        </w:r>
        <w:r>
          <w:instrText xml:space="preserve"> PAGEREF _Toc28066 \h </w:instrText>
        </w:r>
        <w:r>
          <w:fldChar w:fldCharType="separate"/>
        </w:r>
        <w:r>
          <w:t>25</w:t>
        </w:r>
        <w:r>
          <w:fldChar w:fldCharType="end"/>
        </w:r>
      </w:hyperlink>
    </w:p>
    <w:p>
      <w:pPr>
        <w:pStyle w:val="TOC2"/>
        <w:tabs>
          <w:tab w:val="right" w:leader="dot" w:pos="8306"/>
        </w:tabs>
      </w:pPr>
      <w:hyperlink w:anchor="_Toc2838" w:history="1">
        <w:r>
          <w:rPr>
            <w:rFonts w:ascii="仿宋" w:eastAsia="仿宋" w:hAnsi="仿宋" w:cs="仿宋" w:hint="eastAsia"/>
            <w:lang w:eastAsia="zh-CN"/>
          </w:rPr>
          <w:t>(一)、经济费用效益或费用效果分析</w:t>
        </w:r>
        <w:r>
          <w:tab/>
        </w:r>
        <w:r>
          <w:fldChar w:fldCharType="begin"/>
        </w:r>
        <w:r>
          <w:instrText xml:space="preserve"> PAGEREF _Toc2838 \h </w:instrText>
        </w:r>
        <w:r>
          <w:fldChar w:fldCharType="separate"/>
        </w:r>
        <w:r>
          <w:t>25</w:t>
        </w:r>
        <w:r>
          <w:fldChar w:fldCharType="end"/>
        </w:r>
      </w:hyperlink>
    </w:p>
    <w:p>
      <w:pPr>
        <w:pStyle w:val="TOC2"/>
        <w:tabs>
          <w:tab w:val="right" w:leader="dot" w:pos="8306"/>
        </w:tabs>
      </w:pPr>
      <w:hyperlink w:anchor="_Toc20325" w:history="1">
        <w:r>
          <w:rPr>
            <w:rFonts w:ascii="仿宋" w:eastAsia="仿宋" w:hAnsi="仿宋" w:cs="仿宋" w:hint="eastAsia"/>
            <w:lang w:eastAsia="zh-CN"/>
          </w:rPr>
          <w:t>(二)、行业影响分析</w:t>
        </w:r>
        <w:r>
          <w:tab/>
        </w:r>
        <w:r>
          <w:fldChar w:fldCharType="begin"/>
        </w:r>
        <w:r>
          <w:instrText xml:space="preserve"> PAGEREF _Toc20325 \h </w:instrText>
        </w:r>
        <w:r>
          <w:fldChar w:fldCharType="separate"/>
        </w:r>
        <w:r>
          <w:t>27</w:t>
        </w:r>
        <w:r>
          <w:fldChar w:fldCharType="end"/>
        </w:r>
      </w:hyperlink>
    </w:p>
    <w:p>
      <w:pPr>
        <w:pStyle w:val="TOC2"/>
        <w:tabs>
          <w:tab w:val="right" w:leader="dot" w:pos="8306"/>
        </w:tabs>
      </w:pPr>
      <w:hyperlink w:anchor="_Toc8291" w:history="1">
        <w:r>
          <w:rPr>
            <w:rFonts w:ascii="仿宋" w:eastAsia="仿宋" w:hAnsi="仿宋" w:cs="仿宋" w:hint="eastAsia"/>
            <w:lang w:eastAsia="zh-CN"/>
          </w:rPr>
          <w:t>(三)、区域经济影响分析</w:t>
        </w:r>
        <w:r>
          <w:tab/>
        </w:r>
        <w:r>
          <w:fldChar w:fldCharType="begin"/>
        </w:r>
        <w:r>
          <w:instrText xml:space="preserve"> PAGEREF _Toc8291 \h </w:instrText>
        </w:r>
        <w:r>
          <w:fldChar w:fldCharType="separate"/>
        </w:r>
        <w:r>
          <w:t>29</w:t>
        </w:r>
        <w:r>
          <w:fldChar w:fldCharType="end"/>
        </w:r>
      </w:hyperlink>
    </w:p>
    <w:p>
      <w:pPr>
        <w:pStyle w:val="TOC2"/>
        <w:tabs>
          <w:tab w:val="right" w:leader="dot" w:pos="8306"/>
        </w:tabs>
      </w:pPr>
      <w:hyperlink w:anchor="_Toc14295" w:history="1">
        <w:r>
          <w:rPr>
            <w:rFonts w:ascii="仿宋" w:eastAsia="仿宋" w:hAnsi="仿宋" w:cs="仿宋" w:hint="eastAsia"/>
            <w:lang w:eastAsia="zh-CN"/>
          </w:rPr>
          <w:t>(四)、宏观经济影响分析</w:t>
        </w:r>
        <w:r>
          <w:tab/>
        </w:r>
        <w:r>
          <w:fldChar w:fldCharType="begin"/>
        </w:r>
        <w:r>
          <w:instrText xml:space="preserve"> PAGEREF _Toc14295 \h </w:instrText>
        </w:r>
        <w:r>
          <w:fldChar w:fldCharType="separate"/>
        </w:r>
        <w:r>
          <w:t>29</w:t>
        </w:r>
        <w:r>
          <w:fldChar w:fldCharType="end"/>
        </w:r>
      </w:hyperlink>
    </w:p>
    <w:p>
      <w:pPr>
        <w:pStyle w:val="TOC1"/>
        <w:tabs>
          <w:tab w:val="right" w:leader="dot" w:pos="8306"/>
        </w:tabs>
      </w:pPr>
      <w:hyperlink w:anchor="_Toc26018" w:history="1">
        <w:r>
          <w:rPr>
            <w:rFonts w:ascii="仿宋" w:eastAsia="仿宋" w:hAnsi="仿宋" w:cs="仿宋" w:hint="eastAsia"/>
            <w:lang w:eastAsia="zh-CN"/>
          </w:rPr>
          <w:t>五、切割机项目概论</w:t>
        </w:r>
        <w:r>
          <w:tab/>
        </w:r>
        <w:r>
          <w:fldChar w:fldCharType="begin"/>
        </w:r>
        <w:r>
          <w:instrText xml:space="preserve"> PAGEREF _Toc26018 \h </w:instrText>
        </w:r>
        <w:r>
          <w:fldChar w:fldCharType="separate"/>
        </w:r>
        <w:r>
          <w:t>31</w:t>
        </w:r>
        <w:r>
          <w:fldChar w:fldCharType="end"/>
        </w:r>
      </w:hyperlink>
    </w:p>
    <w:p>
      <w:pPr>
        <w:pStyle w:val="TOC2"/>
        <w:tabs>
          <w:tab w:val="right" w:leader="dot" w:pos="8306"/>
        </w:tabs>
      </w:pPr>
      <w:hyperlink w:anchor="_Toc1408" w:history="1">
        <w:r>
          <w:rPr>
            <w:rFonts w:ascii="仿宋" w:eastAsia="仿宋" w:hAnsi="仿宋" w:cs="仿宋" w:hint="eastAsia"/>
            <w:lang w:eastAsia="zh-CN"/>
          </w:rPr>
          <w:t>(一)、项目申报单位概况</w:t>
        </w:r>
        <w:r>
          <w:tab/>
        </w:r>
        <w:r>
          <w:fldChar w:fldCharType="begin"/>
        </w:r>
        <w:r>
          <w:instrText xml:space="preserve"> PAGEREF _Toc1408 \h </w:instrText>
        </w:r>
        <w:r>
          <w:fldChar w:fldCharType="separate"/>
        </w:r>
        <w:r>
          <w:t>31</w:t>
        </w:r>
        <w:r>
          <w:fldChar w:fldCharType="end"/>
        </w:r>
      </w:hyperlink>
    </w:p>
    <w:p>
      <w:pPr>
        <w:pStyle w:val="TOC2"/>
        <w:tabs>
          <w:tab w:val="right" w:leader="dot" w:pos="8306"/>
        </w:tabs>
      </w:pPr>
      <w:hyperlink w:anchor="_Toc22808" w:history="1">
        <w:r>
          <w:rPr>
            <w:rFonts w:ascii="仿宋" w:eastAsia="仿宋" w:hAnsi="仿宋" w:cs="仿宋" w:hint="eastAsia"/>
            <w:lang w:eastAsia="zh-CN"/>
          </w:rPr>
          <w:t>(二)、项目概况</w:t>
        </w:r>
        <w:r>
          <w:tab/>
        </w:r>
        <w:r>
          <w:fldChar w:fldCharType="begin"/>
        </w:r>
        <w:r>
          <w:instrText xml:space="preserve"> PAGEREF _Toc22808 \h </w:instrText>
        </w:r>
        <w:r>
          <w:fldChar w:fldCharType="separate"/>
        </w:r>
        <w:r>
          <w:t>32</w:t>
        </w:r>
        <w:r>
          <w:fldChar w:fldCharType="end"/>
        </w:r>
      </w:hyperlink>
    </w:p>
    <w:p>
      <w:pPr>
        <w:pStyle w:val="TOC1"/>
        <w:tabs>
          <w:tab w:val="right" w:leader="dot" w:pos="8306"/>
        </w:tabs>
      </w:pPr>
      <w:hyperlink w:anchor="_Toc30694" w:history="1">
        <w:r>
          <w:rPr>
            <w:rFonts w:ascii="仿宋" w:eastAsia="仿宋" w:hAnsi="仿宋" w:cs="仿宋" w:hint="eastAsia"/>
            <w:lang w:eastAsia="zh-CN"/>
          </w:rPr>
          <w:t>六、背景、必要性分析</w:t>
        </w:r>
        <w:r>
          <w:tab/>
        </w:r>
        <w:r>
          <w:fldChar w:fldCharType="begin"/>
        </w:r>
        <w:r>
          <w:instrText xml:space="preserve"> PAGEREF _Toc30694 \h </w:instrText>
        </w:r>
        <w:r>
          <w:fldChar w:fldCharType="separate"/>
        </w:r>
        <w:r>
          <w:t>35</w:t>
        </w:r>
        <w:r>
          <w:fldChar w:fldCharType="end"/>
        </w:r>
      </w:hyperlink>
    </w:p>
    <w:p>
      <w:pPr>
        <w:pStyle w:val="TOC2"/>
        <w:tabs>
          <w:tab w:val="right" w:leader="dot" w:pos="8306"/>
        </w:tabs>
      </w:pPr>
      <w:hyperlink w:anchor="_Toc29992" w:history="1">
        <w:r>
          <w:rPr>
            <w:rFonts w:ascii="仿宋" w:eastAsia="仿宋" w:hAnsi="仿宋" w:cs="仿宋" w:hint="eastAsia"/>
            <w:lang w:eastAsia="zh-CN"/>
          </w:rPr>
          <w:t>(一)、项目建设背景</w:t>
        </w:r>
        <w:r>
          <w:tab/>
        </w:r>
        <w:r>
          <w:fldChar w:fldCharType="begin"/>
        </w:r>
        <w:r>
          <w:instrText xml:space="preserve"> PAGEREF _Toc29992 \h </w:instrText>
        </w:r>
        <w:r>
          <w:fldChar w:fldCharType="separate"/>
        </w:r>
        <w:r>
          <w:t>35</w:t>
        </w:r>
        <w:r>
          <w:fldChar w:fldCharType="end"/>
        </w:r>
      </w:hyperlink>
    </w:p>
    <w:p>
      <w:pPr>
        <w:pStyle w:val="TOC2"/>
        <w:tabs>
          <w:tab w:val="right" w:leader="dot" w:pos="8306"/>
        </w:tabs>
      </w:pPr>
      <w:hyperlink w:anchor="_Toc15631" w:history="1">
        <w:r>
          <w:rPr>
            <w:rFonts w:ascii="仿宋" w:eastAsia="仿宋" w:hAnsi="仿宋" w:cs="仿宋" w:hint="eastAsia"/>
            <w:lang w:eastAsia="zh-CN"/>
          </w:rPr>
          <w:t>(二)、必要性分析</w:t>
        </w:r>
        <w:r>
          <w:tab/>
        </w:r>
        <w:r>
          <w:fldChar w:fldCharType="begin"/>
        </w:r>
        <w:r>
          <w:instrText xml:space="preserve"> PAGEREF _Toc15631 \h </w:instrText>
        </w:r>
        <w:r>
          <w:fldChar w:fldCharType="separate"/>
        </w:r>
        <w:r>
          <w:t>36</w:t>
        </w:r>
        <w:r>
          <w:fldChar w:fldCharType="end"/>
        </w:r>
      </w:hyperlink>
    </w:p>
    <w:p>
      <w:pPr>
        <w:pStyle w:val="TOC2"/>
        <w:tabs>
          <w:tab w:val="right" w:leader="dot" w:pos="8306"/>
        </w:tabs>
      </w:pPr>
      <w:hyperlink w:anchor="_Toc65" w:history="1">
        <w:r>
          <w:rPr>
            <w:rFonts w:ascii="仿宋" w:eastAsia="仿宋" w:hAnsi="仿宋" w:cs="仿宋" w:hint="eastAsia"/>
            <w:lang w:eastAsia="zh-CN"/>
          </w:rPr>
          <w:t>(三)、项目建设有利条件</w:t>
        </w:r>
        <w:r>
          <w:tab/>
        </w:r>
        <w:r>
          <w:fldChar w:fldCharType="begin"/>
        </w:r>
        <w:r>
          <w:instrText xml:space="preserve"> PAGEREF _Toc65 \h </w:instrText>
        </w:r>
        <w:r>
          <w:fldChar w:fldCharType="separate"/>
        </w:r>
        <w:r>
          <w:t>37</w:t>
        </w:r>
        <w:r>
          <w:fldChar w:fldCharType="end"/>
        </w:r>
      </w:hyperlink>
    </w:p>
    <w:p>
      <w:pPr>
        <w:pStyle w:val="TOC1"/>
        <w:tabs>
          <w:tab w:val="right" w:leader="dot" w:pos="8306"/>
        </w:tabs>
      </w:pPr>
      <w:hyperlink w:anchor="_Toc6184" w:history="1">
        <w:r>
          <w:rPr>
            <w:rFonts w:ascii="仿宋" w:eastAsia="仿宋" w:hAnsi="仿宋" w:cs="仿宋" w:hint="eastAsia"/>
            <w:lang w:eastAsia="zh-CN"/>
          </w:rPr>
          <w:t>七、项目质量与标准</w:t>
        </w:r>
        <w:r>
          <w:tab/>
        </w:r>
        <w:r>
          <w:fldChar w:fldCharType="begin"/>
        </w:r>
        <w:r>
          <w:instrText xml:space="preserve"> PAGEREF _Toc6184 \h </w:instrText>
        </w:r>
        <w:r>
          <w:fldChar w:fldCharType="separate"/>
        </w:r>
        <w:r>
          <w:t>39</w:t>
        </w:r>
        <w:r>
          <w:fldChar w:fldCharType="end"/>
        </w:r>
      </w:hyperlink>
    </w:p>
    <w:p>
      <w:pPr>
        <w:pStyle w:val="TOC2"/>
        <w:tabs>
          <w:tab w:val="right" w:leader="dot" w:pos="8306"/>
        </w:tabs>
      </w:pPr>
      <w:hyperlink w:anchor="_Toc21872" w:history="1">
        <w:r>
          <w:rPr>
            <w:rFonts w:ascii="仿宋" w:eastAsia="仿宋" w:hAnsi="仿宋" w:cs="仿宋" w:hint="eastAsia"/>
            <w:lang w:eastAsia="zh-CN"/>
          </w:rPr>
          <w:t>(一)、质量保障体系</w:t>
        </w:r>
        <w:r>
          <w:tab/>
        </w:r>
        <w:r>
          <w:fldChar w:fldCharType="begin"/>
        </w:r>
        <w:r>
          <w:instrText xml:space="preserve"> PAGEREF _Toc21872 \h </w:instrText>
        </w:r>
        <w:r>
          <w:fldChar w:fldCharType="separate"/>
        </w:r>
        <w:r>
          <w:t>39</w:t>
        </w:r>
        <w:r>
          <w:fldChar w:fldCharType="end"/>
        </w:r>
      </w:hyperlink>
    </w:p>
    <w:p>
      <w:pPr>
        <w:pStyle w:val="TOC2"/>
        <w:tabs>
          <w:tab w:val="right" w:leader="dot" w:pos="8306"/>
        </w:tabs>
      </w:pPr>
      <w:hyperlink w:anchor="_Toc21071" w:history="1">
        <w:r>
          <w:rPr>
            <w:rFonts w:ascii="仿宋" w:eastAsia="仿宋" w:hAnsi="仿宋" w:cs="仿宋" w:hint="eastAsia"/>
            <w:lang w:eastAsia="zh-CN"/>
          </w:rPr>
          <w:t>(二)、标准化作业流程</w:t>
        </w:r>
        <w:r>
          <w:tab/>
        </w:r>
        <w:r>
          <w:fldChar w:fldCharType="begin"/>
        </w:r>
        <w:r>
          <w:instrText xml:space="preserve"> PAGEREF _Toc21071 \h </w:instrText>
        </w:r>
        <w:r>
          <w:fldChar w:fldCharType="separate"/>
        </w:r>
        <w:r>
          <w:t>40</w:t>
        </w:r>
        <w:r>
          <w:fldChar w:fldCharType="end"/>
        </w:r>
      </w:hyperlink>
    </w:p>
    <w:p>
      <w:pPr>
        <w:pStyle w:val="TOC2"/>
        <w:tabs>
          <w:tab w:val="right" w:leader="dot" w:pos="8306"/>
        </w:tabs>
      </w:pPr>
      <w:hyperlink w:anchor="_Toc12921" w:history="1">
        <w:r>
          <w:rPr>
            <w:rFonts w:ascii="仿宋" w:eastAsia="仿宋" w:hAnsi="仿宋" w:cs="仿宋" w:hint="eastAsia"/>
            <w:lang w:eastAsia="zh-CN"/>
          </w:rPr>
          <w:t>(三)、质量监控与评估</w:t>
        </w:r>
        <w:r>
          <w:tab/>
        </w:r>
        <w:r>
          <w:fldChar w:fldCharType="begin"/>
        </w:r>
        <w:r>
          <w:instrText xml:space="preserve"> PAGEREF _Toc12921 \h </w:instrText>
        </w:r>
        <w:r>
          <w:fldChar w:fldCharType="separate"/>
        </w:r>
        <w:r>
          <w:t>42</w:t>
        </w:r>
        <w:r>
          <w:fldChar w:fldCharType="end"/>
        </w:r>
      </w:hyperlink>
    </w:p>
    <w:p>
      <w:pPr>
        <w:pStyle w:val="TOC2"/>
        <w:tabs>
          <w:tab w:val="right" w:leader="dot" w:pos="8306"/>
        </w:tabs>
      </w:pPr>
      <w:hyperlink w:anchor="_Toc28377" w:history="1">
        <w:r>
          <w:rPr>
            <w:rFonts w:ascii="仿宋" w:eastAsia="仿宋" w:hAnsi="仿宋" w:cs="仿宋" w:hint="eastAsia"/>
            <w:lang w:eastAsia="zh-CN"/>
          </w:rPr>
          <w:t>(四)、质量改进计划</w:t>
        </w:r>
        <w:r>
          <w:tab/>
        </w:r>
        <w:r>
          <w:fldChar w:fldCharType="begin"/>
        </w:r>
        <w:r>
          <w:instrText xml:space="preserve"> PAGEREF _Toc28377 \h </w:instrText>
        </w:r>
        <w:r>
          <w:fldChar w:fldCharType="separate"/>
        </w:r>
        <w:r>
          <w:t>43</w:t>
        </w:r>
        <w:r>
          <w:fldChar w:fldCharType="end"/>
        </w:r>
      </w:hyperlink>
    </w:p>
    <w:p>
      <w:pPr>
        <w:pStyle w:val="TOC1"/>
        <w:tabs>
          <w:tab w:val="right" w:leader="dot" w:pos="8306"/>
        </w:tabs>
      </w:pPr>
      <w:hyperlink w:anchor="_Toc16276" w:history="1">
        <w:r>
          <w:rPr>
            <w:rFonts w:ascii="仿宋" w:eastAsia="仿宋" w:hAnsi="仿宋" w:cs="仿宋" w:hint="eastAsia"/>
            <w:lang w:eastAsia="zh-CN"/>
          </w:rPr>
          <w:t>八、经济效益与社会效益优化</w:t>
        </w:r>
        <w:r>
          <w:tab/>
        </w:r>
        <w:r>
          <w:fldChar w:fldCharType="begin"/>
        </w:r>
        <w:r>
          <w:instrText xml:space="preserve"> PAGEREF _Toc16276 \h </w:instrText>
        </w:r>
        <w:r>
          <w:fldChar w:fldCharType="separate"/>
        </w:r>
        <w:r>
          <w:t>44</w:t>
        </w:r>
        <w:r>
          <w:fldChar w:fldCharType="end"/>
        </w:r>
      </w:hyperlink>
    </w:p>
    <w:p>
      <w:pPr>
        <w:pStyle w:val="TOC2"/>
        <w:tabs>
          <w:tab w:val="right" w:leader="dot" w:pos="8306"/>
        </w:tabs>
      </w:pPr>
      <w:hyperlink w:anchor="_Toc9858" w:history="1">
        <w:r>
          <w:rPr>
            <w:rFonts w:ascii="仿宋" w:eastAsia="仿宋" w:hAnsi="仿宋" w:cs="仿宋" w:hint="eastAsia"/>
            <w:lang w:eastAsia="zh-CN"/>
          </w:rPr>
          <w:t>(一)、经济效益提升策略</w:t>
        </w:r>
        <w:r>
          <w:tab/>
        </w:r>
        <w:r>
          <w:fldChar w:fldCharType="begin"/>
        </w:r>
        <w:r>
          <w:instrText xml:space="preserve"> PAGEREF _Toc9858 \h </w:instrText>
        </w:r>
        <w:r>
          <w:fldChar w:fldCharType="separate"/>
        </w:r>
        <w:r>
          <w:t>44</w:t>
        </w:r>
        <w:r>
          <w:fldChar w:fldCharType="end"/>
        </w:r>
      </w:hyperlink>
    </w:p>
    <w:p>
      <w:pPr>
        <w:pStyle w:val="TOC2"/>
        <w:tabs>
          <w:tab w:val="right" w:leader="dot" w:pos="8306"/>
        </w:tabs>
      </w:pPr>
      <w:hyperlink w:anchor="_Toc26185" w:history="1">
        <w:r>
          <w:rPr>
            <w:rFonts w:ascii="仿宋" w:eastAsia="仿宋" w:hAnsi="仿宋" w:cs="仿宋" w:hint="eastAsia"/>
            <w:lang w:eastAsia="zh-CN"/>
          </w:rPr>
          <w:t>(二)、社会效益增强方案</w:t>
        </w:r>
        <w:r>
          <w:tab/>
        </w:r>
        <w:r>
          <w:fldChar w:fldCharType="begin"/>
        </w:r>
        <w:r>
          <w:instrText xml:space="preserve"> PAGEREF _Toc26185 \h </w:instrText>
        </w:r>
        <w:r>
          <w:fldChar w:fldCharType="separate"/>
        </w:r>
        <w:r>
          <w:t>45</w:t>
        </w:r>
        <w:r>
          <w:fldChar w:fldCharType="end"/>
        </w:r>
      </w:hyperlink>
    </w:p>
    <w:p>
      <w:pPr>
        <w:pStyle w:val="TOC1"/>
        <w:tabs>
          <w:tab w:val="right" w:leader="dot" w:pos="8306"/>
        </w:tabs>
      </w:pPr>
      <w:hyperlink w:anchor="_Toc2414" w:history="1">
        <w:r>
          <w:rPr>
            <w:rFonts w:ascii="仿宋" w:eastAsia="仿宋" w:hAnsi="仿宋" w:cs="仿宋" w:hint="eastAsia"/>
            <w:lang w:eastAsia="zh-CN"/>
          </w:rPr>
          <w:t>九、环境保护与绿色发展</w:t>
        </w:r>
        <w:r>
          <w:tab/>
        </w:r>
        <w:r>
          <w:fldChar w:fldCharType="begin"/>
        </w:r>
        <w:r>
          <w:instrText xml:space="preserve"> PAGEREF _Toc2414 \h </w:instrText>
        </w:r>
        <w:r>
          <w:fldChar w:fldCharType="separate"/>
        </w:r>
        <w:r>
          <w:t>46</w:t>
        </w:r>
        <w:r>
          <w:fldChar w:fldCharType="end"/>
        </w:r>
      </w:hyperlink>
    </w:p>
    <w:p>
      <w:pPr>
        <w:pStyle w:val="TOC2"/>
        <w:tabs>
          <w:tab w:val="right" w:leader="dot" w:pos="8306"/>
        </w:tabs>
      </w:pPr>
      <w:hyperlink w:anchor="_Toc30724" w:history="1">
        <w:r>
          <w:rPr>
            <w:rFonts w:ascii="仿宋" w:eastAsia="仿宋" w:hAnsi="仿宋" w:cs="仿宋" w:hint="eastAsia"/>
            <w:lang w:eastAsia="zh-CN"/>
          </w:rPr>
          <w:t>(一)、环境保护措施</w:t>
        </w:r>
        <w:r>
          <w:tab/>
        </w:r>
        <w:r>
          <w:fldChar w:fldCharType="begin"/>
        </w:r>
        <w:r>
          <w:instrText xml:space="preserve"> PAGEREF _Toc30724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85" w:history="1">
        <w:r>
          <w:rPr>
            <w:rFonts w:ascii="仿宋" w:eastAsia="仿宋" w:hAnsi="仿宋" w:cs="仿宋" w:hint="eastAsia"/>
            <w:lang w:eastAsia="zh-CN"/>
          </w:rPr>
          <w:t>(二)、绿色发展与可持续发展策略</w:t>
        </w:r>
        <w:r>
          <w:tab/>
        </w:r>
        <w:r>
          <w:fldChar w:fldCharType="begin"/>
        </w:r>
        <w:r>
          <w:instrText xml:space="preserve"> PAGEREF _Toc26085 \h </w:instrText>
        </w:r>
        <w:r>
          <w:fldChar w:fldCharType="separate"/>
        </w:r>
        <w:r>
          <w:t>48</w:t>
        </w:r>
        <w:r>
          <w:fldChar w:fldCharType="end"/>
        </w:r>
      </w:hyperlink>
    </w:p>
    <w:p>
      <w:pPr>
        <w:pStyle w:val="TOC1"/>
        <w:tabs>
          <w:tab w:val="right" w:leader="dot" w:pos="8306"/>
        </w:tabs>
      </w:pPr>
      <w:hyperlink w:anchor="_Toc27212" w:history="1">
        <w:r>
          <w:rPr>
            <w:rFonts w:ascii="仿宋" w:eastAsia="仿宋" w:hAnsi="仿宋" w:cs="仿宋" w:hint="eastAsia"/>
            <w:lang w:eastAsia="zh-CN"/>
          </w:rPr>
          <w:t>十、资金管理与财务规划</w:t>
        </w:r>
        <w:r>
          <w:tab/>
        </w:r>
        <w:r>
          <w:fldChar w:fldCharType="begin"/>
        </w:r>
        <w:r>
          <w:instrText xml:space="preserve"> PAGEREF _Toc27212 \h </w:instrText>
        </w:r>
        <w:r>
          <w:fldChar w:fldCharType="separate"/>
        </w:r>
        <w:r>
          <w:t>49</w:t>
        </w:r>
        <w:r>
          <w:fldChar w:fldCharType="end"/>
        </w:r>
      </w:hyperlink>
    </w:p>
    <w:p>
      <w:pPr>
        <w:pStyle w:val="TOC2"/>
        <w:tabs>
          <w:tab w:val="right" w:leader="dot" w:pos="8306"/>
        </w:tabs>
      </w:pPr>
      <w:hyperlink w:anchor="_Toc16936" w:history="1">
        <w:r>
          <w:rPr>
            <w:rFonts w:ascii="仿宋" w:eastAsia="仿宋" w:hAnsi="仿宋" w:cs="仿宋" w:hint="eastAsia"/>
            <w:lang w:eastAsia="zh-CN"/>
          </w:rPr>
          <w:t>(一)、项目资金来源与筹措</w:t>
        </w:r>
        <w:r>
          <w:tab/>
        </w:r>
        <w:r>
          <w:fldChar w:fldCharType="begin"/>
        </w:r>
        <w:r>
          <w:instrText xml:space="preserve"> PAGEREF _Toc16936 \h </w:instrText>
        </w:r>
        <w:r>
          <w:fldChar w:fldCharType="separate"/>
        </w:r>
        <w:r>
          <w:t>49</w:t>
        </w:r>
        <w:r>
          <w:fldChar w:fldCharType="end"/>
        </w:r>
      </w:hyperlink>
    </w:p>
    <w:p>
      <w:pPr>
        <w:pStyle w:val="TOC2"/>
        <w:tabs>
          <w:tab w:val="right" w:leader="dot" w:pos="8306"/>
        </w:tabs>
      </w:pPr>
      <w:hyperlink w:anchor="_Toc24012" w:history="1">
        <w:r>
          <w:rPr>
            <w:rFonts w:ascii="仿宋" w:eastAsia="仿宋" w:hAnsi="仿宋" w:cs="仿宋" w:hint="eastAsia"/>
            <w:lang w:eastAsia="zh-CN"/>
          </w:rPr>
          <w:t>(二)、资金使用与监管</w:t>
        </w:r>
        <w:r>
          <w:tab/>
        </w:r>
        <w:r>
          <w:fldChar w:fldCharType="begin"/>
        </w:r>
        <w:r>
          <w:instrText xml:space="preserve"> PAGEREF _Toc24012 \h </w:instrText>
        </w:r>
        <w:r>
          <w:fldChar w:fldCharType="separate"/>
        </w:r>
        <w:r>
          <w:t>51</w:t>
        </w:r>
        <w:r>
          <w:fldChar w:fldCharType="end"/>
        </w:r>
      </w:hyperlink>
    </w:p>
    <w:p>
      <w:pPr>
        <w:pStyle w:val="TOC2"/>
        <w:tabs>
          <w:tab w:val="right" w:leader="dot" w:pos="8306"/>
        </w:tabs>
      </w:pPr>
      <w:hyperlink w:anchor="_Toc27105" w:history="1">
        <w:r>
          <w:rPr>
            <w:rFonts w:ascii="仿宋" w:eastAsia="仿宋" w:hAnsi="仿宋" w:cs="仿宋" w:hint="eastAsia"/>
            <w:lang w:eastAsia="zh-CN"/>
          </w:rPr>
          <w:t>(三)、财务规划与预测</w:t>
        </w:r>
        <w:r>
          <w:tab/>
        </w:r>
        <w:r>
          <w:fldChar w:fldCharType="begin"/>
        </w:r>
        <w:r>
          <w:instrText xml:space="preserve"> PAGEREF _Toc27105 \h </w:instrText>
        </w:r>
        <w:r>
          <w:fldChar w:fldCharType="separate"/>
        </w:r>
        <w:r>
          <w:t>52</w:t>
        </w:r>
        <w:r>
          <w:fldChar w:fldCharType="end"/>
        </w:r>
      </w:hyperlink>
    </w:p>
    <w:p>
      <w:pPr>
        <w:pStyle w:val="TOC1"/>
        <w:tabs>
          <w:tab w:val="right" w:leader="dot" w:pos="8306"/>
        </w:tabs>
      </w:pPr>
      <w:hyperlink w:anchor="_Toc3728" w:history="1">
        <w:r>
          <w:rPr>
            <w:rFonts w:ascii="仿宋" w:eastAsia="仿宋" w:hAnsi="仿宋" w:cs="仿宋" w:hint="eastAsia"/>
            <w:lang w:eastAsia="zh-CN"/>
          </w:rPr>
          <w:t>十一、项目变更管理</w:t>
        </w:r>
        <w:r>
          <w:tab/>
        </w:r>
        <w:r>
          <w:fldChar w:fldCharType="begin"/>
        </w:r>
        <w:r>
          <w:instrText xml:space="preserve"> PAGEREF _Toc3728 \h </w:instrText>
        </w:r>
        <w:r>
          <w:fldChar w:fldCharType="separate"/>
        </w:r>
        <w:r>
          <w:t>53</w:t>
        </w:r>
        <w:r>
          <w:fldChar w:fldCharType="end"/>
        </w:r>
      </w:hyperlink>
    </w:p>
    <w:p>
      <w:pPr>
        <w:pStyle w:val="TOC2"/>
        <w:tabs>
          <w:tab w:val="right" w:leader="dot" w:pos="8306"/>
        </w:tabs>
      </w:pPr>
      <w:hyperlink w:anchor="_Toc21482" w:history="1">
        <w:r>
          <w:rPr>
            <w:rFonts w:ascii="仿宋" w:eastAsia="仿宋" w:hAnsi="仿宋" w:cs="仿宋" w:hint="eastAsia"/>
            <w:lang w:eastAsia="zh-CN"/>
          </w:rPr>
          <w:t>(一)、变更控制流程</w:t>
        </w:r>
        <w:r>
          <w:tab/>
        </w:r>
        <w:r>
          <w:fldChar w:fldCharType="begin"/>
        </w:r>
        <w:r>
          <w:instrText xml:space="preserve"> PAGEREF _Toc21482 \h </w:instrText>
        </w:r>
        <w:r>
          <w:fldChar w:fldCharType="separate"/>
        </w:r>
        <w:r>
          <w:t>53</w:t>
        </w:r>
        <w:r>
          <w:fldChar w:fldCharType="end"/>
        </w:r>
      </w:hyperlink>
    </w:p>
    <w:p>
      <w:pPr>
        <w:pStyle w:val="TOC2"/>
        <w:tabs>
          <w:tab w:val="right" w:leader="dot" w:pos="8306"/>
        </w:tabs>
      </w:pPr>
      <w:hyperlink w:anchor="_Toc32538" w:history="1">
        <w:r>
          <w:rPr>
            <w:rFonts w:ascii="仿宋" w:eastAsia="仿宋" w:hAnsi="仿宋" w:cs="仿宋" w:hint="eastAsia"/>
            <w:lang w:eastAsia="zh-CN"/>
          </w:rPr>
          <w:t>(二)、影响评估与处理</w:t>
        </w:r>
        <w:r>
          <w:tab/>
        </w:r>
        <w:r>
          <w:fldChar w:fldCharType="begin"/>
        </w:r>
        <w:r>
          <w:instrText xml:space="preserve"> PAGEREF _Toc32538 \h </w:instrText>
        </w:r>
        <w:r>
          <w:fldChar w:fldCharType="separate"/>
        </w:r>
        <w:r>
          <w:t>54</w:t>
        </w:r>
        <w:r>
          <w:fldChar w:fldCharType="end"/>
        </w:r>
      </w:hyperlink>
    </w:p>
    <w:p>
      <w:pPr>
        <w:pStyle w:val="TOC2"/>
        <w:tabs>
          <w:tab w:val="right" w:leader="dot" w:pos="8306"/>
        </w:tabs>
      </w:pPr>
      <w:hyperlink w:anchor="_Toc2949" w:history="1">
        <w:r>
          <w:rPr>
            <w:rFonts w:ascii="仿宋" w:eastAsia="仿宋" w:hAnsi="仿宋" w:cs="仿宋" w:hint="eastAsia"/>
            <w:lang w:eastAsia="zh-CN"/>
          </w:rPr>
          <w:t>(三)、变更记录与追踪</w:t>
        </w:r>
        <w:r>
          <w:tab/>
        </w:r>
        <w:r>
          <w:fldChar w:fldCharType="begin"/>
        </w:r>
        <w:r>
          <w:instrText xml:space="preserve"> PAGEREF _Toc2949 \h </w:instrText>
        </w:r>
        <w:r>
          <w:fldChar w:fldCharType="separate"/>
        </w:r>
        <w:r>
          <w:t>56</w:t>
        </w:r>
        <w:r>
          <w:fldChar w:fldCharType="end"/>
        </w:r>
      </w:hyperlink>
    </w:p>
    <w:p>
      <w:pPr>
        <w:pStyle w:val="TOC2"/>
        <w:tabs>
          <w:tab w:val="right" w:leader="dot" w:pos="8306"/>
        </w:tabs>
      </w:pPr>
      <w:hyperlink w:anchor="_Toc32064" w:history="1">
        <w:r>
          <w:rPr>
            <w:rFonts w:ascii="仿宋" w:eastAsia="仿宋" w:hAnsi="仿宋" w:cs="仿宋" w:hint="eastAsia"/>
            <w:lang w:eastAsia="zh-CN"/>
          </w:rPr>
          <w:t>(四)、变更管理策略</w:t>
        </w:r>
        <w:r>
          <w:tab/>
        </w:r>
        <w:r>
          <w:fldChar w:fldCharType="begin"/>
        </w:r>
        <w:r>
          <w:instrText xml:space="preserve"> PAGEREF _Toc32064 \h </w:instrText>
        </w:r>
        <w:r>
          <w:fldChar w:fldCharType="separate"/>
        </w:r>
        <w:r>
          <w:t>57</w:t>
        </w:r>
        <w:r>
          <w:fldChar w:fldCharType="end"/>
        </w:r>
      </w:hyperlink>
    </w:p>
    <w:p>
      <w:pPr>
        <w:pStyle w:val="TOC1"/>
        <w:tabs>
          <w:tab w:val="right" w:leader="dot" w:pos="8306"/>
        </w:tabs>
      </w:pPr>
      <w:hyperlink w:anchor="_Toc24648" w:history="1">
        <w:r>
          <w:rPr>
            <w:rFonts w:ascii="仿宋" w:eastAsia="仿宋" w:hAnsi="仿宋" w:cs="仿宋" w:hint="eastAsia"/>
            <w:lang w:eastAsia="zh-CN"/>
          </w:rPr>
          <w:t>十二、土地利用与规划方案</w:t>
        </w:r>
        <w:r>
          <w:tab/>
        </w:r>
        <w:r>
          <w:fldChar w:fldCharType="begin"/>
        </w:r>
        <w:r>
          <w:instrText xml:space="preserve"> PAGEREF _Toc24648 \h </w:instrText>
        </w:r>
        <w:r>
          <w:fldChar w:fldCharType="separate"/>
        </w:r>
        <w:r>
          <w:t>59</w:t>
        </w:r>
        <w:r>
          <w:fldChar w:fldCharType="end"/>
        </w:r>
      </w:hyperlink>
    </w:p>
    <w:p>
      <w:pPr>
        <w:pStyle w:val="TOC2"/>
        <w:tabs>
          <w:tab w:val="right" w:leader="dot" w:pos="8306"/>
        </w:tabs>
      </w:pPr>
      <w:hyperlink w:anchor="_Toc22266" w:history="1">
        <w:r>
          <w:rPr>
            <w:rFonts w:ascii="仿宋" w:eastAsia="仿宋" w:hAnsi="仿宋" w:cs="仿宋" w:hint="eastAsia"/>
            <w:lang w:eastAsia="zh-CN"/>
          </w:rPr>
          <w:t>(一)、项目用地情况分析</w:t>
        </w:r>
        <w:r>
          <w:tab/>
        </w:r>
        <w:r>
          <w:fldChar w:fldCharType="begin"/>
        </w:r>
        <w:r>
          <w:instrText xml:space="preserve"> PAGEREF _Toc22266 \h </w:instrText>
        </w:r>
        <w:r>
          <w:fldChar w:fldCharType="separate"/>
        </w:r>
        <w:r>
          <w:t>59</w:t>
        </w:r>
        <w:r>
          <w:fldChar w:fldCharType="end"/>
        </w:r>
      </w:hyperlink>
    </w:p>
    <w:p>
      <w:pPr>
        <w:pStyle w:val="TOC2"/>
        <w:tabs>
          <w:tab w:val="right" w:leader="dot" w:pos="8306"/>
        </w:tabs>
      </w:pPr>
      <w:hyperlink w:anchor="_Toc31284" w:history="1">
        <w:r>
          <w:rPr>
            <w:rFonts w:ascii="仿宋" w:eastAsia="仿宋" w:hAnsi="仿宋" w:cs="仿宋" w:hint="eastAsia"/>
            <w:lang w:eastAsia="zh-CN"/>
          </w:rPr>
          <w:t>(二)、土地利用规划方案</w:t>
        </w:r>
        <w:r>
          <w:tab/>
        </w:r>
        <w:r>
          <w:fldChar w:fldCharType="begin"/>
        </w:r>
        <w:r>
          <w:instrText xml:space="preserve"> PAGEREF _Toc31284 \h </w:instrText>
        </w:r>
        <w:r>
          <w:fldChar w:fldCharType="separate"/>
        </w:r>
        <w:r>
          <w:t>60</w:t>
        </w:r>
        <w:r>
          <w:fldChar w:fldCharType="end"/>
        </w:r>
      </w:hyperlink>
    </w:p>
    <w:p>
      <w:pPr>
        <w:pStyle w:val="TOC1"/>
        <w:tabs>
          <w:tab w:val="right" w:leader="dot" w:pos="8306"/>
        </w:tabs>
      </w:pPr>
      <w:hyperlink w:anchor="_Toc1664" w:history="1">
        <w:r>
          <w:rPr>
            <w:rFonts w:ascii="仿宋" w:eastAsia="仿宋" w:hAnsi="仿宋" w:cs="仿宋" w:hint="eastAsia"/>
            <w:lang w:eastAsia="zh-CN"/>
          </w:rPr>
          <w:t>十三、知识产权管理与保护</w:t>
        </w:r>
        <w:r>
          <w:tab/>
        </w:r>
        <w:r>
          <w:fldChar w:fldCharType="begin"/>
        </w:r>
        <w:r>
          <w:instrText xml:space="preserve"> PAGEREF _Toc1664 \h </w:instrText>
        </w:r>
        <w:r>
          <w:fldChar w:fldCharType="separate"/>
        </w:r>
        <w:r>
          <w:t>61</w:t>
        </w:r>
        <w:r>
          <w:fldChar w:fldCharType="end"/>
        </w:r>
      </w:hyperlink>
    </w:p>
    <w:p>
      <w:pPr>
        <w:pStyle w:val="TOC2"/>
        <w:tabs>
          <w:tab w:val="right" w:leader="dot" w:pos="8306"/>
        </w:tabs>
      </w:pPr>
      <w:hyperlink w:anchor="_Toc7136" w:history="1">
        <w:r>
          <w:rPr>
            <w:rFonts w:ascii="仿宋" w:eastAsia="仿宋" w:hAnsi="仿宋" w:cs="仿宋" w:hint="eastAsia"/>
            <w:lang w:eastAsia="zh-CN"/>
          </w:rPr>
          <w:t>(一)、知识产权管理体系建设</w:t>
        </w:r>
        <w:r>
          <w:tab/>
        </w:r>
        <w:r>
          <w:fldChar w:fldCharType="begin"/>
        </w:r>
        <w:r>
          <w:instrText xml:space="preserve"> PAGEREF _Toc7136 \h </w:instrText>
        </w:r>
        <w:r>
          <w:fldChar w:fldCharType="separate"/>
        </w:r>
        <w:r>
          <w:t>61</w:t>
        </w:r>
        <w:r>
          <w:fldChar w:fldCharType="end"/>
        </w:r>
      </w:hyperlink>
    </w:p>
    <w:p>
      <w:pPr>
        <w:pStyle w:val="TOC2"/>
        <w:tabs>
          <w:tab w:val="right" w:leader="dot" w:pos="8306"/>
        </w:tabs>
      </w:pPr>
      <w:hyperlink w:anchor="_Toc6245" w:history="1">
        <w:r>
          <w:rPr>
            <w:rFonts w:ascii="仿宋" w:eastAsia="仿宋" w:hAnsi="仿宋" w:cs="仿宋" w:hint="eastAsia"/>
            <w:lang w:eastAsia="zh-CN"/>
          </w:rPr>
          <w:t>(二)、知识产权保护措施</w:t>
        </w:r>
        <w:r>
          <w:tab/>
        </w:r>
        <w:r>
          <w:fldChar w:fldCharType="begin"/>
        </w:r>
        <w:r>
          <w:instrText xml:space="preserve"> PAGEREF _Toc6245 \h </w:instrText>
        </w:r>
        <w:r>
          <w:fldChar w:fldCharType="separate"/>
        </w:r>
        <w:r>
          <w:t>62</w:t>
        </w:r>
        <w:r>
          <w:fldChar w:fldCharType="end"/>
        </w:r>
      </w:hyperlink>
    </w:p>
    <w:p>
      <w:pPr>
        <w:pStyle w:val="TOC1"/>
        <w:tabs>
          <w:tab w:val="right" w:leader="dot" w:pos="8306"/>
        </w:tabs>
      </w:pPr>
      <w:hyperlink w:anchor="_Toc27291" w:history="1">
        <w:r>
          <w:rPr>
            <w:rFonts w:ascii="仿宋" w:eastAsia="仿宋" w:hAnsi="仿宋" w:cs="仿宋" w:hint="eastAsia"/>
            <w:lang w:eastAsia="zh-CN"/>
          </w:rPr>
          <w:t>十四、项目施工方案</w:t>
        </w:r>
        <w:r>
          <w:tab/>
        </w:r>
        <w:r>
          <w:fldChar w:fldCharType="begin"/>
        </w:r>
        <w:r>
          <w:instrText xml:space="preserve"> PAGEREF _Toc27291 \h </w:instrText>
        </w:r>
        <w:r>
          <w:fldChar w:fldCharType="separate"/>
        </w:r>
        <w:r>
          <w:t>64</w:t>
        </w:r>
        <w:r>
          <w:fldChar w:fldCharType="end"/>
        </w:r>
      </w:hyperlink>
    </w:p>
    <w:p>
      <w:pPr>
        <w:pStyle w:val="TOC2"/>
        <w:tabs>
          <w:tab w:val="right" w:leader="dot" w:pos="8306"/>
        </w:tabs>
      </w:pPr>
      <w:hyperlink w:anchor="_Toc25497" w:history="1">
        <w:r>
          <w:rPr>
            <w:rFonts w:ascii="仿宋" w:eastAsia="仿宋" w:hAnsi="仿宋" w:cs="仿宋" w:hint="eastAsia"/>
            <w:lang w:eastAsia="zh-CN"/>
          </w:rPr>
          <w:t>(一)、施工组织设计</w:t>
        </w:r>
        <w:r>
          <w:tab/>
        </w:r>
        <w:r>
          <w:fldChar w:fldCharType="begin"/>
        </w:r>
        <w:r>
          <w:instrText xml:space="preserve"> PAGEREF _Toc25497 \h </w:instrText>
        </w:r>
        <w:r>
          <w:fldChar w:fldCharType="separate"/>
        </w:r>
        <w:r>
          <w:t>64</w:t>
        </w:r>
        <w:r>
          <w:fldChar w:fldCharType="end"/>
        </w:r>
      </w:hyperlink>
    </w:p>
    <w:p>
      <w:pPr>
        <w:pStyle w:val="TOC2"/>
        <w:tabs>
          <w:tab w:val="right" w:leader="dot" w:pos="8306"/>
        </w:tabs>
      </w:pPr>
      <w:hyperlink w:anchor="_Toc5357" w:history="1">
        <w:r>
          <w:rPr>
            <w:rFonts w:ascii="仿宋" w:eastAsia="仿宋" w:hAnsi="仿宋" w:cs="仿宋" w:hint="eastAsia"/>
            <w:lang w:eastAsia="zh-CN"/>
          </w:rPr>
          <w:t>(二)、施工工艺与技术路线</w:t>
        </w:r>
        <w:r>
          <w:tab/>
        </w:r>
        <w:r>
          <w:fldChar w:fldCharType="begin"/>
        </w:r>
        <w:r>
          <w:instrText xml:space="preserve"> PAGEREF _Toc5357 \h </w:instrText>
        </w:r>
        <w:r>
          <w:fldChar w:fldCharType="separate"/>
        </w:r>
        <w:r>
          <w:t>65</w:t>
        </w:r>
        <w:r>
          <w:fldChar w:fldCharType="end"/>
        </w:r>
      </w:hyperlink>
    </w:p>
    <w:p>
      <w:pPr>
        <w:pStyle w:val="TOC2"/>
        <w:tabs>
          <w:tab w:val="right" w:leader="dot" w:pos="8306"/>
        </w:tabs>
      </w:pPr>
      <w:hyperlink w:anchor="_Toc10874" w:history="1">
        <w:r>
          <w:rPr>
            <w:rFonts w:ascii="仿宋" w:eastAsia="仿宋" w:hAnsi="仿宋" w:cs="仿宋" w:hint="eastAsia"/>
            <w:lang w:eastAsia="zh-CN"/>
          </w:rPr>
          <w:t>(三)、关键节点施工计划</w:t>
        </w:r>
        <w:r>
          <w:tab/>
        </w:r>
        <w:r>
          <w:fldChar w:fldCharType="begin"/>
        </w:r>
        <w:r>
          <w:instrText xml:space="preserve"> PAGEREF _Toc10874 \h </w:instrText>
        </w:r>
        <w:r>
          <w:fldChar w:fldCharType="separate"/>
        </w:r>
        <w:r>
          <w:t>66</w:t>
        </w:r>
        <w:r>
          <w:fldChar w:fldCharType="end"/>
        </w:r>
      </w:hyperlink>
    </w:p>
    <w:p>
      <w:pPr>
        <w:pStyle w:val="TOC2"/>
        <w:tabs>
          <w:tab w:val="right" w:leader="dot" w:pos="8306"/>
        </w:tabs>
      </w:pPr>
      <w:hyperlink w:anchor="_Toc12774" w:history="1">
        <w:r>
          <w:rPr>
            <w:rFonts w:ascii="仿宋" w:eastAsia="仿宋" w:hAnsi="仿宋" w:cs="仿宋" w:hint="eastAsia"/>
            <w:lang w:eastAsia="zh-CN"/>
          </w:rPr>
          <w:t>(四)、施工现场管理</w:t>
        </w:r>
        <w:r>
          <w:tab/>
        </w:r>
        <w:r>
          <w:fldChar w:fldCharType="begin"/>
        </w:r>
        <w:r>
          <w:instrText xml:space="preserve"> PAGEREF _Toc12774 \h </w:instrText>
        </w:r>
        <w:r>
          <w:fldChar w:fldCharType="separate"/>
        </w:r>
        <w:r>
          <w:t>68</w:t>
        </w:r>
        <w:r>
          <w:fldChar w:fldCharType="end"/>
        </w:r>
      </w:hyperlink>
    </w:p>
    <w:p>
      <w:pPr>
        <w:pStyle w:val="TOC1"/>
        <w:tabs>
          <w:tab w:val="right" w:leader="dot" w:pos="8306"/>
        </w:tabs>
      </w:pPr>
      <w:hyperlink w:anchor="_Toc13654" w:history="1">
        <w:r>
          <w:rPr>
            <w:rFonts w:ascii="仿宋" w:eastAsia="仿宋" w:hAnsi="仿宋" w:cs="仿宋" w:hint="eastAsia"/>
            <w:lang w:eastAsia="zh-CN"/>
          </w:rPr>
          <w:t>十五、企业合规与伦理</w:t>
        </w:r>
        <w:r>
          <w:tab/>
        </w:r>
        <w:r>
          <w:fldChar w:fldCharType="begin"/>
        </w:r>
        <w:r>
          <w:instrText xml:space="preserve"> PAGEREF _Toc13654 \h </w:instrText>
        </w:r>
        <w:r>
          <w:fldChar w:fldCharType="separate"/>
        </w:r>
        <w:r>
          <w:t>70</w:t>
        </w:r>
        <w:r>
          <w:fldChar w:fldCharType="end"/>
        </w:r>
      </w:hyperlink>
    </w:p>
    <w:p>
      <w:pPr>
        <w:pStyle w:val="TOC2"/>
        <w:tabs>
          <w:tab w:val="right" w:leader="dot" w:pos="8306"/>
        </w:tabs>
      </w:pPr>
      <w:hyperlink w:anchor="_Toc18457" w:history="1">
        <w:r>
          <w:rPr>
            <w:rFonts w:ascii="仿宋" w:eastAsia="仿宋" w:hAnsi="仿宋" w:cs="仿宋" w:hint="eastAsia"/>
            <w:lang w:eastAsia="zh-CN"/>
          </w:rPr>
          <w:t>(一)、合规政策与程序</w:t>
        </w:r>
        <w:r>
          <w:tab/>
        </w:r>
        <w:r>
          <w:fldChar w:fldCharType="begin"/>
        </w:r>
        <w:r>
          <w:instrText xml:space="preserve"> PAGEREF _Toc18457 \h </w:instrText>
        </w:r>
        <w:r>
          <w:fldChar w:fldCharType="separate"/>
        </w:r>
        <w:r>
          <w:t>70</w:t>
        </w:r>
        <w:r>
          <w:fldChar w:fldCharType="end"/>
        </w:r>
      </w:hyperlink>
    </w:p>
    <w:p>
      <w:pPr>
        <w:pStyle w:val="TOC2"/>
        <w:tabs>
          <w:tab w:val="right" w:leader="dot" w:pos="8306"/>
        </w:tabs>
      </w:pPr>
      <w:hyperlink w:anchor="_Toc14859" w:history="1">
        <w:r>
          <w:rPr>
            <w:rFonts w:ascii="仿宋" w:eastAsia="仿宋" w:hAnsi="仿宋" w:cs="仿宋" w:hint="eastAsia"/>
            <w:lang w:eastAsia="zh-CN"/>
          </w:rPr>
          <w:t>(二)、伦理规范与培训</w:t>
        </w:r>
        <w:r>
          <w:tab/>
        </w:r>
        <w:r>
          <w:fldChar w:fldCharType="begin"/>
        </w:r>
        <w:r>
          <w:instrText xml:space="preserve"> PAGEREF _Toc14859 \h </w:instrText>
        </w:r>
        <w:r>
          <w:fldChar w:fldCharType="separate"/>
        </w:r>
        <w:r>
          <w:t>71</w:t>
        </w:r>
        <w:r>
          <w:fldChar w:fldCharType="end"/>
        </w:r>
      </w:hyperlink>
    </w:p>
    <w:p>
      <w:pPr>
        <w:pStyle w:val="TOC2"/>
        <w:tabs>
          <w:tab w:val="right" w:leader="dot" w:pos="8306"/>
        </w:tabs>
      </w:pPr>
      <w:hyperlink w:anchor="_Toc8500" w:history="1">
        <w:r>
          <w:rPr>
            <w:rFonts w:ascii="仿宋" w:eastAsia="仿宋" w:hAnsi="仿宋" w:cs="仿宋" w:hint="eastAsia"/>
            <w:lang w:eastAsia="zh-CN"/>
          </w:rPr>
          <w:t>(三)、合规风险评估</w:t>
        </w:r>
        <w:r>
          <w:tab/>
        </w:r>
        <w:r>
          <w:fldChar w:fldCharType="begin"/>
        </w:r>
        <w:r>
          <w:instrText xml:space="preserve"> PAGEREF _Toc8500 \h </w:instrText>
        </w:r>
        <w:r>
          <w:fldChar w:fldCharType="separate"/>
        </w:r>
        <w:r>
          <w:t>72</w:t>
        </w:r>
        <w:r>
          <w:fldChar w:fldCharType="end"/>
        </w:r>
      </w:hyperlink>
    </w:p>
    <w:p>
      <w:pPr>
        <w:pStyle w:val="TOC2"/>
        <w:tabs>
          <w:tab w:val="right" w:leader="dot" w:pos="8306"/>
        </w:tabs>
      </w:pPr>
      <w:hyperlink w:anchor="_Toc16814" w:history="1">
        <w:r>
          <w:rPr>
            <w:rFonts w:ascii="仿宋" w:eastAsia="仿宋" w:hAnsi="仿宋" w:cs="仿宋" w:hint="eastAsia"/>
            <w:lang w:eastAsia="zh-CN"/>
          </w:rPr>
          <w:t>(四)、合规监督与执行</w:t>
        </w:r>
        <w:r>
          <w:tab/>
        </w:r>
        <w:r>
          <w:fldChar w:fldCharType="begin"/>
        </w:r>
        <w:r>
          <w:instrText xml:space="preserve"> PAGEREF _Toc16814 \h </w:instrText>
        </w:r>
        <w:r>
          <w:fldChar w:fldCharType="separate"/>
        </w:r>
        <w:r>
          <w:t>74</w:t>
        </w:r>
        <w:r>
          <w:fldChar w:fldCharType="end"/>
        </w:r>
      </w:hyperlink>
    </w:p>
    <w:p>
      <w:pPr>
        <w:pStyle w:val="TOC1"/>
        <w:tabs>
          <w:tab w:val="right" w:leader="dot" w:pos="8306"/>
        </w:tabs>
      </w:pPr>
      <w:hyperlink w:anchor="_Toc30611" w:history="1">
        <w:r>
          <w:rPr>
            <w:rFonts w:ascii="仿宋" w:eastAsia="仿宋" w:hAnsi="仿宋" w:cs="仿宋" w:hint="eastAsia"/>
            <w:lang w:eastAsia="zh-CN"/>
          </w:rPr>
          <w:t>十六、人力资源管理与开发</w:t>
        </w:r>
        <w:r>
          <w:tab/>
        </w:r>
        <w:r>
          <w:fldChar w:fldCharType="begin"/>
        </w:r>
        <w:r>
          <w:instrText xml:space="preserve"> PAGEREF _Toc30611 \h </w:instrText>
        </w:r>
        <w:r>
          <w:fldChar w:fldCharType="separate"/>
        </w:r>
        <w:r>
          <w:t>74</w:t>
        </w:r>
        <w:r>
          <w:fldChar w:fldCharType="end"/>
        </w:r>
      </w:hyperlink>
    </w:p>
    <w:p>
      <w:pPr>
        <w:pStyle w:val="TOC2"/>
        <w:tabs>
          <w:tab w:val="right" w:leader="dot" w:pos="8306"/>
        </w:tabs>
      </w:pPr>
      <w:hyperlink w:anchor="_Toc1115" w:history="1">
        <w:r>
          <w:rPr>
            <w:rFonts w:ascii="仿宋" w:eastAsia="仿宋" w:hAnsi="仿宋" w:cs="仿宋" w:hint="eastAsia"/>
            <w:lang w:eastAsia="zh-CN"/>
          </w:rPr>
          <w:t>(一)、人力资源规划</w:t>
        </w:r>
        <w:r>
          <w:tab/>
        </w:r>
        <w:r>
          <w:fldChar w:fldCharType="begin"/>
        </w:r>
        <w:r>
          <w:instrText xml:space="preserve"> PAGEREF _Toc1115 \h </w:instrText>
        </w:r>
        <w:r>
          <w:fldChar w:fldCharType="separate"/>
        </w:r>
        <w:r>
          <w:t>74</w:t>
        </w:r>
        <w:r>
          <w:fldChar w:fldCharType="end"/>
        </w:r>
      </w:hyperlink>
    </w:p>
    <w:p>
      <w:pPr>
        <w:pStyle w:val="TOC2"/>
        <w:tabs>
          <w:tab w:val="right" w:leader="dot" w:pos="8306"/>
        </w:tabs>
      </w:pPr>
      <w:hyperlink w:anchor="_Toc13640" w:history="1">
        <w:r>
          <w:rPr>
            <w:rFonts w:ascii="仿宋" w:eastAsia="仿宋" w:hAnsi="仿宋" w:cs="仿宋" w:hint="eastAsia"/>
            <w:lang w:eastAsia="zh-CN"/>
          </w:rPr>
          <w:t>(二)、人力资源开发与培训</w:t>
        </w:r>
        <w:r>
          <w:tab/>
        </w:r>
        <w:r>
          <w:fldChar w:fldCharType="begin"/>
        </w:r>
        <w:r>
          <w:instrText xml:space="preserve"> PAGEREF _Toc13640 \h </w:instrText>
        </w:r>
        <w:r>
          <w:fldChar w:fldCharType="separate"/>
        </w:r>
        <w:r>
          <w:t>76</w:t>
        </w:r>
        <w:r>
          <w:fldChar w:fldCharType="end"/>
        </w:r>
      </w:hyperlink>
    </w:p>
    <w:p>
      <w:pPr>
        <w:pStyle w:val="TOC1"/>
        <w:tabs>
          <w:tab w:val="right" w:leader="dot" w:pos="8306"/>
        </w:tabs>
      </w:pPr>
      <w:hyperlink w:anchor="_Toc13474" w:history="1">
        <w:r>
          <w:rPr>
            <w:rFonts w:ascii="仿宋" w:eastAsia="仿宋" w:hAnsi="仿宋" w:cs="仿宋" w:hint="eastAsia"/>
            <w:lang w:eastAsia="zh-CN"/>
          </w:rPr>
          <w:t>十七、创新驱动与持续发展</w:t>
        </w:r>
        <w:r>
          <w:tab/>
        </w:r>
        <w:r>
          <w:fldChar w:fldCharType="begin"/>
        </w:r>
        <w:r>
          <w:instrText xml:space="preserve"> PAGEREF _Toc13474 \h </w:instrText>
        </w:r>
        <w:r>
          <w:fldChar w:fldCharType="separate"/>
        </w:r>
        <w:r>
          <w:t>78</w:t>
        </w:r>
        <w:r>
          <w:fldChar w:fldCharType="end"/>
        </w:r>
      </w:hyperlink>
    </w:p>
    <w:p>
      <w:pPr>
        <w:pStyle w:val="TOC2"/>
        <w:tabs>
          <w:tab w:val="right" w:leader="dot" w:pos="8306"/>
        </w:tabs>
      </w:pPr>
      <w:hyperlink w:anchor="_Toc30818" w:history="1">
        <w:r>
          <w:rPr>
            <w:rFonts w:ascii="仿宋" w:eastAsia="仿宋" w:hAnsi="仿宋" w:cs="仿宋" w:hint="eastAsia"/>
            <w:lang w:eastAsia="zh-CN"/>
          </w:rPr>
          <w:t>(一)、创新驱动战略实施</w:t>
        </w:r>
        <w:r>
          <w:tab/>
        </w:r>
        <w:r>
          <w:fldChar w:fldCharType="begin"/>
        </w:r>
        <w:r>
          <w:instrText xml:space="preserve"> PAGEREF _Toc30818 \h </w:instrText>
        </w:r>
        <w:r>
          <w:fldChar w:fldCharType="separate"/>
        </w:r>
        <w:r>
          <w:t>78</w:t>
        </w:r>
        <w:r>
          <w:fldChar w:fldCharType="end"/>
        </w:r>
      </w:hyperlink>
    </w:p>
    <w:p>
      <w:pPr>
        <w:pStyle w:val="TOC2"/>
        <w:tabs>
          <w:tab w:val="right" w:leader="dot" w:pos="8306"/>
        </w:tabs>
      </w:pPr>
      <w:hyperlink w:anchor="_Toc16166" w:history="1">
        <w:r>
          <w:rPr>
            <w:rFonts w:ascii="仿宋" w:eastAsia="仿宋" w:hAnsi="仿宋" w:cs="仿宋" w:hint="eastAsia"/>
            <w:lang w:eastAsia="zh-CN"/>
          </w:rPr>
          <w:t>(二)、持续发展路径探索</w:t>
        </w:r>
        <w:r>
          <w:tab/>
        </w:r>
        <w:r>
          <w:fldChar w:fldCharType="begin"/>
        </w:r>
        <w:r>
          <w:instrText xml:space="preserve"> PAGEREF _Toc16166 \h </w:instrText>
        </w:r>
        <w:r>
          <w:fldChar w:fldCharType="separate"/>
        </w:r>
        <w:r>
          <w:t>80</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十八、法律法规与政策遵循</w:t>
        </w:r>
        <w:r>
          <w:tab/>
        </w:r>
        <w:r>
          <w:fldChar w:fldCharType="begin"/>
        </w:r>
        <w:r>
          <w:instrText xml:space="preserve"> PAGEREF _Toc28289 \h </w:instrText>
        </w:r>
        <w:r>
          <w:fldChar w:fldCharType="separate"/>
        </w:r>
        <w:r>
          <w:t>84</w:t>
        </w:r>
        <w:r>
          <w:fldChar w:fldCharType="end"/>
        </w:r>
      </w:hyperlink>
    </w:p>
    <w:p>
      <w:pPr>
        <w:pStyle w:val="TOC2"/>
        <w:tabs>
          <w:tab w:val="right" w:leader="dot" w:pos="8306"/>
        </w:tabs>
      </w:pPr>
      <w:hyperlink w:anchor="_Toc26729" w:history="1">
        <w:r>
          <w:rPr>
            <w:rFonts w:ascii="仿宋" w:eastAsia="仿宋" w:hAnsi="仿宋" w:cs="仿宋" w:hint="eastAsia"/>
            <w:lang w:eastAsia="zh-CN"/>
          </w:rPr>
          <w:t>(一)、法律法规遵守</w:t>
        </w:r>
        <w:r>
          <w:tab/>
        </w:r>
        <w:r>
          <w:fldChar w:fldCharType="begin"/>
        </w:r>
        <w:r>
          <w:instrText xml:space="preserve"> PAGEREF _Toc26729 \h </w:instrText>
        </w:r>
        <w:r>
          <w:fldChar w:fldCharType="separate"/>
        </w:r>
        <w:r>
          <w:t>84</w:t>
        </w:r>
        <w:r>
          <w:fldChar w:fldCharType="end"/>
        </w:r>
      </w:hyperlink>
    </w:p>
    <w:p>
      <w:pPr>
        <w:pStyle w:val="TOC2"/>
        <w:tabs>
          <w:tab w:val="right" w:leader="dot" w:pos="8306"/>
        </w:tabs>
      </w:pPr>
      <w:hyperlink w:anchor="_Toc27129" w:history="1">
        <w:r>
          <w:rPr>
            <w:rFonts w:ascii="仿宋" w:eastAsia="仿宋" w:hAnsi="仿宋" w:cs="仿宋" w:hint="eastAsia"/>
            <w:lang w:eastAsia="zh-CN"/>
          </w:rPr>
          <w:t>(二)、政策导向与利用</w:t>
        </w:r>
        <w:r>
          <w:tab/>
        </w:r>
        <w:r>
          <w:fldChar w:fldCharType="begin"/>
        </w:r>
        <w:r>
          <w:instrText xml:space="preserve"> PAGEREF _Toc27129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2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切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切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9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为了融入当地社区，切割机项目需深入理解当地的文化特色和社会习俗。例如，项目在设计广告和市场推广活动时，应考虑使用当地语言和符合地方文化的表达方式。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为了确保切割机项目的成功并最大限度地减轻潜在的社会风险，详细的风险分析和具体的应对策略至关重要。以下是针对项目可能面临的具体社会风险及相应对策的分析：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风险描述：切割机项目可能会引起当地社会结构和动态的变化，例如改变社区的人口组成和社交模式。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风险描述：在切割机项目运营过程中，可能涉及大量个人和商业敏感信息，存在信息安全和隐私保护的风险。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60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75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10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https://d.book118.com/687010142154006046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541BF"/>
    <w:rsid w:val="7E454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1014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2024-02-23T12:48:00Z</dcterms:created>
  <dcterms:modified xsi:type="dcterms:W3CDTF">2024-02-23T12:49:01Z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38192AB087FB434DAB7047EF97F7852F_11</vt:lpwstr>
  </property>
  <property fmtid="{D5CDD505-2E9C-101B-9397-08002B2CF9AE}" pid="3" name="KSOProductBuildVer">
    <vt:lpwstr>2052-12.1.0.16250</vt:lpwstr>
  </property>
</Properties>
</file>