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人口老龄化项目规划设计蓝图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13" w:history="1">
        <w:r>
          <w:rPr>
            <w:rFonts w:ascii="仿宋" w:eastAsia="仿宋" w:hAnsi="仿宋" w:cs="仿宋" w:hint="eastAsia"/>
            <w:lang w:eastAsia="zh-CN"/>
          </w:rPr>
          <w:t>概论</w:t>
        </w:r>
        <w:r>
          <w:tab/>
        </w:r>
        <w:r>
          <w:fldChar w:fldCharType="begin"/>
        </w:r>
        <w:r>
          <w:instrText xml:space="preserve"> PAGEREF _Toc7413 \h </w:instrText>
        </w:r>
        <w:r>
          <w:fldChar w:fldCharType="separate"/>
        </w:r>
        <w:r>
          <w:t>3</w:t>
        </w:r>
        <w:r>
          <w:fldChar w:fldCharType="end"/>
        </w:r>
      </w:hyperlink>
    </w:p>
    <w:p>
      <w:pPr>
        <w:pStyle w:val="TOC1"/>
        <w:tabs>
          <w:tab w:val="right" w:leader="dot" w:pos="8306"/>
        </w:tabs>
      </w:pPr>
      <w:hyperlink w:anchor="_Toc29667" w:history="1">
        <w:r>
          <w:rPr>
            <w:rFonts w:ascii="仿宋" w:eastAsia="仿宋" w:hAnsi="仿宋" w:cs="仿宋" w:hint="eastAsia"/>
            <w:lang w:eastAsia="zh-CN"/>
          </w:rPr>
          <w:t>一、人口老龄化项目建设背景及必要性分析</w:t>
        </w:r>
        <w:r>
          <w:tab/>
        </w:r>
        <w:r>
          <w:fldChar w:fldCharType="begin"/>
        </w:r>
        <w:r>
          <w:instrText xml:space="preserve"> PAGEREF _Toc29667 \h </w:instrText>
        </w:r>
        <w:r>
          <w:fldChar w:fldCharType="separate"/>
        </w:r>
        <w:r>
          <w:t>3</w:t>
        </w:r>
        <w:r>
          <w:fldChar w:fldCharType="end"/>
        </w:r>
      </w:hyperlink>
    </w:p>
    <w:p>
      <w:pPr>
        <w:pStyle w:val="TOC2"/>
        <w:tabs>
          <w:tab w:val="right" w:leader="dot" w:pos="8306"/>
        </w:tabs>
      </w:pPr>
      <w:hyperlink w:anchor="_Toc1927" w:history="1">
        <w:r>
          <w:rPr>
            <w:rFonts w:ascii="仿宋" w:eastAsia="仿宋" w:hAnsi="仿宋" w:cs="仿宋" w:hint="eastAsia"/>
            <w:lang w:eastAsia="zh-CN"/>
          </w:rPr>
          <w:t>(一)、人口老龄化项目背景分析</w:t>
        </w:r>
        <w:r>
          <w:tab/>
        </w:r>
        <w:r>
          <w:fldChar w:fldCharType="begin"/>
        </w:r>
        <w:r>
          <w:instrText xml:space="preserve"> PAGEREF _Toc1927 \h </w:instrText>
        </w:r>
        <w:r>
          <w:fldChar w:fldCharType="separate"/>
        </w:r>
        <w:r>
          <w:t>3</w:t>
        </w:r>
        <w:r>
          <w:fldChar w:fldCharType="end"/>
        </w:r>
      </w:hyperlink>
    </w:p>
    <w:p>
      <w:pPr>
        <w:pStyle w:val="TOC2"/>
        <w:tabs>
          <w:tab w:val="right" w:leader="dot" w:pos="8306"/>
        </w:tabs>
      </w:pPr>
      <w:hyperlink w:anchor="_Toc7112" w:history="1">
        <w:r>
          <w:rPr>
            <w:rFonts w:ascii="仿宋" w:eastAsia="仿宋" w:hAnsi="仿宋" w:cs="仿宋" w:hint="eastAsia"/>
            <w:lang w:eastAsia="zh-CN"/>
          </w:rPr>
          <w:t>(二)、人口老龄化项目建设必要性分析</w:t>
        </w:r>
        <w:r>
          <w:tab/>
        </w:r>
        <w:r>
          <w:fldChar w:fldCharType="begin"/>
        </w:r>
        <w:r>
          <w:instrText xml:space="preserve"> PAGEREF _Toc7112 \h </w:instrText>
        </w:r>
        <w:r>
          <w:fldChar w:fldCharType="separate"/>
        </w:r>
        <w:r>
          <w:t>5</w:t>
        </w:r>
        <w:r>
          <w:fldChar w:fldCharType="end"/>
        </w:r>
      </w:hyperlink>
    </w:p>
    <w:p>
      <w:pPr>
        <w:pStyle w:val="TOC1"/>
        <w:tabs>
          <w:tab w:val="right" w:leader="dot" w:pos="8306"/>
        </w:tabs>
      </w:pPr>
      <w:hyperlink w:anchor="_Toc26667" w:history="1">
        <w:r>
          <w:rPr>
            <w:rFonts w:ascii="仿宋" w:eastAsia="仿宋" w:hAnsi="仿宋" w:cs="仿宋" w:hint="eastAsia"/>
            <w:lang w:eastAsia="zh-CN"/>
          </w:rPr>
          <w:t>二、人口老龄化项目危机管理</w:t>
        </w:r>
        <w:r>
          <w:tab/>
        </w:r>
        <w:r>
          <w:fldChar w:fldCharType="begin"/>
        </w:r>
        <w:r>
          <w:instrText xml:space="preserve"> PAGEREF _Toc26667 \h </w:instrText>
        </w:r>
        <w:r>
          <w:fldChar w:fldCharType="separate"/>
        </w:r>
        <w:r>
          <w:t>6</w:t>
        </w:r>
        <w:r>
          <w:fldChar w:fldCharType="end"/>
        </w:r>
      </w:hyperlink>
    </w:p>
    <w:p>
      <w:pPr>
        <w:pStyle w:val="TOC2"/>
        <w:tabs>
          <w:tab w:val="right" w:leader="dot" w:pos="8306"/>
        </w:tabs>
      </w:pPr>
      <w:hyperlink w:anchor="_Toc17280" w:history="1">
        <w:r>
          <w:rPr>
            <w:rFonts w:ascii="仿宋" w:eastAsia="仿宋" w:hAnsi="仿宋" w:cs="仿宋" w:hint="eastAsia"/>
            <w:lang w:eastAsia="zh-CN"/>
          </w:rPr>
          <w:t>(一)、危机预警与识别</w:t>
        </w:r>
        <w:r>
          <w:tab/>
        </w:r>
        <w:r>
          <w:fldChar w:fldCharType="begin"/>
        </w:r>
        <w:r>
          <w:instrText xml:space="preserve"> PAGEREF _Toc17280 \h </w:instrText>
        </w:r>
        <w:r>
          <w:fldChar w:fldCharType="separate"/>
        </w:r>
        <w:r>
          <w:t>6</w:t>
        </w:r>
        <w:r>
          <w:fldChar w:fldCharType="end"/>
        </w:r>
      </w:hyperlink>
    </w:p>
    <w:p>
      <w:pPr>
        <w:pStyle w:val="TOC2"/>
        <w:tabs>
          <w:tab w:val="right" w:leader="dot" w:pos="8306"/>
        </w:tabs>
      </w:pPr>
      <w:hyperlink w:anchor="_Toc7223" w:history="1">
        <w:r>
          <w:rPr>
            <w:rFonts w:ascii="仿宋" w:eastAsia="仿宋" w:hAnsi="仿宋" w:cs="仿宋" w:hint="eastAsia"/>
            <w:lang w:eastAsia="zh-CN"/>
          </w:rPr>
          <w:t>(二)、危机应对与恢复</w:t>
        </w:r>
        <w:r>
          <w:tab/>
        </w:r>
        <w:r>
          <w:fldChar w:fldCharType="begin"/>
        </w:r>
        <w:r>
          <w:instrText xml:space="preserve"> PAGEREF _Toc7223 \h </w:instrText>
        </w:r>
        <w:r>
          <w:fldChar w:fldCharType="separate"/>
        </w:r>
        <w:r>
          <w:t>7</w:t>
        </w:r>
        <w:r>
          <w:fldChar w:fldCharType="end"/>
        </w:r>
      </w:hyperlink>
    </w:p>
    <w:p>
      <w:pPr>
        <w:pStyle w:val="TOC1"/>
        <w:tabs>
          <w:tab w:val="right" w:leader="dot" w:pos="8306"/>
        </w:tabs>
      </w:pPr>
      <w:hyperlink w:anchor="_Toc3418" w:history="1">
        <w:r>
          <w:rPr>
            <w:rFonts w:ascii="仿宋" w:eastAsia="仿宋" w:hAnsi="仿宋" w:cs="仿宋" w:hint="eastAsia"/>
            <w:lang w:eastAsia="zh-CN"/>
          </w:rPr>
          <w:t>三、人口老龄化项目概论</w:t>
        </w:r>
        <w:r>
          <w:tab/>
        </w:r>
        <w:r>
          <w:fldChar w:fldCharType="begin"/>
        </w:r>
        <w:r>
          <w:instrText xml:space="preserve"> PAGEREF _Toc3418 \h </w:instrText>
        </w:r>
        <w:r>
          <w:fldChar w:fldCharType="separate"/>
        </w:r>
        <w:r>
          <w:t>8</w:t>
        </w:r>
        <w:r>
          <w:fldChar w:fldCharType="end"/>
        </w:r>
      </w:hyperlink>
    </w:p>
    <w:p>
      <w:pPr>
        <w:pStyle w:val="TOC2"/>
        <w:tabs>
          <w:tab w:val="right" w:leader="dot" w:pos="8306"/>
        </w:tabs>
      </w:pPr>
      <w:hyperlink w:anchor="_Toc21963" w:history="1">
        <w:r>
          <w:rPr>
            <w:rFonts w:ascii="仿宋" w:eastAsia="仿宋" w:hAnsi="仿宋" w:cs="仿宋" w:hint="eastAsia"/>
            <w:lang w:eastAsia="zh-CN"/>
          </w:rPr>
          <w:t>(一)、人口老龄化项目概况</w:t>
        </w:r>
        <w:r>
          <w:tab/>
        </w:r>
        <w:r>
          <w:fldChar w:fldCharType="begin"/>
        </w:r>
        <w:r>
          <w:instrText xml:space="preserve"> PAGEREF _Toc21963 \h </w:instrText>
        </w:r>
        <w:r>
          <w:fldChar w:fldCharType="separate"/>
        </w:r>
        <w:r>
          <w:t>8</w:t>
        </w:r>
        <w:r>
          <w:fldChar w:fldCharType="end"/>
        </w:r>
      </w:hyperlink>
    </w:p>
    <w:p>
      <w:pPr>
        <w:pStyle w:val="TOC2"/>
        <w:tabs>
          <w:tab w:val="right" w:leader="dot" w:pos="8306"/>
        </w:tabs>
      </w:pPr>
      <w:hyperlink w:anchor="_Toc16350" w:history="1">
        <w:r>
          <w:rPr>
            <w:rFonts w:ascii="仿宋" w:eastAsia="仿宋" w:hAnsi="仿宋" w:cs="仿宋" w:hint="eastAsia"/>
            <w:lang w:eastAsia="zh-CN"/>
          </w:rPr>
          <w:t>(二)、人口老龄化项目目标</w:t>
        </w:r>
        <w:r>
          <w:tab/>
        </w:r>
        <w:r>
          <w:fldChar w:fldCharType="begin"/>
        </w:r>
        <w:r>
          <w:instrText xml:space="preserve"> PAGEREF _Toc16350 \h </w:instrText>
        </w:r>
        <w:r>
          <w:fldChar w:fldCharType="separate"/>
        </w:r>
        <w:r>
          <w:t>11</w:t>
        </w:r>
        <w:r>
          <w:fldChar w:fldCharType="end"/>
        </w:r>
      </w:hyperlink>
    </w:p>
    <w:p>
      <w:pPr>
        <w:pStyle w:val="TOC2"/>
        <w:tabs>
          <w:tab w:val="right" w:leader="dot" w:pos="8306"/>
        </w:tabs>
      </w:pPr>
      <w:hyperlink w:anchor="_Toc12965" w:history="1">
        <w:r>
          <w:rPr>
            <w:rFonts w:ascii="仿宋" w:eastAsia="仿宋" w:hAnsi="仿宋" w:cs="仿宋" w:hint="eastAsia"/>
            <w:lang w:eastAsia="zh-CN"/>
          </w:rPr>
          <w:t>(三)、人口老龄化项目提出的理由</w:t>
        </w:r>
        <w:r>
          <w:tab/>
        </w:r>
        <w:r>
          <w:fldChar w:fldCharType="begin"/>
        </w:r>
        <w:r>
          <w:instrText xml:space="preserve"> PAGEREF _Toc12965 \h </w:instrText>
        </w:r>
        <w:r>
          <w:fldChar w:fldCharType="separate"/>
        </w:r>
        <w:r>
          <w:t>11</w:t>
        </w:r>
        <w:r>
          <w:fldChar w:fldCharType="end"/>
        </w:r>
      </w:hyperlink>
    </w:p>
    <w:p>
      <w:pPr>
        <w:pStyle w:val="TOC2"/>
        <w:tabs>
          <w:tab w:val="right" w:leader="dot" w:pos="8306"/>
        </w:tabs>
      </w:pPr>
      <w:hyperlink w:anchor="_Toc5565" w:history="1">
        <w:r>
          <w:rPr>
            <w:rFonts w:ascii="仿宋" w:eastAsia="仿宋" w:hAnsi="仿宋" w:cs="仿宋" w:hint="eastAsia"/>
            <w:lang w:eastAsia="zh-CN"/>
          </w:rPr>
          <w:t>(四)、人口老龄化项目意义</w:t>
        </w:r>
        <w:r>
          <w:tab/>
        </w:r>
        <w:r>
          <w:fldChar w:fldCharType="begin"/>
        </w:r>
        <w:r>
          <w:instrText xml:space="preserve"> PAGEREF _Toc5565 \h </w:instrText>
        </w:r>
        <w:r>
          <w:fldChar w:fldCharType="separate"/>
        </w:r>
        <w:r>
          <w:t>13</w:t>
        </w:r>
        <w:r>
          <w:fldChar w:fldCharType="end"/>
        </w:r>
      </w:hyperlink>
    </w:p>
    <w:p>
      <w:pPr>
        <w:pStyle w:val="TOC2"/>
        <w:tabs>
          <w:tab w:val="right" w:leader="dot" w:pos="8306"/>
        </w:tabs>
      </w:pPr>
      <w:hyperlink w:anchor="_Toc3806" w:history="1">
        <w:r>
          <w:rPr>
            <w:rFonts w:ascii="仿宋" w:eastAsia="仿宋" w:hAnsi="仿宋" w:cs="仿宋" w:hint="eastAsia"/>
            <w:lang w:eastAsia="zh-CN"/>
          </w:rPr>
          <w:t>(五)、人口老龄化项目背景</w:t>
        </w:r>
        <w:r>
          <w:tab/>
        </w:r>
        <w:r>
          <w:fldChar w:fldCharType="begin"/>
        </w:r>
        <w:r>
          <w:instrText xml:space="preserve"> PAGEREF _Toc3806 \h </w:instrText>
        </w:r>
        <w:r>
          <w:fldChar w:fldCharType="separate"/>
        </w:r>
        <w:r>
          <w:t>14</w:t>
        </w:r>
        <w:r>
          <w:fldChar w:fldCharType="end"/>
        </w:r>
      </w:hyperlink>
    </w:p>
    <w:p>
      <w:pPr>
        <w:pStyle w:val="TOC1"/>
        <w:tabs>
          <w:tab w:val="right" w:leader="dot" w:pos="8306"/>
        </w:tabs>
      </w:pPr>
      <w:hyperlink w:anchor="_Toc32308" w:history="1">
        <w:r>
          <w:rPr>
            <w:rFonts w:ascii="仿宋" w:eastAsia="仿宋" w:hAnsi="仿宋" w:cs="仿宋" w:hint="eastAsia"/>
            <w:lang w:eastAsia="zh-CN"/>
          </w:rPr>
          <w:t>四、人口老龄化项目选址可行性分析</w:t>
        </w:r>
        <w:r>
          <w:tab/>
        </w:r>
        <w:r>
          <w:fldChar w:fldCharType="begin"/>
        </w:r>
        <w:r>
          <w:instrText xml:space="preserve"> PAGEREF _Toc32308 \h </w:instrText>
        </w:r>
        <w:r>
          <w:fldChar w:fldCharType="separate"/>
        </w:r>
        <w:r>
          <w:t>15</w:t>
        </w:r>
        <w:r>
          <w:fldChar w:fldCharType="end"/>
        </w:r>
      </w:hyperlink>
    </w:p>
    <w:p>
      <w:pPr>
        <w:pStyle w:val="TOC2"/>
        <w:tabs>
          <w:tab w:val="right" w:leader="dot" w:pos="8306"/>
        </w:tabs>
      </w:pPr>
      <w:hyperlink w:anchor="_Toc6711" w:history="1">
        <w:r>
          <w:rPr>
            <w:rFonts w:ascii="仿宋" w:eastAsia="仿宋" w:hAnsi="仿宋" w:cs="仿宋" w:hint="eastAsia"/>
            <w:lang w:eastAsia="zh-CN"/>
          </w:rPr>
          <w:t>(一)、人口老龄化项目选址</w:t>
        </w:r>
        <w:r>
          <w:tab/>
        </w:r>
        <w:r>
          <w:fldChar w:fldCharType="begin"/>
        </w:r>
        <w:r>
          <w:instrText xml:space="preserve"> PAGEREF _Toc6711 \h </w:instrText>
        </w:r>
        <w:r>
          <w:fldChar w:fldCharType="separate"/>
        </w:r>
        <w:r>
          <w:t>15</w:t>
        </w:r>
        <w:r>
          <w:fldChar w:fldCharType="end"/>
        </w:r>
      </w:hyperlink>
    </w:p>
    <w:p>
      <w:pPr>
        <w:pStyle w:val="TOC2"/>
        <w:tabs>
          <w:tab w:val="right" w:leader="dot" w:pos="8306"/>
        </w:tabs>
      </w:pPr>
      <w:hyperlink w:anchor="_Toc22925" w:history="1">
        <w:r>
          <w:rPr>
            <w:rFonts w:ascii="仿宋" w:eastAsia="仿宋" w:hAnsi="仿宋" w:cs="仿宋" w:hint="eastAsia"/>
            <w:lang w:eastAsia="zh-CN"/>
          </w:rPr>
          <w:t>(二)、用地控制指标</w:t>
        </w:r>
        <w:r>
          <w:tab/>
        </w:r>
        <w:r>
          <w:fldChar w:fldCharType="begin"/>
        </w:r>
        <w:r>
          <w:instrText xml:space="preserve"> PAGEREF _Toc22925 \h </w:instrText>
        </w:r>
        <w:r>
          <w:fldChar w:fldCharType="separate"/>
        </w:r>
        <w:r>
          <w:t>15</w:t>
        </w:r>
        <w:r>
          <w:fldChar w:fldCharType="end"/>
        </w:r>
      </w:hyperlink>
    </w:p>
    <w:p>
      <w:pPr>
        <w:pStyle w:val="TOC2"/>
        <w:tabs>
          <w:tab w:val="right" w:leader="dot" w:pos="8306"/>
        </w:tabs>
      </w:pPr>
      <w:hyperlink w:anchor="_Toc11549" w:history="1">
        <w:r>
          <w:rPr>
            <w:rFonts w:ascii="仿宋" w:eastAsia="仿宋" w:hAnsi="仿宋" w:cs="仿宋" w:hint="eastAsia"/>
            <w:lang w:eastAsia="zh-CN"/>
          </w:rPr>
          <w:t>(三)、节约用地措施</w:t>
        </w:r>
        <w:r>
          <w:tab/>
        </w:r>
        <w:r>
          <w:fldChar w:fldCharType="begin"/>
        </w:r>
        <w:r>
          <w:instrText xml:space="preserve"> PAGEREF _Toc11549 \h </w:instrText>
        </w:r>
        <w:r>
          <w:fldChar w:fldCharType="separate"/>
        </w:r>
        <w:r>
          <w:t>17</w:t>
        </w:r>
        <w:r>
          <w:fldChar w:fldCharType="end"/>
        </w:r>
      </w:hyperlink>
    </w:p>
    <w:p>
      <w:pPr>
        <w:pStyle w:val="TOC2"/>
        <w:tabs>
          <w:tab w:val="right" w:leader="dot" w:pos="8306"/>
        </w:tabs>
      </w:pPr>
      <w:hyperlink w:anchor="_Toc23204" w:history="1">
        <w:r>
          <w:rPr>
            <w:rFonts w:ascii="仿宋" w:eastAsia="仿宋" w:hAnsi="仿宋" w:cs="仿宋" w:hint="eastAsia"/>
            <w:lang w:eastAsia="zh-CN"/>
          </w:rPr>
          <w:t>(四)、总图布置方案</w:t>
        </w:r>
        <w:r>
          <w:tab/>
        </w:r>
        <w:r>
          <w:fldChar w:fldCharType="begin"/>
        </w:r>
        <w:r>
          <w:instrText xml:space="preserve"> PAGEREF _Toc23204 \h </w:instrText>
        </w:r>
        <w:r>
          <w:fldChar w:fldCharType="separate"/>
        </w:r>
        <w:r>
          <w:t>18</w:t>
        </w:r>
        <w:r>
          <w:fldChar w:fldCharType="end"/>
        </w:r>
      </w:hyperlink>
    </w:p>
    <w:p>
      <w:pPr>
        <w:pStyle w:val="TOC2"/>
        <w:tabs>
          <w:tab w:val="right" w:leader="dot" w:pos="8306"/>
        </w:tabs>
      </w:pPr>
      <w:hyperlink w:anchor="_Toc663" w:history="1">
        <w:r>
          <w:rPr>
            <w:rFonts w:ascii="仿宋" w:eastAsia="仿宋" w:hAnsi="仿宋" w:cs="仿宋" w:hint="eastAsia"/>
            <w:lang w:eastAsia="zh-CN"/>
          </w:rPr>
          <w:t>(五)、选址综合评价</w:t>
        </w:r>
        <w:r>
          <w:tab/>
        </w:r>
        <w:r>
          <w:fldChar w:fldCharType="begin"/>
        </w:r>
        <w:r>
          <w:instrText xml:space="preserve"> PAGEREF _Toc663 \h </w:instrText>
        </w:r>
        <w:r>
          <w:fldChar w:fldCharType="separate"/>
        </w:r>
        <w:r>
          <w:t>19</w:t>
        </w:r>
        <w:r>
          <w:fldChar w:fldCharType="end"/>
        </w:r>
      </w:hyperlink>
    </w:p>
    <w:p>
      <w:pPr>
        <w:pStyle w:val="TOC1"/>
        <w:tabs>
          <w:tab w:val="right" w:leader="dot" w:pos="8306"/>
        </w:tabs>
      </w:pPr>
      <w:hyperlink w:anchor="_Toc15770" w:history="1">
        <w:r>
          <w:rPr>
            <w:rFonts w:ascii="仿宋" w:eastAsia="仿宋" w:hAnsi="仿宋" w:cs="仿宋" w:hint="eastAsia"/>
            <w:lang w:eastAsia="zh-CN"/>
          </w:rPr>
          <w:t>五、市场分析、调研</w:t>
        </w:r>
        <w:r>
          <w:tab/>
        </w:r>
        <w:r>
          <w:fldChar w:fldCharType="begin"/>
        </w:r>
        <w:r>
          <w:instrText xml:space="preserve"> PAGEREF _Toc15770 \h </w:instrText>
        </w:r>
        <w:r>
          <w:fldChar w:fldCharType="separate"/>
        </w:r>
        <w:r>
          <w:t>20</w:t>
        </w:r>
        <w:r>
          <w:fldChar w:fldCharType="end"/>
        </w:r>
      </w:hyperlink>
    </w:p>
    <w:p>
      <w:pPr>
        <w:pStyle w:val="TOC2"/>
        <w:tabs>
          <w:tab w:val="right" w:leader="dot" w:pos="8306"/>
        </w:tabs>
      </w:pPr>
      <w:hyperlink w:anchor="_Toc26283" w:history="1">
        <w:r>
          <w:rPr>
            <w:rFonts w:ascii="仿宋" w:eastAsia="仿宋" w:hAnsi="仿宋" w:cs="仿宋" w:hint="eastAsia"/>
            <w:lang w:eastAsia="zh-CN"/>
          </w:rPr>
          <w:t>(一)、人口老龄化行业分析</w:t>
        </w:r>
        <w:r>
          <w:tab/>
        </w:r>
        <w:r>
          <w:fldChar w:fldCharType="begin"/>
        </w:r>
        <w:r>
          <w:instrText xml:space="preserve"> PAGEREF _Toc26283 \h </w:instrText>
        </w:r>
        <w:r>
          <w:fldChar w:fldCharType="separate"/>
        </w:r>
        <w:r>
          <w:t>20</w:t>
        </w:r>
        <w:r>
          <w:fldChar w:fldCharType="end"/>
        </w:r>
      </w:hyperlink>
    </w:p>
    <w:p>
      <w:pPr>
        <w:pStyle w:val="TOC2"/>
        <w:tabs>
          <w:tab w:val="right" w:leader="dot" w:pos="8306"/>
        </w:tabs>
      </w:pPr>
      <w:hyperlink w:anchor="_Toc17693" w:history="1">
        <w:r>
          <w:rPr>
            <w:rFonts w:ascii="仿宋" w:eastAsia="仿宋" w:hAnsi="仿宋" w:cs="仿宋" w:hint="eastAsia"/>
            <w:lang w:eastAsia="zh-CN"/>
          </w:rPr>
          <w:t>(二)、人口老龄化市场分析预测</w:t>
        </w:r>
        <w:r>
          <w:tab/>
        </w:r>
        <w:r>
          <w:fldChar w:fldCharType="begin"/>
        </w:r>
        <w:r>
          <w:instrText xml:space="preserve"> PAGEREF _Toc17693 \h </w:instrText>
        </w:r>
        <w:r>
          <w:fldChar w:fldCharType="separate"/>
        </w:r>
        <w:r>
          <w:t>21</w:t>
        </w:r>
        <w:r>
          <w:fldChar w:fldCharType="end"/>
        </w:r>
      </w:hyperlink>
    </w:p>
    <w:p>
      <w:pPr>
        <w:pStyle w:val="TOC1"/>
        <w:tabs>
          <w:tab w:val="right" w:leader="dot" w:pos="8306"/>
        </w:tabs>
      </w:pPr>
      <w:hyperlink w:anchor="_Toc9481" w:history="1">
        <w:r>
          <w:rPr>
            <w:rFonts w:ascii="仿宋" w:eastAsia="仿宋" w:hAnsi="仿宋" w:cs="仿宋" w:hint="eastAsia"/>
            <w:lang w:eastAsia="zh-CN"/>
          </w:rPr>
          <w:t>六、人口老龄化项目土建工程</w:t>
        </w:r>
        <w:r>
          <w:tab/>
        </w:r>
        <w:r>
          <w:fldChar w:fldCharType="begin"/>
        </w:r>
        <w:r>
          <w:instrText xml:space="preserve"> PAGEREF _Toc9481 \h </w:instrText>
        </w:r>
        <w:r>
          <w:fldChar w:fldCharType="separate"/>
        </w:r>
        <w:r>
          <w:t>22</w:t>
        </w:r>
        <w:r>
          <w:fldChar w:fldCharType="end"/>
        </w:r>
      </w:hyperlink>
    </w:p>
    <w:p>
      <w:pPr>
        <w:pStyle w:val="TOC2"/>
        <w:tabs>
          <w:tab w:val="right" w:leader="dot" w:pos="8306"/>
        </w:tabs>
      </w:pPr>
      <w:hyperlink w:anchor="_Toc15084" w:history="1">
        <w:r>
          <w:rPr>
            <w:rFonts w:ascii="仿宋" w:eastAsia="仿宋" w:hAnsi="仿宋" w:cs="仿宋" w:hint="eastAsia"/>
            <w:lang w:eastAsia="zh-CN"/>
          </w:rPr>
          <w:t>(一)、建筑工程设计原则</w:t>
        </w:r>
        <w:r>
          <w:tab/>
        </w:r>
        <w:r>
          <w:fldChar w:fldCharType="begin"/>
        </w:r>
        <w:r>
          <w:instrText xml:space="preserve"> PAGEREF _Toc15084 \h </w:instrText>
        </w:r>
        <w:r>
          <w:fldChar w:fldCharType="separate"/>
        </w:r>
        <w:r>
          <w:t>22</w:t>
        </w:r>
        <w:r>
          <w:fldChar w:fldCharType="end"/>
        </w:r>
      </w:hyperlink>
    </w:p>
    <w:p>
      <w:pPr>
        <w:pStyle w:val="TOC2"/>
        <w:tabs>
          <w:tab w:val="right" w:leader="dot" w:pos="8306"/>
        </w:tabs>
      </w:pPr>
      <w:hyperlink w:anchor="_Toc8704" w:history="1">
        <w:r>
          <w:rPr>
            <w:rFonts w:ascii="仿宋" w:eastAsia="仿宋" w:hAnsi="仿宋" w:cs="仿宋" w:hint="eastAsia"/>
            <w:lang w:eastAsia="zh-CN"/>
          </w:rPr>
          <w:t>(二)、土建工程设计年限及安全等级</w:t>
        </w:r>
        <w:r>
          <w:tab/>
        </w:r>
        <w:r>
          <w:fldChar w:fldCharType="begin"/>
        </w:r>
        <w:r>
          <w:instrText xml:space="preserve"> PAGEREF _Toc8704 \h </w:instrText>
        </w:r>
        <w:r>
          <w:fldChar w:fldCharType="separate"/>
        </w:r>
        <w:r>
          <w:t>23</w:t>
        </w:r>
        <w:r>
          <w:fldChar w:fldCharType="end"/>
        </w:r>
      </w:hyperlink>
    </w:p>
    <w:p>
      <w:pPr>
        <w:pStyle w:val="TOC2"/>
        <w:tabs>
          <w:tab w:val="right" w:leader="dot" w:pos="8306"/>
        </w:tabs>
      </w:pPr>
      <w:hyperlink w:anchor="_Toc21888" w:history="1">
        <w:r>
          <w:rPr>
            <w:rFonts w:ascii="仿宋" w:eastAsia="仿宋" w:hAnsi="仿宋" w:cs="仿宋" w:hint="eastAsia"/>
            <w:lang w:eastAsia="zh-CN"/>
          </w:rPr>
          <w:t>(三)、建筑工程设计总体要求</w:t>
        </w:r>
        <w:r>
          <w:tab/>
        </w:r>
        <w:r>
          <w:fldChar w:fldCharType="begin"/>
        </w:r>
        <w:r>
          <w:instrText xml:space="preserve"> PAGEREF _Toc21888 \h </w:instrText>
        </w:r>
        <w:r>
          <w:fldChar w:fldCharType="separate"/>
        </w:r>
        <w:r>
          <w:t>24</w:t>
        </w:r>
        <w:r>
          <w:fldChar w:fldCharType="end"/>
        </w:r>
      </w:hyperlink>
    </w:p>
    <w:p>
      <w:pPr>
        <w:pStyle w:val="TOC2"/>
        <w:tabs>
          <w:tab w:val="right" w:leader="dot" w:pos="8306"/>
        </w:tabs>
      </w:pPr>
      <w:hyperlink w:anchor="_Toc6140" w:history="1">
        <w:r>
          <w:rPr>
            <w:rFonts w:ascii="仿宋" w:eastAsia="仿宋" w:hAnsi="仿宋" w:cs="仿宋" w:hint="eastAsia"/>
            <w:lang w:eastAsia="zh-CN"/>
          </w:rPr>
          <w:t>(四)、土建工程建设指标</w:t>
        </w:r>
        <w:r>
          <w:tab/>
        </w:r>
        <w:r>
          <w:fldChar w:fldCharType="begin"/>
        </w:r>
        <w:r>
          <w:instrText xml:space="preserve"> PAGEREF _Toc6140 \h </w:instrText>
        </w:r>
        <w:r>
          <w:fldChar w:fldCharType="separate"/>
        </w:r>
        <w:r>
          <w:t>25</w:t>
        </w:r>
        <w:r>
          <w:fldChar w:fldCharType="end"/>
        </w:r>
      </w:hyperlink>
    </w:p>
    <w:p>
      <w:pPr>
        <w:pStyle w:val="TOC1"/>
        <w:tabs>
          <w:tab w:val="right" w:leader="dot" w:pos="8306"/>
        </w:tabs>
      </w:pPr>
      <w:hyperlink w:anchor="_Toc13316" w:history="1">
        <w:r>
          <w:rPr>
            <w:rFonts w:ascii="仿宋" w:eastAsia="仿宋" w:hAnsi="仿宋" w:cs="仿宋" w:hint="eastAsia"/>
            <w:lang w:eastAsia="zh-CN"/>
          </w:rPr>
          <w:t>七、人口老龄化项目创新与研发</w:t>
        </w:r>
        <w:r>
          <w:tab/>
        </w:r>
        <w:r>
          <w:fldChar w:fldCharType="begin"/>
        </w:r>
        <w:r>
          <w:instrText xml:space="preserve"> PAGEREF _Toc13316 \h </w:instrText>
        </w:r>
        <w:r>
          <w:fldChar w:fldCharType="separate"/>
        </w:r>
        <w:r>
          <w:t>25</w:t>
        </w:r>
        <w:r>
          <w:fldChar w:fldCharType="end"/>
        </w:r>
      </w:hyperlink>
    </w:p>
    <w:p>
      <w:pPr>
        <w:pStyle w:val="TOC2"/>
        <w:tabs>
          <w:tab w:val="right" w:leader="dot" w:pos="8306"/>
        </w:tabs>
      </w:pPr>
      <w:hyperlink w:anchor="_Toc1573" w:history="1">
        <w:r>
          <w:rPr>
            <w:rFonts w:ascii="仿宋" w:eastAsia="仿宋" w:hAnsi="仿宋" w:cs="仿宋" w:hint="eastAsia"/>
            <w:lang w:eastAsia="zh-CN"/>
          </w:rPr>
          <w:t>(一)、创新策略与方向</w:t>
        </w:r>
        <w:r>
          <w:tab/>
        </w:r>
        <w:r>
          <w:fldChar w:fldCharType="begin"/>
        </w:r>
        <w:r>
          <w:instrText xml:space="preserve"> PAGEREF _Toc1573 \h </w:instrText>
        </w:r>
        <w:r>
          <w:fldChar w:fldCharType="separate"/>
        </w:r>
        <w:r>
          <w:t>25</w:t>
        </w:r>
        <w:r>
          <w:fldChar w:fldCharType="end"/>
        </w:r>
      </w:hyperlink>
    </w:p>
    <w:p>
      <w:pPr>
        <w:pStyle w:val="TOC2"/>
        <w:tabs>
          <w:tab w:val="right" w:leader="dot" w:pos="8306"/>
        </w:tabs>
      </w:pPr>
      <w:hyperlink w:anchor="_Toc27393" w:history="1">
        <w:r>
          <w:rPr>
            <w:rFonts w:ascii="仿宋" w:eastAsia="仿宋" w:hAnsi="仿宋" w:cs="仿宋" w:hint="eastAsia"/>
            <w:lang w:eastAsia="zh-CN"/>
          </w:rPr>
          <w:t>(二)、研发规划与投入</w:t>
        </w:r>
        <w:r>
          <w:tab/>
        </w:r>
        <w:r>
          <w:fldChar w:fldCharType="begin"/>
        </w:r>
        <w:r>
          <w:instrText xml:space="preserve"> PAGEREF _Toc27393 \h </w:instrText>
        </w:r>
        <w:r>
          <w:fldChar w:fldCharType="separate"/>
        </w:r>
        <w:r>
          <w:t>26</w:t>
        </w:r>
        <w:r>
          <w:fldChar w:fldCharType="end"/>
        </w:r>
      </w:hyperlink>
    </w:p>
    <w:p>
      <w:pPr>
        <w:pStyle w:val="TOC1"/>
        <w:tabs>
          <w:tab w:val="right" w:leader="dot" w:pos="8306"/>
        </w:tabs>
      </w:pPr>
      <w:hyperlink w:anchor="_Toc222" w:history="1">
        <w:r>
          <w:rPr>
            <w:rFonts w:ascii="仿宋" w:eastAsia="仿宋" w:hAnsi="仿宋" w:cs="仿宋" w:hint="eastAsia"/>
            <w:lang w:eastAsia="zh-CN"/>
          </w:rPr>
          <w:t>八、人口老龄化项目经营效益</w:t>
        </w:r>
        <w:r>
          <w:tab/>
        </w:r>
        <w:r>
          <w:fldChar w:fldCharType="begin"/>
        </w:r>
        <w:r>
          <w:instrText xml:space="preserve"> PAGEREF _Toc222 \h </w:instrText>
        </w:r>
        <w:r>
          <w:fldChar w:fldCharType="separate"/>
        </w:r>
        <w:r>
          <w:t>28</w:t>
        </w:r>
        <w:r>
          <w:fldChar w:fldCharType="end"/>
        </w:r>
      </w:hyperlink>
    </w:p>
    <w:p>
      <w:pPr>
        <w:pStyle w:val="TOC2"/>
        <w:tabs>
          <w:tab w:val="right" w:leader="dot" w:pos="8306"/>
        </w:tabs>
      </w:pPr>
      <w:hyperlink w:anchor="_Toc12133" w:history="1">
        <w:r>
          <w:rPr>
            <w:rFonts w:ascii="仿宋" w:eastAsia="仿宋" w:hAnsi="仿宋" w:cs="仿宋" w:hint="eastAsia"/>
            <w:lang w:eastAsia="zh-CN"/>
          </w:rPr>
          <w:t>(一)、经济评价财务测算</w:t>
        </w:r>
        <w:r>
          <w:tab/>
        </w:r>
        <w:r>
          <w:fldChar w:fldCharType="begin"/>
        </w:r>
        <w:r>
          <w:instrText xml:space="preserve"> PAGEREF _Toc12133 \h </w:instrText>
        </w:r>
        <w:r>
          <w:fldChar w:fldCharType="separate"/>
        </w:r>
        <w:r>
          <w:t>28</w:t>
        </w:r>
        <w:r>
          <w:fldChar w:fldCharType="end"/>
        </w:r>
      </w:hyperlink>
    </w:p>
    <w:p>
      <w:pPr>
        <w:pStyle w:val="TOC2"/>
        <w:tabs>
          <w:tab w:val="right" w:leader="dot" w:pos="8306"/>
        </w:tabs>
      </w:pPr>
      <w:hyperlink w:anchor="_Toc23335" w:history="1">
        <w:r>
          <w:rPr>
            <w:rFonts w:ascii="仿宋" w:eastAsia="仿宋" w:hAnsi="仿宋" w:cs="仿宋" w:hint="eastAsia"/>
            <w:lang w:eastAsia="zh-CN"/>
          </w:rPr>
          <w:t>(二)、人口老龄化项目盈利能力分析</w:t>
        </w:r>
        <w:r>
          <w:tab/>
        </w:r>
        <w:r>
          <w:fldChar w:fldCharType="begin"/>
        </w:r>
        <w:r>
          <w:instrText xml:space="preserve"> PAGEREF _Toc23335 \h </w:instrText>
        </w:r>
        <w:r>
          <w:fldChar w:fldCharType="separate"/>
        </w:r>
        <w:r>
          <w:t>29</w:t>
        </w:r>
        <w:r>
          <w:fldChar w:fldCharType="end"/>
        </w:r>
      </w:hyperlink>
    </w:p>
    <w:p>
      <w:pPr>
        <w:pStyle w:val="TOC1"/>
        <w:tabs>
          <w:tab w:val="right" w:leader="dot" w:pos="8306"/>
        </w:tabs>
      </w:pPr>
      <w:hyperlink w:anchor="_Toc23249" w:history="1">
        <w:r>
          <w:rPr>
            <w:rFonts w:ascii="仿宋" w:eastAsia="仿宋" w:hAnsi="仿宋" w:cs="仿宋" w:hint="eastAsia"/>
            <w:lang w:eastAsia="zh-CN"/>
          </w:rPr>
          <w:t>九、人口老龄化项目社会影响</w:t>
        </w:r>
        <w:r>
          <w:tab/>
        </w:r>
        <w:r>
          <w:fldChar w:fldCharType="begin"/>
        </w:r>
        <w:r>
          <w:instrText xml:space="preserve"> PAGEREF _Toc23249 \h </w:instrText>
        </w:r>
        <w:r>
          <w:fldChar w:fldCharType="separate"/>
        </w:r>
        <w:r>
          <w:t>30</w:t>
        </w:r>
        <w:r>
          <w:fldChar w:fldCharType="end"/>
        </w:r>
      </w:hyperlink>
    </w:p>
    <w:p>
      <w:pPr>
        <w:pStyle w:val="TOC2"/>
        <w:tabs>
          <w:tab w:val="right" w:leader="dot" w:pos="8306"/>
        </w:tabs>
      </w:pPr>
      <w:hyperlink w:anchor="_Toc6197" w:history="1">
        <w:r>
          <w:rPr>
            <w:rFonts w:ascii="仿宋" w:eastAsia="仿宋" w:hAnsi="仿宋" w:cs="仿宋" w:hint="eastAsia"/>
            <w:lang w:eastAsia="zh-CN"/>
          </w:rPr>
          <w:t>(一)、社会责任与义务</w:t>
        </w:r>
        <w:r>
          <w:tab/>
        </w:r>
        <w:r>
          <w:fldChar w:fldCharType="begin"/>
        </w:r>
        <w:r>
          <w:instrText xml:space="preserve"> PAGEREF _Toc6197 \h </w:instrText>
        </w:r>
        <w:r>
          <w:fldChar w:fldCharType="separate"/>
        </w:r>
        <w:r>
          <w:t>30</w:t>
        </w:r>
        <w:r>
          <w:fldChar w:fldCharType="end"/>
        </w:r>
      </w:hyperlink>
    </w:p>
    <w:p>
      <w:pPr>
        <w:pStyle w:val="TOC2"/>
        <w:tabs>
          <w:tab w:val="right" w:leader="dot" w:pos="8306"/>
        </w:tabs>
      </w:pPr>
      <w:hyperlink w:anchor="_Toc6995" w:history="1">
        <w:r>
          <w:rPr>
            <w:rFonts w:ascii="仿宋" w:eastAsia="仿宋" w:hAnsi="仿宋" w:cs="仿宋" w:hint="eastAsia"/>
            <w:lang w:eastAsia="zh-CN"/>
          </w:rPr>
          <w:t>(二)、社会参与与沟通</w:t>
        </w:r>
        <w:r>
          <w:tab/>
        </w:r>
        <w:r>
          <w:fldChar w:fldCharType="begin"/>
        </w:r>
        <w:r>
          <w:instrText xml:space="preserve"> PAGEREF _Toc6995 \h </w:instrText>
        </w:r>
        <w:r>
          <w:fldChar w:fldCharType="separate"/>
        </w:r>
        <w:r>
          <w:t>31</w:t>
        </w:r>
        <w:r>
          <w:fldChar w:fldCharType="end"/>
        </w:r>
      </w:hyperlink>
    </w:p>
    <w:p>
      <w:pPr>
        <w:pStyle w:val="TOC1"/>
        <w:tabs>
          <w:tab w:val="right" w:leader="dot" w:pos="8306"/>
        </w:tabs>
      </w:pPr>
      <w:hyperlink w:anchor="_Toc20166" w:history="1">
        <w:r>
          <w:rPr>
            <w:rFonts w:ascii="仿宋" w:eastAsia="仿宋" w:hAnsi="仿宋" w:cs="仿宋" w:hint="eastAsia"/>
            <w:lang w:eastAsia="zh-CN"/>
          </w:rPr>
          <w:t>十、人口老龄化项目投资规划</w:t>
        </w:r>
        <w:r>
          <w:tab/>
        </w:r>
        <w:r>
          <w:fldChar w:fldCharType="begin"/>
        </w:r>
        <w:r>
          <w:instrText xml:space="preserve"> PAGEREF _Toc20166 \h </w:instrText>
        </w:r>
        <w:r>
          <w:fldChar w:fldCharType="separate"/>
        </w:r>
        <w:r>
          <w:t>32</w:t>
        </w:r>
        <w:r>
          <w:fldChar w:fldCharType="end"/>
        </w:r>
      </w:hyperlink>
    </w:p>
    <w:p>
      <w:pPr>
        <w:pStyle w:val="TOC2"/>
        <w:tabs>
          <w:tab w:val="right" w:leader="dot" w:pos="8306"/>
        </w:tabs>
      </w:pPr>
      <w:hyperlink w:anchor="_Toc29178" w:history="1">
        <w:r>
          <w:rPr>
            <w:rFonts w:ascii="仿宋" w:eastAsia="仿宋" w:hAnsi="仿宋" w:cs="仿宋" w:hint="eastAsia"/>
            <w:lang w:eastAsia="zh-CN"/>
          </w:rPr>
          <w:t>(一)、人口老龄化项目总投资估算</w:t>
        </w:r>
        <w:r>
          <w:tab/>
        </w:r>
        <w:r>
          <w:fldChar w:fldCharType="begin"/>
        </w:r>
        <w:r>
          <w:instrText xml:space="preserve"> PAGEREF _Toc29178 \h </w:instrText>
        </w:r>
        <w:r>
          <w:fldChar w:fldCharType="separate"/>
        </w:r>
        <w:r>
          <w:t>32</w:t>
        </w:r>
        <w:r>
          <w:fldChar w:fldCharType="end"/>
        </w:r>
      </w:hyperlink>
    </w:p>
    <w:p>
      <w:pPr>
        <w:pStyle w:val="TOC2"/>
        <w:tabs>
          <w:tab w:val="right" w:leader="dot" w:pos="8306"/>
        </w:tabs>
      </w:pPr>
      <w:hyperlink w:anchor="_Toc13292" w:history="1">
        <w:r>
          <w:rPr>
            <w:rFonts w:ascii="仿宋" w:eastAsia="仿宋" w:hAnsi="仿宋" w:cs="仿宋" w:hint="eastAsia"/>
            <w:lang w:eastAsia="zh-CN"/>
          </w:rPr>
          <w:t>(二)、资金筹措</w:t>
        </w:r>
        <w:r>
          <w:tab/>
        </w:r>
        <w:r>
          <w:fldChar w:fldCharType="begin"/>
        </w:r>
        <w:r>
          <w:instrText xml:space="preserve"> PAGEREF _Toc13292 \h </w:instrText>
        </w:r>
        <w:r>
          <w:fldChar w:fldCharType="separate"/>
        </w:r>
        <w:r>
          <w:t>33</w:t>
        </w:r>
        <w:r>
          <w:fldChar w:fldCharType="end"/>
        </w:r>
      </w:hyperlink>
    </w:p>
    <w:p>
      <w:pPr>
        <w:pStyle w:val="TOC1"/>
        <w:tabs>
          <w:tab w:val="right" w:leader="dot" w:pos="8306"/>
        </w:tabs>
      </w:pPr>
      <w:hyperlink w:anchor="_Toc32475" w:history="1">
        <w:r>
          <w:rPr>
            <w:rFonts w:ascii="仿宋" w:eastAsia="仿宋" w:hAnsi="仿宋" w:cs="仿宋" w:hint="eastAsia"/>
            <w:lang w:eastAsia="zh-CN"/>
          </w:rPr>
          <w:t>十一、人口老龄化项目技术管理</w:t>
        </w:r>
        <w:r>
          <w:tab/>
        </w:r>
        <w:r>
          <w:fldChar w:fldCharType="begin"/>
        </w:r>
        <w:r>
          <w:instrText xml:space="preserve"> PAGEREF _Toc32475 \h </w:instrText>
        </w:r>
        <w:r>
          <w:fldChar w:fldCharType="separate"/>
        </w:r>
        <w:r>
          <w:t>34</w:t>
        </w:r>
        <w:r>
          <w:fldChar w:fldCharType="end"/>
        </w:r>
      </w:hyperlink>
    </w:p>
    <w:p>
      <w:pPr>
        <w:pStyle w:val="TOC2"/>
        <w:tabs>
          <w:tab w:val="right" w:leader="dot" w:pos="8306"/>
        </w:tabs>
      </w:pPr>
      <w:hyperlink w:anchor="_Toc29037" w:history="1">
        <w:r>
          <w:rPr>
            <w:rFonts w:ascii="仿宋" w:eastAsia="仿宋" w:hAnsi="仿宋" w:cs="仿宋" w:hint="eastAsia"/>
            <w:lang w:eastAsia="zh-CN"/>
          </w:rPr>
          <w:t>(一)、技术方案选用方向</w:t>
        </w:r>
        <w:r>
          <w:tab/>
        </w:r>
        <w:r>
          <w:fldChar w:fldCharType="begin"/>
        </w:r>
        <w:r>
          <w:instrText xml:space="preserve"> PAGEREF _Toc29037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06" w:history="1">
        <w:r>
          <w:rPr>
            <w:rFonts w:ascii="仿宋" w:eastAsia="仿宋" w:hAnsi="仿宋" w:cs="仿宋" w:hint="eastAsia"/>
            <w:lang w:eastAsia="zh-CN"/>
          </w:rPr>
          <w:t>(二)、工艺技术方案选用原则</w:t>
        </w:r>
        <w:r>
          <w:tab/>
        </w:r>
        <w:r>
          <w:fldChar w:fldCharType="begin"/>
        </w:r>
        <w:r>
          <w:instrText xml:space="preserve"> PAGEREF _Toc20106 \h </w:instrText>
        </w:r>
        <w:r>
          <w:fldChar w:fldCharType="separate"/>
        </w:r>
        <w:r>
          <w:t>36</w:t>
        </w:r>
        <w:r>
          <w:fldChar w:fldCharType="end"/>
        </w:r>
      </w:hyperlink>
    </w:p>
    <w:p>
      <w:pPr>
        <w:pStyle w:val="TOC2"/>
        <w:tabs>
          <w:tab w:val="right" w:leader="dot" w:pos="8306"/>
        </w:tabs>
      </w:pPr>
      <w:hyperlink w:anchor="_Toc19434" w:history="1">
        <w:r>
          <w:rPr>
            <w:rFonts w:ascii="仿宋" w:eastAsia="仿宋" w:hAnsi="仿宋" w:cs="仿宋" w:hint="eastAsia"/>
            <w:lang w:eastAsia="zh-CN"/>
          </w:rPr>
          <w:t>(三)、工艺技术方案要求</w:t>
        </w:r>
        <w:r>
          <w:tab/>
        </w:r>
        <w:r>
          <w:fldChar w:fldCharType="begin"/>
        </w:r>
        <w:r>
          <w:instrText xml:space="preserve"> PAGEREF _Toc19434 \h </w:instrText>
        </w:r>
        <w:r>
          <w:fldChar w:fldCharType="separate"/>
        </w:r>
        <w:r>
          <w:t>38</w:t>
        </w:r>
        <w:r>
          <w:fldChar w:fldCharType="end"/>
        </w:r>
      </w:hyperlink>
    </w:p>
    <w:p>
      <w:pPr>
        <w:pStyle w:val="TOC1"/>
        <w:tabs>
          <w:tab w:val="right" w:leader="dot" w:pos="8306"/>
        </w:tabs>
      </w:pPr>
      <w:hyperlink w:anchor="_Toc15379" w:history="1">
        <w:r>
          <w:rPr>
            <w:rFonts w:ascii="仿宋" w:eastAsia="仿宋" w:hAnsi="仿宋" w:cs="仿宋" w:hint="eastAsia"/>
            <w:lang w:eastAsia="zh-CN"/>
          </w:rPr>
          <w:t>十二、人口老龄化项目计划安排</w:t>
        </w:r>
        <w:r>
          <w:tab/>
        </w:r>
        <w:r>
          <w:fldChar w:fldCharType="begin"/>
        </w:r>
        <w:r>
          <w:instrText xml:space="preserve"> PAGEREF _Toc15379 \h </w:instrText>
        </w:r>
        <w:r>
          <w:fldChar w:fldCharType="separate"/>
        </w:r>
        <w:r>
          <w:t>40</w:t>
        </w:r>
        <w:r>
          <w:fldChar w:fldCharType="end"/>
        </w:r>
      </w:hyperlink>
    </w:p>
    <w:p>
      <w:pPr>
        <w:pStyle w:val="TOC2"/>
        <w:tabs>
          <w:tab w:val="right" w:leader="dot" w:pos="8306"/>
        </w:tabs>
      </w:pPr>
      <w:hyperlink w:anchor="_Toc32615" w:history="1">
        <w:r>
          <w:rPr>
            <w:rFonts w:ascii="仿宋" w:eastAsia="仿宋" w:hAnsi="仿宋" w:cs="仿宋" w:hint="eastAsia"/>
            <w:lang w:eastAsia="zh-CN"/>
          </w:rPr>
          <w:t>(一)、建设周期</w:t>
        </w:r>
        <w:r>
          <w:tab/>
        </w:r>
        <w:r>
          <w:fldChar w:fldCharType="begin"/>
        </w:r>
        <w:r>
          <w:instrText xml:space="preserve"> PAGEREF _Toc32615 \h </w:instrText>
        </w:r>
        <w:r>
          <w:fldChar w:fldCharType="separate"/>
        </w:r>
        <w:r>
          <w:t>40</w:t>
        </w:r>
        <w:r>
          <w:fldChar w:fldCharType="end"/>
        </w:r>
      </w:hyperlink>
    </w:p>
    <w:p>
      <w:pPr>
        <w:pStyle w:val="TOC2"/>
        <w:tabs>
          <w:tab w:val="right" w:leader="dot" w:pos="8306"/>
        </w:tabs>
      </w:pPr>
      <w:hyperlink w:anchor="_Toc21491" w:history="1">
        <w:r>
          <w:rPr>
            <w:rFonts w:ascii="仿宋" w:eastAsia="仿宋" w:hAnsi="仿宋" w:cs="仿宋" w:hint="eastAsia"/>
            <w:lang w:eastAsia="zh-CN"/>
          </w:rPr>
          <w:t>(二)、建设进度</w:t>
        </w:r>
        <w:r>
          <w:tab/>
        </w:r>
        <w:r>
          <w:fldChar w:fldCharType="begin"/>
        </w:r>
        <w:r>
          <w:instrText xml:space="preserve"> PAGEREF _Toc21491 \h </w:instrText>
        </w:r>
        <w:r>
          <w:fldChar w:fldCharType="separate"/>
        </w:r>
        <w:r>
          <w:t>41</w:t>
        </w:r>
        <w:r>
          <w:fldChar w:fldCharType="end"/>
        </w:r>
      </w:hyperlink>
    </w:p>
    <w:p>
      <w:pPr>
        <w:pStyle w:val="TOC2"/>
        <w:tabs>
          <w:tab w:val="right" w:leader="dot" w:pos="8306"/>
        </w:tabs>
      </w:pPr>
      <w:hyperlink w:anchor="_Toc11498" w:history="1">
        <w:r>
          <w:rPr>
            <w:rFonts w:ascii="仿宋" w:eastAsia="仿宋" w:hAnsi="仿宋" w:cs="仿宋" w:hint="eastAsia"/>
            <w:lang w:eastAsia="zh-CN"/>
          </w:rPr>
          <w:t>(三)、进度安排注意事项</w:t>
        </w:r>
        <w:r>
          <w:tab/>
        </w:r>
        <w:r>
          <w:fldChar w:fldCharType="begin"/>
        </w:r>
        <w:r>
          <w:instrText xml:space="preserve"> PAGEREF _Toc11498 \h </w:instrText>
        </w:r>
        <w:r>
          <w:fldChar w:fldCharType="separate"/>
        </w:r>
        <w:r>
          <w:t>42</w:t>
        </w:r>
        <w:r>
          <w:fldChar w:fldCharType="end"/>
        </w:r>
      </w:hyperlink>
    </w:p>
    <w:p>
      <w:pPr>
        <w:pStyle w:val="TOC2"/>
        <w:tabs>
          <w:tab w:val="right" w:leader="dot" w:pos="8306"/>
        </w:tabs>
      </w:pPr>
      <w:hyperlink w:anchor="_Toc18339" w:history="1">
        <w:r>
          <w:rPr>
            <w:rFonts w:ascii="仿宋" w:eastAsia="仿宋" w:hAnsi="仿宋" w:cs="仿宋" w:hint="eastAsia"/>
            <w:lang w:eastAsia="zh-CN"/>
          </w:rPr>
          <w:t>(四)、人力资源配置</w:t>
        </w:r>
        <w:r>
          <w:tab/>
        </w:r>
        <w:r>
          <w:fldChar w:fldCharType="begin"/>
        </w:r>
        <w:r>
          <w:instrText xml:space="preserve"> PAGEREF _Toc18339 \h </w:instrText>
        </w:r>
        <w:r>
          <w:fldChar w:fldCharType="separate"/>
        </w:r>
        <w:r>
          <w:t>43</w:t>
        </w:r>
        <w:r>
          <w:fldChar w:fldCharType="end"/>
        </w:r>
      </w:hyperlink>
    </w:p>
    <w:p>
      <w:pPr>
        <w:pStyle w:val="TOC1"/>
        <w:tabs>
          <w:tab w:val="right" w:leader="dot" w:pos="8306"/>
        </w:tabs>
      </w:pPr>
      <w:hyperlink w:anchor="_Toc19023" w:history="1">
        <w:r>
          <w:rPr>
            <w:rFonts w:ascii="仿宋" w:eastAsia="仿宋" w:hAnsi="仿宋" w:cs="仿宋" w:hint="eastAsia"/>
            <w:lang w:eastAsia="zh-CN"/>
          </w:rPr>
          <w:t>十三、人口老龄化项目治理与监督</w:t>
        </w:r>
        <w:r>
          <w:tab/>
        </w:r>
        <w:r>
          <w:fldChar w:fldCharType="begin"/>
        </w:r>
        <w:r>
          <w:instrText xml:space="preserve"> PAGEREF _Toc19023 \h </w:instrText>
        </w:r>
        <w:r>
          <w:fldChar w:fldCharType="separate"/>
        </w:r>
        <w:r>
          <w:t>44</w:t>
        </w:r>
        <w:r>
          <w:fldChar w:fldCharType="end"/>
        </w:r>
      </w:hyperlink>
    </w:p>
    <w:p>
      <w:pPr>
        <w:pStyle w:val="TOC2"/>
        <w:tabs>
          <w:tab w:val="right" w:leader="dot" w:pos="8306"/>
        </w:tabs>
      </w:pPr>
      <w:hyperlink w:anchor="_Toc16050" w:history="1">
        <w:r>
          <w:rPr>
            <w:rFonts w:ascii="仿宋" w:eastAsia="仿宋" w:hAnsi="仿宋" w:cs="仿宋" w:hint="eastAsia"/>
            <w:lang w:eastAsia="zh-CN"/>
          </w:rPr>
          <w:t>(一)、人口老龄化项目治理结构</w:t>
        </w:r>
        <w:r>
          <w:tab/>
        </w:r>
        <w:r>
          <w:fldChar w:fldCharType="begin"/>
        </w:r>
        <w:r>
          <w:instrText xml:space="preserve"> PAGEREF _Toc16050 \h </w:instrText>
        </w:r>
        <w:r>
          <w:fldChar w:fldCharType="separate"/>
        </w:r>
        <w:r>
          <w:t>44</w:t>
        </w:r>
        <w:r>
          <w:fldChar w:fldCharType="end"/>
        </w:r>
      </w:hyperlink>
    </w:p>
    <w:p>
      <w:pPr>
        <w:pStyle w:val="TOC2"/>
        <w:tabs>
          <w:tab w:val="right" w:leader="dot" w:pos="8306"/>
        </w:tabs>
      </w:pPr>
      <w:hyperlink w:anchor="_Toc19846" w:history="1">
        <w:r>
          <w:rPr>
            <w:rFonts w:ascii="仿宋" w:eastAsia="仿宋" w:hAnsi="仿宋" w:cs="仿宋" w:hint="eastAsia"/>
            <w:lang w:eastAsia="zh-CN"/>
          </w:rPr>
          <w:t>(二)、监督与审计</w:t>
        </w:r>
        <w:r>
          <w:tab/>
        </w:r>
        <w:r>
          <w:fldChar w:fldCharType="begin"/>
        </w:r>
        <w:r>
          <w:instrText xml:space="preserve"> PAGEREF _Toc19846 \h </w:instrText>
        </w:r>
        <w:r>
          <w:fldChar w:fldCharType="separate"/>
        </w:r>
        <w:r>
          <w:t>46</w:t>
        </w:r>
        <w:r>
          <w:fldChar w:fldCharType="end"/>
        </w:r>
      </w:hyperlink>
    </w:p>
    <w:p>
      <w:pPr>
        <w:pStyle w:val="TOC1"/>
        <w:tabs>
          <w:tab w:val="right" w:leader="dot" w:pos="8306"/>
        </w:tabs>
      </w:pPr>
      <w:hyperlink w:anchor="_Toc31108" w:history="1">
        <w:r>
          <w:rPr>
            <w:rFonts w:ascii="仿宋" w:eastAsia="仿宋" w:hAnsi="仿宋" w:cs="仿宋" w:hint="eastAsia"/>
            <w:lang w:eastAsia="zh-CN"/>
          </w:rPr>
          <w:t>十四、人口老龄化项目变更管理</w:t>
        </w:r>
        <w:r>
          <w:tab/>
        </w:r>
        <w:r>
          <w:fldChar w:fldCharType="begin"/>
        </w:r>
        <w:r>
          <w:instrText xml:space="preserve"> PAGEREF _Toc31108 \h </w:instrText>
        </w:r>
        <w:r>
          <w:fldChar w:fldCharType="separate"/>
        </w:r>
        <w:r>
          <w:t>47</w:t>
        </w:r>
        <w:r>
          <w:fldChar w:fldCharType="end"/>
        </w:r>
      </w:hyperlink>
    </w:p>
    <w:p>
      <w:pPr>
        <w:pStyle w:val="TOC2"/>
        <w:tabs>
          <w:tab w:val="right" w:leader="dot" w:pos="8306"/>
        </w:tabs>
      </w:pPr>
      <w:hyperlink w:anchor="_Toc22216" w:history="1">
        <w:r>
          <w:rPr>
            <w:rFonts w:ascii="仿宋" w:eastAsia="仿宋" w:hAnsi="仿宋" w:cs="仿宋" w:hint="eastAsia"/>
            <w:lang w:eastAsia="zh-CN"/>
          </w:rPr>
          <w:t>(一)、变更申请与评估</w:t>
        </w:r>
        <w:r>
          <w:tab/>
        </w:r>
        <w:r>
          <w:fldChar w:fldCharType="begin"/>
        </w:r>
        <w:r>
          <w:instrText xml:space="preserve"> PAGEREF _Toc22216 \h </w:instrText>
        </w:r>
        <w:r>
          <w:fldChar w:fldCharType="separate"/>
        </w:r>
        <w:r>
          <w:t>47</w:t>
        </w:r>
        <w:r>
          <w:fldChar w:fldCharType="end"/>
        </w:r>
      </w:hyperlink>
    </w:p>
    <w:p>
      <w:pPr>
        <w:pStyle w:val="TOC2"/>
        <w:tabs>
          <w:tab w:val="right" w:leader="dot" w:pos="8306"/>
        </w:tabs>
      </w:pPr>
      <w:hyperlink w:anchor="_Toc6959" w:history="1">
        <w:r>
          <w:rPr>
            <w:rFonts w:ascii="仿宋" w:eastAsia="仿宋" w:hAnsi="仿宋" w:cs="仿宋" w:hint="eastAsia"/>
            <w:lang w:eastAsia="zh-CN"/>
          </w:rPr>
          <w:t>(二)、变更实施与控制</w:t>
        </w:r>
        <w:r>
          <w:tab/>
        </w:r>
        <w:r>
          <w:fldChar w:fldCharType="begin"/>
        </w:r>
        <w:r>
          <w:instrText xml:space="preserve"> PAGEREF _Toc6959 \h </w:instrText>
        </w:r>
        <w:r>
          <w:fldChar w:fldCharType="separate"/>
        </w:r>
        <w:r>
          <w:t>48</w:t>
        </w:r>
        <w:r>
          <w:fldChar w:fldCharType="end"/>
        </w:r>
      </w:hyperlink>
    </w:p>
    <w:p>
      <w:pPr>
        <w:pStyle w:val="TOC1"/>
        <w:tabs>
          <w:tab w:val="right" w:leader="dot" w:pos="8306"/>
        </w:tabs>
      </w:pPr>
      <w:hyperlink w:anchor="_Toc31124" w:history="1">
        <w:r>
          <w:rPr>
            <w:rFonts w:ascii="仿宋" w:eastAsia="仿宋" w:hAnsi="仿宋" w:cs="仿宋" w:hint="eastAsia"/>
            <w:lang w:eastAsia="zh-CN"/>
          </w:rPr>
          <w:t>十五、供应链管理</w:t>
        </w:r>
        <w:r>
          <w:tab/>
        </w:r>
        <w:r>
          <w:fldChar w:fldCharType="begin"/>
        </w:r>
        <w:r>
          <w:instrText xml:space="preserve"> PAGEREF _Toc31124 \h </w:instrText>
        </w:r>
        <w:r>
          <w:fldChar w:fldCharType="separate"/>
        </w:r>
        <w:r>
          <w:t>48</w:t>
        </w:r>
        <w:r>
          <w:fldChar w:fldCharType="end"/>
        </w:r>
      </w:hyperlink>
    </w:p>
    <w:p>
      <w:pPr>
        <w:pStyle w:val="TOC2"/>
        <w:tabs>
          <w:tab w:val="right" w:leader="dot" w:pos="8306"/>
        </w:tabs>
      </w:pPr>
      <w:hyperlink w:anchor="_Toc23304" w:history="1">
        <w:r>
          <w:rPr>
            <w:rFonts w:ascii="仿宋" w:eastAsia="仿宋" w:hAnsi="仿宋" w:cs="仿宋" w:hint="eastAsia"/>
            <w:lang w:eastAsia="zh-CN"/>
          </w:rPr>
          <w:t>(一)、供应链战略规划</w:t>
        </w:r>
        <w:r>
          <w:tab/>
        </w:r>
        <w:r>
          <w:fldChar w:fldCharType="begin"/>
        </w:r>
        <w:r>
          <w:instrText xml:space="preserve"> PAGEREF _Toc23304 \h </w:instrText>
        </w:r>
        <w:r>
          <w:fldChar w:fldCharType="separate"/>
        </w:r>
        <w:r>
          <w:t>48</w:t>
        </w:r>
        <w:r>
          <w:fldChar w:fldCharType="end"/>
        </w:r>
      </w:hyperlink>
    </w:p>
    <w:p>
      <w:pPr>
        <w:pStyle w:val="TOC2"/>
        <w:tabs>
          <w:tab w:val="right" w:leader="dot" w:pos="8306"/>
        </w:tabs>
      </w:pPr>
      <w:hyperlink w:anchor="_Toc623" w:history="1">
        <w:r>
          <w:rPr>
            <w:rFonts w:ascii="仿宋" w:eastAsia="仿宋" w:hAnsi="仿宋" w:cs="仿宋" w:hint="eastAsia"/>
            <w:lang w:eastAsia="zh-CN"/>
          </w:rPr>
          <w:t>(二)、供应商选择与合作</w:t>
        </w:r>
        <w:r>
          <w:tab/>
        </w:r>
        <w:r>
          <w:fldChar w:fldCharType="begin"/>
        </w:r>
        <w:r>
          <w:instrText xml:space="preserve"> PAGEREF _Toc623 \h </w:instrText>
        </w:r>
        <w:r>
          <w:fldChar w:fldCharType="separate"/>
        </w:r>
        <w:r>
          <w:t>50</w:t>
        </w:r>
        <w:r>
          <w:fldChar w:fldCharType="end"/>
        </w:r>
      </w:hyperlink>
    </w:p>
    <w:p>
      <w:pPr>
        <w:pStyle w:val="TOC2"/>
        <w:tabs>
          <w:tab w:val="right" w:leader="dot" w:pos="8306"/>
        </w:tabs>
      </w:pPr>
      <w:hyperlink w:anchor="_Toc9188" w:history="1">
        <w:r>
          <w:rPr>
            <w:rFonts w:ascii="仿宋" w:eastAsia="仿宋" w:hAnsi="仿宋" w:cs="仿宋" w:hint="eastAsia"/>
            <w:lang w:eastAsia="zh-CN"/>
          </w:rPr>
          <w:t>(三)、物流与库存管理</w:t>
        </w:r>
        <w:r>
          <w:tab/>
        </w:r>
        <w:r>
          <w:fldChar w:fldCharType="begin"/>
        </w:r>
        <w:r>
          <w:instrText xml:space="preserve"> PAGEREF _Toc9188 \h </w:instrText>
        </w:r>
        <w:r>
          <w:fldChar w:fldCharType="separate"/>
        </w:r>
        <w:r>
          <w:t>51</w:t>
        </w:r>
        <w:r>
          <w:fldChar w:fldCharType="end"/>
        </w:r>
      </w:hyperlink>
    </w:p>
    <w:p>
      <w:pPr>
        <w:pStyle w:val="TOC1"/>
        <w:tabs>
          <w:tab w:val="right" w:leader="dot" w:pos="8306"/>
        </w:tabs>
      </w:pPr>
      <w:hyperlink w:anchor="_Toc18358" w:history="1">
        <w:r>
          <w:rPr>
            <w:rFonts w:ascii="仿宋" w:eastAsia="仿宋" w:hAnsi="仿宋" w:cs="仿宋" w:hint="eastAsia"/>
            <w:lang w:eastAsia="zh-CN"/>
          </w:rPr>
          <w:t>十六、质量管理体系</w:t>
        </w:r>
        <w:r>
          <w:tab/>
        </w:r>
        <w:r>
          <w:fldChar w:fldCharType="begin"/>
        </w:r>
        <w:r>
          <w:instrText xml:space="preserve"> PAGEREF _Toc18358 \h </w:instrText>
        </w:r>
        <w:r>
          <w:fldChar w:fldCharType="separate"/>
        </w:r>
        <w:r>
          <w:t>52</w:t>
        </w:r>
        <w:r>
          <w:fldChar w:fldCharType="end"/>
        </w:r>
      </w:hyperlink>
    </w:p>
    <w:p>
      <w:pPr>
        <w:pStyle w:val="TOC2"/>
        <w:tabs>
          <w:tab w:val="right" w:leader="dot" w:pos="8306"/>
        </w:tabs>
      </w:pPr>
      <w:hyperlink w:anchor="_Toc5659" w:history="1">
        <w:r>
          <w:rPr>
            <w:rFonts w:ascii="仿宋" w:eastAsia="仿宋" w:hAnsi="仿宋" w:cs="仿宋" w:hint="eastAsia"/>
            <w:lang w:eastAsia="zh-CN"/>
          </w:rPr>
          <w:t>(一)、质量目标与方针</w:t>
        </w:r>
        <w:r>
          <w:tab/>
        </w:r>
        <w:r>
          <w:fldChar w:fldCharType="begin"/>
        </w:r>
        <w:r>
          <w:instrText xml:space="preserve"> PAGEREF _Toc5659 \h </w:instrText>
        </w:r>
        <w:r>
          <w:fldChar w:fldCharType="separate"/>
        </w:r>
        <w:r>
          <w:t>52</w:t>
        </w:r>
        <w:r>
          <w:fldChar w:fldCharType="end"/>
        </w:r>
      </w:hyperlink>
    </w:p>
    <w:p>
      <w:pPr>
        <w:pStyle w:val="TOC2"/>
        <w:tabs>
          <w:tab w:val="right" w:leader="dot" w:pos="8306"/>
        </w:tabs>
      </w:pPr>
      <w:hyperlink w:anchor="_Toc17934" w:history="1">
        <w:r>
          <w:rPr>
            <w:rFonts w:ascii="仿宋" w:eastAsia="仿宋" w:hAnsi="仿宋" w:cs="仿宋" w:hint="eastAsia"/>
            <w:lang w:eastAsia="zh-CN"/>
          </w:rPr>
          <w:t>(二)、质量管理责任</w:t>
        </w:r>
        <w:r>
          <w:tab/>
        </w:r>
        <w:r>
          <w:fldChar w:fldCharType="begin"/>
        </w:r>
        <w:r>
          <w:instrText xml:space="preserve"> PAGEREF _Toc17934 \h </w:instrText>
        </w:r>
        <w:r>
          <w:fldChar w:fldCharType="separate"/>
        </w:r>
        <w:r>
          <w:t>53</w:t>
        </w:r>
        <w:r>
          <w:fldChar w:fldCharType="end"/>
        </w:r>
      </w:hyperlink>
    </w:p>
    <w:p>
      <w:pPr>
        <w:pStyle w:val="TOC2"/>
        <w:tabs>
          <w:tab w:val="right" w:leader="dot" w:pos="8306"/>
        </w:tabs>
      </w:pPr>
      <w:hyperlink w:anchor="_Toc19138" w:history="1">
        <w:r>
          <w:rPr>
            <w:rFonts w:ascii="仿宋" w:eastAsia="仿宋" w:hAnsi="仿宋" w:cs="仿宋" w:hint="eastAsia"/>
            <w:lang w:eastAsia="zh-CN"/>
          </w:rPr>
          <w:t>(三)、质量管理体系文件</w:t>
        </w:r>
        <w:r>
          <w:tab/>
        </w:r>
        <w:r>
          <w:fldChar w:fldCharType="begin"/>
        </w:r>
        <w:r>
          <w:instrText xml:space="preserve"> PAGEREF _Toc19138 \h </w:instrText>
        </w:r>
        <w:r>
          <w:fldChar w:fldCharType="separate"/>
        </w:r>
        <w:r>
          <w:t>55</w:t>
        </w:r>
        <w:r>
          <w:fldChar w:fldCharType="end"/>
        </w:r>
      </w:hyperlink>
    </w:p>
    <w:p>
      <w:pPr>
        <w:pStyle w:val="TOC2"/>
        <w:tabs>
          <w:tab w:val="right" w:leader="dot" w:pos="8306"/>
        </w:tabs>
      </w:pPr>
      <w:hyperlink w:anchor="_Toc3373" w:history="1">
        <w:r>
          <w:rPr>
            <w:rFonts w:ascii="仿宋" w:eastAsia="仿宋" w:hAnsi="仿宋" w:cs="仿宋" w:hint="eastAsia"/>
            <w:lang w:eastAsia="zh-CN"/>
          </w:rPr>
          <w:t>(四)、质量培训与教育</w:t>
        </w:r>
        <w:r>
          <w:tab/>
        </w:r>
        <w:r>
          <w:fldChar w:fldCharType="begin"/>
        </w:r>
        <w:r>
          <w:instrText xml:space="preserve"> PAGEREF _Toc3373 \h </w:instrText>
        </w:r>
        <w:r>
          <w:fldChar w:fldCharType="separate"/>
        </w:r>
        <w:r>
          <w:t>57</w:t>
        </w:r>
        <w:r>
          <w:fldChar w:fldCharType="end"/>
        </w:r>
      </w:hyperlink>
    </w:p>
    <w:p>
      <w:pPr>
        <w:pStyle w:val="TOC2"/>
        <w:tabs>
          <w:tab w:val="right" w:leader="dot" w:pos="8306"/>
        </w:tabs>
      </w:pPr>
      <w:hyperlink w:anchor="_Toc27080" w:history="1">
        <w:r>
          <w:rPr>
            <w:rFonts w:ascii="仿宋" w:eastAsia="仿宋" w:hAnsi="仿宋" w:cs="仿宋" w:hint="eastAsia"/>
            <w:lang w:eastAsia="zh-CN"/>
          </w:rPr>
          <w:t>(五)、质量审核与评价</w:t>
        </w:r>
        <w:r>
          <w:tab/>
        </w:r>
        <w:r>
          <w:fldChar w:fldCharType="begin"/>
        </w:r>
        <w:r>
          <w:instrText xml:space="preserve"> PAGEREF _Toc27080 \h </w:instrText>
        </w:r>
        <w:r>
          <w:fldChar w:fldCharType="separate"/>
        </w:r>
        <w:r>
          <w:t>58</w:t>
        </w:r>
        <w:r>
          <w:fldChar w:fldCharType="end"/>
        </w:r>
      </w:hyperlink>
    </w:p>
    <w:p>
      <w:pPr>
        <w:pStyle w:val="TOC2"/>
        <w:tabs>
          <w:tab w:val="right" w:leader="dot" w:pos="8306"/>
        </w:tabs>
      </w:pPr>
      <w:hyperlink w:anchor="_Toc26643" w:history="1">
        <w:r>
          <w:rPr>
            <w:rFonts w:ascii="仿宋" w:eastAsia="仿宋" w:hAnsi="仿宋" w:cs="仿宋" w:hint="eastAsia"/>
            <w:lang w:eastAsia="zh-CN"/>
          </w:rPr>
          <w:t>(六)、不符合与纠正措施</w:t>
        </w:r>
        <w:r>
          <w:tab/>
        </w:r>
        <w:r>
          <w:fldChar w:fldCharType="begin"/>
        </w:r>
        <w:r>
          <w:instrText xml:space="preserve"> PAGEREF _Toc26643 \h </w:instrText>
        </w:r>
        <w:r>
          <w:fldChar w:fldCharType="separate"/>
        </w:r>
        <w:r>
          <w:t>59</w:t>
        </w:r>
        <w:r>
          <w:fldChar w:fldCharType="end"/>
        </w:r>
      </w:hyperlink>
    </w:p>
    <w:p>
      <w:pPr>
        <w:pStyle w:val="TOC1"/>
        <w:tabs>
          <w:tab w:val="right" w:leader="dot" w:pos="8306"/>
        </w:tabs>
      </w:pPr>
      <w:hyperlink w:anchor="_Toc29136" w:history="1">
        <w:r>
          <w:rPr>
            <w:rFonts w:ascii="仿宋" w:eastAsia="仿宋" w:hAnsi="仿宋" w:cs="仿宋" w:hint="eastAsia"/>
            <w:lang w:eastAsia="zh-CN"/>
          </w:rPr>
          <w:t>十七、风险识别与分类</w:t>
        </w:r>
        <w:r>
          <w:tab/>
        </w:r>
        <w:r>
          <w:fldChar w:fldCharType="begin"/>
        </w:r>
        <w:r>
          <w:instrText xml:space="preserve"> PAGEREF _Toc29136 \h </w:instrText>
        </w:r>
        <w:r>
          <w:fldChar w:fldCharType="separate"/>
        </w:r>
        <w:r>
          <w:t>60</w:t>
        </w:r>
        <w:r>
          <w:fldChar w:fldCharType="end"/>
        </w:r>
      </w:hyperlink>
    </w:p>
    <w:p>
      <w:pPr>
        <w:pStyle w:val="TOC2"/>
        <w:tabs>
          <w:tab w:val="right" w:leader="dot" w:pos="8306"/>
        </w:tabs>
      </w:pPr>
      <w:hyperlink w:anchor="_Toc17390" w:history="1">
        <w:r>
          <w:rPr>
            <w:rFonts w:ascii="仿宋" w:eastAsia="仿宋" w:hAnsi="仿宋" w:cs="仿宋" w:hint="eastAsia"/>
            <w:lang w:eastAsia="zh-CN"/>
          </w:rPr>
          <w:t>(一)、风险识别</w:t>
        </w:r>
        <w:r>
          <w:tab/>
        </w:r>
        <w:r>
          <w:fldChar w:fldCharType="begin"/>
        </w:r>
        <w:r>
          <w:instrText xml:space="preserve"> PAGEREF _Toc17390 \h </w:instrText>
        </w:r>
        <w:r>
          <w:fldChar w:fldCharType="separate"/>
        </w:r>
        <w:r>
          <w:t>60</w:t>
        </w:r>
        <w:r>
          <w:fldChar w:fldCharType="end"/>
        </w:r>
      </w:hyperlink>
    </w:p>
    <w:p>
      <w:pPr>
        <w:pStyle w:val="TOC2"/>
        <w:tabs>
          <w:tab w:val="right" w:leader="dot" w:pos="8306"/>
        </w:tabs>
      </w:pPr>
      <w:hyperlink w:anchor="_Toc18431" w:history="1">
        <w:r>
          <w:rPr>
            <w:rFonts w:ascii="仿宋" w:eastAsia="仿宋" w:hAnsi="仿宋" w:cs="仿宋" w:hint="eastAsia"/>
            <w:lang w:eastAsia="zh-CN"/>
          </w:rPr>
          <w:t>(二)、风险分类</w:t>
        </w:r>
        <w:r>
          <w:tab/>
        </w:r>
        <w:r>
          <w:fldChar w:fldCharType="begin"/>
        </w:r>
        <w:r>
          <w:instrText xml:space="preserve"> PAGEREF _Toc18431 \h </w:instrText>
        </w:r>
        <w:r>
          <w:fldChar w:fldCharType="separate"/>
        </w:r>
        <w:r>
          <w:t>62</w:t>
        </w:r>
        <w:r>
          <w:fldChar w:fldCharType="end"/>
        </w:r>
      </w:hyperlink>
    </w:p>
    <w:p>
      <w:pPr>
        <w:pStyle w:val="TOC1"/>
        <w:tabs>
          <w:tab w:val="right" w:leader="dot" w:pos="8306"/>
        </w:tabs>
      </w:pPr>
      <w:hyperlink w:anchor="_Toc13120" w:history="1">
        <w:r>
          <w:rPr>
            <w:rFonts w:ascii="仿宋" w:eastAsia="仿宋" w:hAnsi="仿宋" w:cs="仿宋" w:hint="eastAsia"/>
            <w:lang w:eastAsia="zh-CN"/>
          </w:rPr>
          <w:t>十八、营销与推广策略</w:t>
        </w:r>
        <w:r>
          <w:tab/>
        </w:r>
        <w:r>
          <w:fldChar w:fldCharType="begin"/>
        </w:r>
        <w:r>
          <w:instrText xml:space="preserve"> PAGEREF _Toc13120 \h </w:instrText>
        </w:r>
        <w:r>
          <w:fldChar w:fldCharType="separate"/>
        </w:r>
        <w:r>
          <w:t>63</w:t>
        </w:r>
        <w:r>
          <w:fldChar w:fldCharType="end"/>
        </w:r>
      </w:hyperlink>
    </w:p>
    <w:p>
      <w:pPr>
        <w:pStyle w:val="TOC2"/>
        <w:tabs>
          <w:tab w:val="right" w:leader="dot" w:pos="8306"/>
        </w:tabs>
      </w:pPr>
      <w:hyperlink w:anchor="_Toc5910" w:history="1">
        <w:r>
          <w:rPr>
            <w:rFonts w:ascii="仿宋" w:eastAsia="仿宋" w:hAnsi="仿宋" w:cs="仿宋" w:hint="eastAsia"/>
            <w:lang w:eastAsia="zh-CN"/>
          </w:rPr>
          <w:t>(一)、产品/服务定位与特点</w:t>
        </w:r>
        <w:r>
          <w:tab/>
        </w:r>
        <w:r>
          <w:fldChar w:fldCharType="begin"/>
        </w:r>
        <w:r>
          <w:instrText xml:space="preserve"> PAGEREF _Toc5910 \h </w:instrText>
        </w:r>
        <w:r>
          <w:fldChar w:fldCharType="separate"/>
        </w:r>
        <w:r>
          <w:t>63</w:t>
        </w:r>
        <w:r>
          <w:fldChar w:fldCharType="end"/>
        </w:r>
      </w:hyperlink>
    </w:p>
    <w:p>
      <w:pPr>
        <w:pStyle w:val="TOC2"/>
        <w:tabs>
          <w:tab w:val="right" w:leader="dot" w:pos="8306"/>
        </w:tabs>
      </w:pPr>
      <w:hyperlink w:anchor="_Toc5880" w:history="1">
        <w:r>
          <w:rPr>
            <w:rFonts w:ascii="仿宋" w:eastAsia="仿宋" w:hAnsi="仿宋" w:cs="仿宋" w:hint="eastAsia"/>
            <w:lang w:eastAsia="zh-CN"/>
          </w:rPr>
          <w:t>(二)、市场定位与竞争分析</w:t>
        </w:r>
        <w:r>
          <w:tab/>
        </w:r>
        <w:r>
          <w:fldChar w:fldCharType="begin"/>
        </w:r>
        <w:r>
          <w:instrText xml:space="preserve"> PAGEREF _Toc5880 \h </w:instrText>
        </w:r>
        <w:r>
          <w:fldChar w:fldCharType="separate"/>
        </w:r>
        <w:r>
          <w:t>65</w:t>
        </w:r>
        <w:r>
          <w:fldChar w:fldCharType="end"/>
        </w:r>
      </w:hyperlink>
    </w:p>
    <w:p>
      <w:pPr>
        <w:pStyle w:val="TOC2"/>
        <w:tabs>
          <w:tab w:val="right" w:leader="dot" w:pos="8306"/>
        </w:tabs>
      </w:pPr>
      <w:hyperlink w:anchor="_Toc149" w:history="1">
        <w:r>
          <w:rPr>
            <w:rFonts w:ascii="仿宋" w:eastAsia="仿宋" w:hAnsi="仿宋" w:cs="仿宋" w:hint="eastAsia"/>
            <w:lang w:eastAsia="zh-CN"/>
          </w:rPr>
          <w:t>(三)、营销渠道与策略</w:t>
        </w:r>
        <w:r>
          <w:tab/>
        </w:r>
        <w:r>
          <w:fldChar w:fldCharType="begin"/>
        </w:r>
        <w:r>
          <w:instrText xml:space="preserve"> PAGEREF _Toc149 \h </w:instrText>
        </w:r>
        <w:r>
          <w:fldChar w:fldCharType="separate"/>
        </w:r>
        <w:r>
          <w:t>66</w:t>
        </w:r>
        <w:r>
          <w:fldChar w:fldCharType="end"/>
        </w:r>
      </w:hyperlink>
    </w:p>
    <w:p>
      <w:pPr>
        <w:pStyle w:val="TOC2"/>
        <w:tabs>
          <w:tab w:val="right" w:leader="dot" w:pos="8306"/>
        </w:tabs>
      </w:pPr>
      <w:hyperlink w:anchor="_Toc1443" w:history="1">
        <w:r>
          <w:rPr>
            <w:rFonts w:ascii="仿宋" w:eastAsia="仿宋" w:hAnsi="仿宋" w:cs="仿宋" w:hint="eastAsia"/>
            <w:lang w:eastAsia="zh-CN"/>
          </w:rPr>
          <w:t>(四)、推广与宣传活动</w:t>
        </w:r>
        <w:r>
          <w:tab/>
        </w:r>
        <w:r>
          <w:fldChar w:fldCharType="begin"/>
        </w:r>
        <w:r>
          <w:instrText xml:space="preserve"> PAGEREF _Toc1443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67"/>
      <w:r>
        <w:rPr>
          <w:rFonts w:ascii="仿宋" w:eastAsia="仿宋" w:hAnsi="仿宋" w:cs="仿宋" w:hint="eastAsia"/>
          <w:sz w:val="28"/>
          <w:lang w:eastAsia="zh-CN"/>
        </w:rPr>
        <w:t>一、人口老龄化项目建设背景及必要性分析</w:t>
      </w:r>
      <w:bookmarkEnd w:id="2"/>
    </w:p>
    <w:p>
      <w:pPr>
        <w:pStyle w:val="Heading2"/>
        <w:rPr>
          <w:rFonts w:ascii="仿宋" w:eastAsia="仿宋" w:hAnsi="仿宋" w:cs="仿宋" w:hint="eastAsia"/>
          <w:lang w:eastAsia="zh-CN"/>
        </w:rPr>
      </w:pPr>
      <w:bookmarkStart w:id="3" w:name="_Toc1927"/>
      <w:r>
        <w:rPr>
          <w:rFonts w:ascii="仿宋" w:eastAsia="仿宋" w:hAnsi="仿宋" w:cs="仿宋" w:hint="eastAsia"/>
          <w:lang w:eastAsia="zh-CN"/>
        </w:rPr>
        <w:t>(一)、人口老龄化项目背景分析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口老龄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口老龄化项目在这个潮流中的定位。同时，我们将关注行业内涌现的新兴机遇，以便人口老龄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口老龄化项目提供了强大的发展动力。我们将聚焦于行业内最新的技术发展趋势，包括但不限于人工智能、大数据分析、物联网等领域。通过深度的技术研究，我们将确保人口老龄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口老龄化项目发展的源泉。我们将投入更多的精力对市场需求进行深入剖析，超越表面的需求，深入挖掘潜在的市场痛点和机遇。通过对市场需求的细致了解，人口老龄化项目将更有针对性地设计解决方案，满足市场的多样化需求，从而更好地促进人口老龄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口老龄化项目战略至关重要。我们将对竞争态势进行更为深入的分析，包括但不限于市场份额、产品特点、客户满意度等多个维度。通过深度的竞争分析，人口老龄化项目将能够更准确地把握市场脉搏，制定具有竞争力的人口老龄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人口老龄化项目的发展具有直接的影响。我们将进行更为全面的法规和政策分析，了解行业发展中的潜在法律风险和合规挑战。通过充分了解和遵守相关法规，人口老龄化项目将确保在法律框架内合法合规运营，为人口老龄化项目的稳健发展提供有力支持。</w:t>
      </w:r>
    </w:p>
    <w:p>
      <w:pPr>
        <w:pStyle w:val="Heading2"/>
        <w:ind w:firstLine="560" w:firstLineChars="200"/>
        <w:rPr>
          <w:rFonts w:ascii="仿宋" w:eastAsia="仿宋" w:hAnsi="仿宋" w:cs="仿宋" w:hint="eastAsia"/>
          <w:sz w:val="28"/>
          <w:lang w:eastAsia="zh-CN"/>
        </w:rPr>
      </w:pPr>
      <w:bookmarkStart w:id="4" w:name="_Toc7112"/>
      <w:r>
        <w:rPr>
          <w:rFonts w:ascii="仿宋" w:eastAsia="仿宋" w:hAnsi="仿宋" w:cs="仿宋" w:hint="eastAsia"/>
          <w:sz w:val="28"/>
          <w:lang w:eastAsia="zh-CN"/>
        </w:rPr>
        <w:t>(二)、人口老龄化项目建设必要性分析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建设的迫切性源于对行业发展趋势的深刻洞察。我们正处于一个行业变革的时代，科技创新、数字化转型成为企业发展的关键动力。人口老龄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建设不仅仅是为了跟上潮流，更是为了通过技术创新推动企业的持续发展。通过引入先进的技术和解决方案，人口老龄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口老龄化项目的建设成为必然选择，通过提高产品质量、拓展服务领域，从而在竞争中获得更多的机会。人口老龄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口老龄化项目建设的必要性体现在对客户需求更精准的满足。通过人口老龄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建设的背后是对企业持续创新的追求。只有通过不断创新，企业才能在竞争中立于不败之地。人口老龄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667"/>
      <w:r>
        <w:rPr>
          <w:rFonts w:ascii="仿宋" w:eastAsia="仿宋" w:hAnsi="仿宋" w:cs="仿宋" w:hint="eastAsia"/>
          <w:sz w:val="28"/>
          <w:lang w:eastAsia="zh-CN"/>
        </w:rPr>
        <w:t>二、人口老龄化项目危机管理</w:t>
      </w:r>
      <w:bookmarkEnd w:id="5"/>
    </w:p>
    <w:p>
      <w:pPr>
        <w:pStyle w:val="Heading2"/>
        <w:rPr>
          <w:rFonts w:ascii="仿宋" w:eastAsia="仿宋" w:hAnsi="仿宋" w:cs="仿宋" w:hint="eastAsia"/>
          <w:lang w:eastAsia="zh-CN"/>
        </w:rPr>
      </w:pPr>
      <w:bookmarkStart w:id="6" w:name="_Toc1728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人口老龄化项目危机管理中，危机预警与识别是确保人口老龄化项目稳健运行的核心步骤。通过建立全面的监测机制，人口老龄化项目团队旨在及时发现和理解潜在的风险和危机因素，以便采取及时的预防和应对措施，确保人口老龄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首先，通过深入的风险评估，人口老龄化项目团队全面分析了整个人口老龄化项目和各个阶段可能存在的威胁。这包括准确评估每个潜在风险的发生概率和可能影响的程度，为后续危机预警提供了有力支持。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人口老龄化项目团队着重于明确定义人口老龄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口老龄化项目进展的持续监控，团队能够及时发现潜在问题并作出迅速反应。人口老龄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在这一阶段，团队的专业素养和反应速度将发挥至关重要的作用，以确保潜在危机能够在初期得到有效的处理，最大程度地减轻负面影响。通过危机预警与识别，人口老龄化项目得以更有序、可控地推进。</w:t>
      </w:r>
    </w:p>
    <w:p>
      <w:pPr>
        <w:pStyle w:val="Heading2"/>
        <w:ind w:firstLine="560" w:firstLineChars="200"/>
        <w:rPr>
          <w:rFonts w:ascii="仿宋" w:eastAsia="仿宋" w:hAnsi="仿宋" w:cs="仿宋" w:hint="eastAsia"/>
          <w:sz w:val="28"/>
          <w:lang w:eastAsia="zh-CN"/>
        </w:rPr>
      </w:pPr>
      <w:bookmarkStart w:id="7" w:name="_Toc722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在危机发生时，人口老龄化项目团队立即行动，成立了应急小组。该小组的任务是迅速制定并实施紧急应对措施，以最小化潜在损失。以下是采取的主要措施：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暂停人口老龄化项目进度：为遏制危机蔓延，人口老龄化项目暂时停止进行，以便全面评估当前状况。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资源重新分配：重新评估人口老龄化项目资源的分配，确保最大限度地减小损失。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实时沟通：与关键利益相关者建立实时沟通机制，向他们传递人口老龄化项目危机的实际状况，保障人口老龄化项目核心利益。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在紧急应对的同时，人口老龄化项目团队强调了团队协作和有效沟通的重要性。以下是团队协作的关键举措：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信息共享机制：建立了信息共享平台，确保团队成员能够及时获取人口老龄化项目危机的实时信息。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领导者沟通：人口老龄化项目领导者通过定期会议和即时沟通工具，指导团队应对危机，保持团队稳定运行。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随着危机得到初步控制，人口老龄化项目团队转向制定恢复计划，以确保人口老龄化项目能够从中迅速恢复。主要恢复计划包括：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修复受损的进度计划：重新评估人口老龄化项目进度，制定修复计划，确保人口老龄化项目尽快回归正常进程。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重新调整资源分配：优化资源分配，确保人口老龄化项目在有限资源下高效运转。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风险管理机制加强：对人口老龄化项目风险进行全面评估，制定更强化的风险管理策略，以预防未来可能的危机。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418"/>
      <w:r>
        <w:rPr>
          <w:rFonts w:ascii="仿宋" w:eastAsia="仿宋" w:hAnsi="仿宋" w:cs="仿宋" w:hint="eastAsia"/>
          <w:sz w:val="28"/>
          <w:lang w:eastAsia="zh-CN"/>
        </w:rPr>
        <w:t>三、人口老龄化项目概论</w:t>
      </w:r>
      <w:bookmarkEnd w:id="8"/>
    </w:p>
    <w:p>
      <w:pPr>
        <w:pStyle w:val="Heading2"/>
        <w:rPr>
          <w:rFonts w:ascii="仿宋" w:eastAsia="仿宋" w:hAnsi="仿宋" w:cs="仿宋" w:hint="eastAsia"/>
          <w:lang w:eastAsia="zh-CN"/>
        </w:rPr>
      </w:pPr>
      <w:bookmarkStart w:id="9" w:name="_Toc21963"/>
      <w:r>
        <w:rPr>
          <w:rFonts w:ascii="仿宋" w:eastAsia="仿宋" w:hAnsi="仿宋" w:cs="仿宋" w:hint="eastAsia"/>
          <w:lang w:eastAsia="zh-CN"/>
        </w:rPr>
        <w:t>(一)、人口老龄化项目概况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起源追溯至对市场的深入洞察。市场的不断演变与变革为人口老龄化项目提供了难得的机遇。当前市场存在的需求缺口和变革的大环境共同构成了人口老龄化项目的背景。这个人口老龄化项目旨在充分利用市场机遇，填补行业中尚未满足的需求，为客户提供全新的解决方案。市场的变革和需求的增长使得这个人口老龄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人口老龄化项目名称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正式命名为人口老龄化。这个名称不仅仅是一个标识，更代表了人口老龄化项目的核心理念和愿景。它蕴含着人口老龄化项目所要解决问题的关键字，具有强烈的表达和辨识度，为人口老龄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人口老龄化项目目标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核心目标是提供一种全新、高效的解决方案，满足客户日益增长的需求。人口老龄化项目追求的不仅仅是满足市场需求，更是在市场中获得卓越的竞争优势。通过不断提升产品或服务的质量和创新水平，人口老龄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人口老龄化项目范围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全面涵盖了产品研发、制造、市场推广和售后服务，确保从产品设计到最终用户体验的全方位关注。这一全面的人口老龄化项目范围是为了确保人口老龄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人口老龄化项目时间表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人口老龄化项目计划在未来18个月内完成，包括研发、测试、市场试点和正式推出等不同阶段。这个时间表的合理设计是为了确保人口老龄化项目各个阶段的顺利推进，以便按时交付高质量的成果。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人口老龄化项目预算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人口老龄化项目总预算估算为XX百万美元，主要分配在研发、市场推广、人员培训和运营等方面。这一充足的预算为人口老龄化项目提供了充足的资源，确保人口老龄化项目在各个方面都能取得优异的表现。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人口老龄化项目风险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可能面临的风险包括市场接受度低、技术难题、竞争激烈等。人口老龄化项目团队已经制定了相应的风险应对计划，通过前瞻性的风险管理，确保人口老龄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人口老龄化项目团队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人口老龄化项目汇聚了一支经验丰富、多领域专业素养的核心团队，确保人口老龄化项目在各个方面都能拥有高水平的执行力。团队的协同作战是人口老龄化项目成功的关键因素之一。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人口老龄化项目背景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人口老龄化项目的背景根植于市场对更高效、创新产品的渴望，同时也受到科技发展对行业格局的深刻改变的影响。这为人口老龄化项目提供了广阔的发展空间和市场需求。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人口老龄化项目现状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截至目前，人口老龄化项目已完成市场调研和技术验证，取得了初步的成功。这为人口老龄化项目在未来的发展奠定了坚实的基础，为更远大的目标打下了坚实的基石。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350"/>
      <w:r>
        <w:rPr>
          <w:rFonts w:ascii="仿宋" w:eastAsia="仿宋" w:hAnsi="仿宋" w:cs="仿宋" w:hint="eastAsia"/>
          <w:sz w:val="28"/>
          <w:lang w:eastAsia="zh-CN"/>
        </w:rPr>
        <w:t>(二)、人口老龄化项目目标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keyword》人口老龄化项目首要业务目标是在市场中占据有利地位，实现产品/服务的成功推广和销售。通过不断提升产品质量、创新性，人口老龄化项目追求成为行业中的领导者，赢得更多客户的青睐。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在科技迅速发展的时代，人口老龄化项目着眼于技术创新。通过持续的研发和技术升级，人口老龄化项目旨在推出更具创新性的产品或服务，以满足市场对新鲜、先进解决方案的需求。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为了建立可持续的客户关系，人口老龄化项目设定了客户满意度目标。通过提供卓越的产品质量和优质的客户服务，人口老龄化项目追求赢得客户的信任和忠诚度，确保他们的满意度达到行业领先水平。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人口老龄化项目注重社会责任和可持续发展。通过实施环保、社会责任人口老龄化项目，人口老龄化项目致力于在经济发展的同时保护环境，促进社会公平，实现可持续经营。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人口老龄化项目的团队是实现目标的核心驱动力。因此，人口老龄化项目设定了团队发展目标，包括提升团队成员的专业技能、培养领导力，以及搭建协同高效的团队工作氛围。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965"/>
      <w:r>
        <w:rPr>
          <w:rFonts w:ascii="仿宋" w:eastAsia="仿宋" w:hAnsi="仿宋" w:cs="仿宋" w:hint="eastAsia"/>
          <w:sz w:val="28"/>
          <w:lang w:eastAsia="zh-CN"/>
        </w:rPr>
        <w:t>(三)、人口老龄化项目提出的理由</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2. 人口老龄化项目提出的理由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源于对市场机遇的深刻洞察。当前市场中存在的需求缺口和行业发展趋势表明，有巨大的商业机会等待被开发。通过准确捕捉市场机遇，人口老龄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理念基于对技术创新的信仰。通过持续的研发和技术投入，人口老龄化项目有望推出更具创新性的产品或服务。在科技飞速发展的当下，人口老龄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是为了增强企业的行业竞争力。通过提升产品或服务的质量和独特性，人口老龄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响应了消费者需求的变化。随着社会和科技的不断发展，消费者对产品和服务的需求也在发生变化。通过深入了解并及时回应消费者的新需求，人口老龄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人口老龄化项目的提出是企业战略发展规划的一部分。在面对日益激烈的市场竞争和不断变化的商业环境中，人口老龄化项目作为企业战略的一环，旨在为企业开辟新的增长领域，巩固企业在行业中的地位。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不仅仅是基于商业考量，还注重社会责任。通过推出环保、社会责任等方面的人口老龄化项目，人口老龄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人口老龄化项目的提出反映了对利益相关者期望的关注。包括客户、员工、投资者等利益相关者在企业发展中都有着各自的期望，人口老龄化项目力求在满足这些期望的同时，取得更大的共赢。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5565"/>
      <w:r>
        <w:rPr>
          <w:rFonts w:ascii="仿宋" w:eastAsia="仿宋" w:hAnsi="仿宋" w:cs="仿宋" w:hint="eastAsia"/>
          <w:sz w:val="28"/>
          <w:lang w:eastAsia="zh-CN"/>
        </w:rPr>
        <w:t>(四)、人口老龄化项目意义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在实施人口老龄化项目的过程中，我们不仅仅是在追逐商业成功，更是为企业和社会的多个层面创造了深远的意义。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首要意义在于提升企业的市场竞争力。通过持续的创新和对产品质量的高标准要求，人口老龄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口老龄化项目的推进将促使行业技术水平的提升。通过引入先进技术和创新性解决方案，人口老龄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口老龄化项目不仅创造了大量就业机会，提高了就业水平，还注重社会责任和环保。通过参与社会公益事业和推动环保人口老龄化项目，人口老龄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综合而言，人口老龄化项目意义重大，不仅推动了企业的发展，也为行业和社会的进步贡献了积极力量。这是一个全面而深刻的影响，将在未来产生可持续的正面效应。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806"/>
      <w:r>
        <w:rPr>
          <w:rFonts w:ascii="仿宋" w:eastAsia="仿宋" w:hAnsi="仿宋" w:cs="仿宋" w:hint="eastAsia"/>
          <w:sz w:val="28"/>
          <w:lang w:eastAsia="zh-CN"/>
        </w:rPr>
        <w:t>(五)、人口老龄化项目背景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在当今迅猛发展的商业环境中，人口老龄化项目的动因根植于对多方面因素的审慎考量。这个人口老龄化项目的提出并非孤立的决策，而是对企业所处背景深入思考的产物。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口老龄化项目背后的首要原因。科技的迅速发展和全球市场的快速变化使得企业必须灵活应对。人口老龄化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竞争的激烈程度也是人口老龄化项目背景中不可忽视的一环。企业需要在激烈竞争中脱颖而出，为此，人口老龄化项目致力于打破常规，提供独特的价值主张，以吸引客户并确保市场份额的增长。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技术的迅速发展为企业带来了机遇与挑战。作为人口老龄化项目启动的背景之一，对新兴技术的应用将有助于提升企业的技术水平，使其在不断演进的商业环境中保持竞争优势。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此外，社会对企业责任的期望也在逐渐升高。人口老龄化项目充分融入了社会责任的理念，通过可持续经营和社会公益人口老龄化项目，企图为社会贡献一份力量，在商业成功的同时关注社会价值。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2308"/>
      <w:r>
        <w:rPr>
          <w:rFonts w:ascii="仿宋" w:eastAsia="仿宋" w:hAnsi="仿宋" w:cs="仿宋" w:hint="eastAsia"/>
          <w:sz w:val="28"/>
          <w:lang w:eastAsia="zh-CN"/>
        </w:rPr>
        <w:t>四、人口老龄化项目选址可行性分析</w:t>
      </w:r>
      <w:bookmarkEnd w:id="14"/>
    </w:p>
    <w:p>
      <w:pPr>
        <w:pStyle w:val="Heading2"/>
        <w:rPr>
          <w:rFonts w:ascii="仿宋" w:eastAsia="仿宋" w:hAnsi="仿宋" w:cs="仿宋" w:hint="eastAsia"/>
          <w:lang w:eastAsia="zh-CN"/>
        </w:rPr>
      </w:pPr>
      <w:bookmarkStart w:id="15" w:name="_Toc6711"/>
      <w:r>
        <w:rPr>
          <w:rFonts w:ascii="仿宋" w:eastAsia="仿宋" w:hAnsi="仿宋" w:cs="仿宋" w:hint="eastAsia"/>
          <w:lang w:eastAsia="zh-CN"/>
        </w:rPr>
        <w:t>(一)、人口老龄化项目选址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该人口老龄化项目选址位于XX省XX市XX区XXX街道</w:t>
      </w:r>
    </w:p>
    <w:p>
      <w:pPr>
        <w:pStyle w:val="Heading2"/>
        <w:ind w:firstLine="560" w:firstLineChars="200"/>
        <w:rPr>
          <w:rFonts w:ascii="仿宋" w:eastAsia="仿宋" w:hAnsi="仿宋" w:cs="仿宋" w:hint="eastAsia"/>
          <w:sz w:val="28"/>
          <w:lang w:eastAsia="zh-CN"/>
        </w:rPr>
      </w:pPr>
      <w:bookmarkStart w:id="16" w:name="_Toc2292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人口老龄化项目的征地面积将根据人口老龄化项目的实际规模和需求进行精确规划。具体面积XXX平方米，旨在确保人口老龄化项目不仅能够满足当前的发展需求，还能够预留空间以适应未来的扩展。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净用地面积是在征地面积基础上去除不可利用面积后的实际可开发用地。具体面积XXX平方米，考虑到环保、交通、安全等多方面因素，以确保人口老龄化项目在整体利用效率上达到最优。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人口老龄化项目计划建设的建筑总规模具体面积XXX平方米。这一规模的确定综合考虑了人口老龄化项目的性质、规模，以及城市规划的相关要求，确保建筑布局与周边环境协调一致。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绿地率是人口老龄化项目用地中被规划为绿地的比例。具体面积XXX平方米，旨在通过合理规划绿地，改善人口老龄化项目周边环境，提升居民生活质量，并符合城市整体绿化规划。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容积率是用地上可以建设的建筑总体积与用地面积之比。具体面积XXX，通过合理的容积率规划，确保人口老龄化项目建筑规模与周边环境和谐共生。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口老龄化项目选址与当地城市规划相一致，具体面积XXX平方米。通过与城市规划部门深入沟通，确保人口老龄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口老龄化项目选址符合当地产业政策，具体面积XXX平方米。这包括人口老龄化项目对当地经济的促进作用，以及对相关产业的带动效应，确保人口老龄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用地总体要求必须符合环保和可持续发展的原则，具体面积XXX平方米。通过采用绿色建筑设计、节能减排等措施，确保人口老龄化项目在建设和运营过程中对环境的影响最小化，达到可持续发展的要求。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确保人口老龄化项目选址具备必要的公共设施配套，具体面积XXX平方米。这包括交通便利性、教育、医疗等基础设施，以提高居民生活品质，使得人口老龄化项目选址更具吸引力。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https://d.book118.com/687011014062006045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5527C7"/>
    <w:rsid w:val="0F5527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11014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2024-02-24T11:20:00Z</dcterms:created>
  <dcterms:modified xsi:type="dcterms:W3CDTF">2024-02-24T11:20:39Z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8216A5B4467A4E6094EFCC9F80B84429_11</vt:lpwstr>
  </property>
  <property fmtid="{D5CDD505-2E9C-101B-9397-08002B2CF9AE}" pid="3" name="KSOProductBuildVer">
    <vt:lpwstr>2052-12.1.0.16388</vt:lpwstr>
  </property>
</Properties>
</file>