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7" w:history="1">
        <w:r>
          <w:rPr>
            <w:rFonts w:ascii="仿宋" w:eastAsia="仿宋" w:hAnsi="仿宋" w:cs="仿宋" w:hint="eastAsia"/>
            <w:lang w:eastAsia="zh-CN"/>
          </w:rPr>
          <w:t>概论</w:t>
        </w:r>
        <w:r>
          <w:tab/>
        </w:r>
        <w:r>
          <w:fldChar w:fldCharType="begin"/>
        </w:r>
        <w:r>
          <w:instrText xml:space="preserve"> PAGEREF _Toc18857 \h </w:instrText>
        </w:r>
        <w:r>
          <w:fldChar w:fldCharType="separate"/>
        </w:r>
        <w:r>
          <w:t>3</w:t>
        </w:r>
        <w:r>
          <w:fldChar w:fldCharType="end"/>
        </w:r>
      </w:hyperlink>
    </w:p>
    <w:p>
      <w:pPr>
        <w:pStyle w:val="TOC1"/>
        <w:tabs>
          <w:tab w:val="right" w:leader="dot" w:pos="8306"/>
        </w:tabs>
      </w:pPr>
      <w:hyperlink w:anchor="_Toc27806" w:history="1">
        <w:r>
          <w:rPr>
            <w:rFonts w:ascii="仿宋" w:eastAsia="仿宋" w:hAnsi="仿宋" w:cs="仿宋" w:hint="eastAsia"/>
            <w:lang w:eastAsia="zh-CN"/>
          </w:rPr>
          <w:t>一、氢氧化钡项目建设背景及必要性分析</w:t>
        </w:r>
        <w:r>
          <w:tab/>
        </w:r>
        <w:r>
          <w:fldChar w:fldCharType="begin"/>
        </w:r>
        <w:r>
          <w:instrText xml:space="preserve"> PAGEREF _Toc27806 \h </w:instrText>
        </w:r>
        <w:r>
          <w:fldChar w:fldCharType="separate"/>
        </w:r>
        <w:r>
          <w:t>3</w:t>
        </w:r>
        <w:r>
          <w:fldChar w:fldCharType="end"/>
        </w:r>
      </w:hyperlink>
    </w:p>
    <w:p>
      <w:pPr>
        <w:pStyle w:val="TOC2"/>
        <w:tabs>
          <w:tab w:val="right" w:leader="dot" w:pos="8306"/>
        </w:tabs>
      </w:pPr>
      <w:hyperlink w:anchor="_Toc22242" w:history="1">
        <w:r>
          <w:rPr>
            <w:rFonts w:ascii="仿宋" w:eastAsia="仿宋" w:hAnsi="仿宋" w:cs="仿宋" w:hint="eastAsia"/>
            <w:lang w:eastAsia="zh-CN"/>
          </w:rPr>
          <w:t>(一)、氢氧化钡项目背景分析</w:t>
        </w:r>
        <w:r>
          <w:tab/>
        </w:r>
        <w:r>
          <w:fldChar w:fldCharType="begin"/>
        </w:r>
        <w:r>
          <w:instrText xml:space="preserve"> PAGEREF _Toc22242 \h </w:instrText>
        </w:r>
        <w:r>
          <w:fldChar w:fldCharType="separate"/>
        </w:r>
        <w:r>
          <w:t>3</w:t>
        </w:r>
        <w:r>
          <w:fldChar w:fldCharType="end"/>
        </w:r>
      </w:hyperlink>
    </w:p>
    <w:p>
      <w:pPr>
        <w:pStyle w:val="TOC2"/>
        <w:tabs>
          <w:tab w:val="right" w:leader="dot" w:pos="8306"/>
        </w:tabs>
      </w:pPr>
      <w:hyperlink w:anchor="_Toc7904" w:history="1">
        <w:r>
          <w:rPr>
            <w:rFonts w:ascii="仿宋" w:eastAsia="仿宋" w:hAnsi="仿宋" w:cs="仿宋" w:hint="eastAsia"/>
            <w:lang w:eastAsia="zh-CN"/>
          </w:rPr>
          <w:t>(二)、氢氧化钡项目建设必要性分析</w:t>
        </w:r>
        <w:r>
          <w:tab/>
        </w:r>
        <w:r>
          <w:fldChar w:fldCharType="begin"/>
        </w:r>
        <w:r>
          <w:instrText xml:space="preserve"> PAGEREF _Toc7904 \h </w:instrText>
        </w:r>
        <w:r>
          <w:fldChar w:fldCharType="separate"/>
        </w:r>
        <w:r>
          <w:t>5</w:t>
        </w:r>
        <w:r>
          <w:fldChar w:fldCharType="end"/>
        </w:r>
      </w:hyperlink>
    </w:p>
    <w:p>
      <w:pPr>
        <w:pStyle w:val="TOC1"/>
        <w:tabs>
          <w:tab w:val="right" w:leader="dot" w:pos="8306"/>
        </w:tabs>
      </w:pPr>
      <w:hyperlink w:anchor="_Toc29177" w:history="1">
        <w:r>
          <w:rPr>
            <w:rFonts w:ascii="仿宋" w:eastAsia="仿宋" w:hAnsi="仿宋" w:cs="仿宋" w:hint="eastAsia"/>
            <w:lang w:eastAsia="zh-CN"/>
          </w:rPr>
          <w:t>二、氢氧化钡项目绩效评估</w:t>
        </w:r>
        <w:r>
          <w:tab/>
        </w:r>
        <w:r>
          <w:fldChar w:fldCharType="begin"/>
        </w:r>
        <w:r>
          <w:instrText xml:space="preserve"> PAGEREF _Toc29177 \h </w:instrText>
        </w:r>
        <w:r>
          <w:fldChar w:fldCharType="separate"/>
        </w:r>
        <w:r>
          <w:t>6</w:t>
        </w:r>
        <w:r>
          <w:fldChar w:fldCharType="end"/>
        </w:r>
      </w:hyperlink>
    </w:p>
    <w:p>
      <w:pPr>
        <w:pStyle w:val="TOC2"/>
        <w:tabs>
          <w:tab w:val="right" w:leader="dot" w:pos="8306"/>
        </w:tabs>
      </w:pPr>
      <w:hyperlink w:anchor="_Toc31008" w:history="1">
        <w:r>
          <w:rPr>
            <w:rFonts w:ascii="仿宋" w:eastAsia="仿宋" w:hAnsi="仿宋" w:cs="仿宋" w:hint="eastAsia"/>
            <w:lang w:eastAsia="zh-CN"/>
          </w:rPr>
          <w:t>(一)、绩效评估指标</w:t>
        </w:r>
        <w:r>
          <w:tab/>
        </w:r>
        <w:r>
          <w:fldChar w:fldCharType="begin"/>
        </w:r>
        <w:r>
          <w:instrText xml:space="preserve"> PAGEREF _Toc31008 \h </w:instrText>
        </w:r>
        <w:r>
          <w:fldChar w:fldCharType="separate"/>
        </w:r>
        <w:r>
          <w:t>6</w:t>
        </w:r>
        <w:r>
          <w:fldChar w:fldCharType="end"/>
        </w:r>
      </w:hyperlink>
    </w:p>
    <w:p>
      <w:pPr>
        <w:pStyle w:val="TOC2"/>
        <w:tabs>
          <w:tab w:val="right" w:leader="dot" w:pos="8306"/>
        </w:tabs>
      </w:pPr>
      <w:hyperlink w:anchor="_Toc7494" w:history="1">
        <w:r>
          <w:rPr>
            <w:rFonts w:ascii="仿宋" w:eastAsia="仿宋" w:hAnsi="仿宋" w:cs="仿宋" w:hint="eastAsia"/>
            <w:lang w:eastAsia="zh-CN"/>
          </w:rPr>
          <w:t>(二)、绩效评估方法</w:t>
        </w:r>
        <w:r>
          <w:tab/>
        </w:r>
        <w:r>
          <w:fldChar w:fldCharType="begin"/>
        </w:r>
        <w:r>
          <w:instrText xml:space="preserve"> PAGEREF _Toc7494 \h </w:instrText>
        </w:r>
        <w:r>
          <w:fldChar w:fldCharType="separate"/>
        </w:r>
        <w:r>
          <w:t>7</w:t>
        </w:r>
        <w:r>
          <w:fldChar w:fldCharType="end"/>
        </w:r>
      </w:hyperlink>
    </w:p>
    <w:p>
      <w:pPr>
        <w:pStyle w:val="TOC2"/>
        <w:tabs>
          <w:tab w:val="right" w:leader="dot" w:pos="8306"/>
        </w:tabs>
      </w:pPr>
      <w:hyperlink w:anchor="_Toc4917" w:history="1">
        <w:r>
          <w:rPr>
            <w:rFonts w:ascii="仿宋" w:eastAsia="仿宋" w:hAnsi="仿宋" w:cs="仿宋" w:hint="eastAsia"/>
            <w:lang w:eastAsia="zh-CN"/>
          </w:rPr>
          <w:t>(三)、绩效评估周期</w:t>
        </w:r>
        <w:r>
          <w:tab/>
        </w:r>
        <w:r>
          <w:fldChar w:fldCharType="begin"/>
        </w:r>
        <w:r>
          <w:instrText xml:space="preserve"> PAGEREF _Toc4917 \h </w:instrText>
        </w:r>
        <w:r>
          <w:fldChar w:fldCharType="separate"/>
        </w:r>
        <w:r>
          <w:t>8</w:t>
        </w:r>
        <w:r>
          <w:fldChar w:fldCharType="end"/>
        </w:r>
      </w:hyperlink>
    </w:p>
    <w:p>
      <w:pPr>
        <w:pStyle w:val="TOC1"/>
        <w:tabs>
          <w:tab w:val="right" w:leader="dot" w:pos="8306"/>
        </w:tabs>
      </w:pPr>
      <w:hyperlink w:anchor="_Toc7345" w:history="1">
        <w:r>
          <w:rPr>
            <w:rFonts w:ascii="仿宋" w:eastAsia="仿宋" w:hAnsi="仿宋" w:cs="仿宋" w:hint="eastAsia"/>
            <w:lang w:eastAsia="zh-CN"/>
          </w:rPr>
          <w:t>三、氢氧化钡项目可持续发展</w:t>
        </w:r>
        <w:r>
          <w:tab/>
        </w:r>
        <w:r>
          <w:fldChar w:fldCharType="begin"/>
        </w:r>
        <w:r>
          <w:instrText xml:space="preserve"> PAGEREF _Toc7345 \h </w:instrText>
        </w:r>
        <w:r>
          <w:fldChar w:fldCharType="separate"/>
        </w:r>
        <w:r>
          <w:t>9</w:t>
        </w:r>
        <w:r>
          <w:fldChar w:fldCharType="end"/>
        </w:r>
      </w:hyperlink>
    </w:p>
    <w:p>
      <w:pPr>
        <w:pStyle w:val="TOC2"/>
        <w:tabs>
          <w:tab w:val="right" w:leader="dot" w:pos="8306"/>
        </w:tabs>
      </w:pPr>
      <w:hyperlink w:anchor="_Toc18191" w:history="1">
        <w:r>
          <w:rPr>
            <w:rFonts w:ascii="仿宋" w:eastAsia="仿宋" w:hAnsi="仿宋" w:cs="仿宋" w:hint="eastAsia"/>
            <w:lang w:eastAsia="zh-CN"/>
          </w:rPr>
          <w:t>(一)、可持续战略与实践</w:t>
        </w:r>
        <w:r>
          <w:tab/>
        </w:r>
        <w:r>
          <w:fldChar w:fldCharType="begin"/>
        </w:r>
        <w:r>
          <w:instrText xml:space="preserve"> PAGEREF _Toc18191 \h </w:instrText>
        </w:r>
        <w:r>
          <w:fldChar w:fldCharType="separate"/>
        </w:r>
        <w:r>
          <w:t>9</w:t>
        </w:r>
        <w:r>
          <w:fldChar w:fldCharType="end"/>
        </w:r>
      </w:hyperlink>
    </w:p>
    <w:p>
      <w:pPr>
        <w:pStyle w:val="TOC2"/>
        <w:tabs>
          <w:tab w:val="right" w:leader="dot" w:pos="8306"/>
        </w:tabs>
      </w:pPr>
      <w:hyperlink w:anchor="_Toc6515" w:history="1">
        <w:r>
          <w:rPr>
            <w:rFonts w:ascii="仿宋" w:eastAsia="仿宋" w:hAnsi="仿宋" w:cs="仿宋" w:hint="eastAsia"/>
            <w:lang w:eastAsia="zh-CN"/>
          </w:rPr>
          <w:t>(二)、环保与社会责任</w:t>
        </w:r>
        <w:r>
          <w:tab/>
        </w:r>
        <w:r>
          <w:fldChar w:fldCharType="begin"/>
        </w:r>
        <w:r>
          <w:instrText xml:space="preserve"> PAGEREF _Toc6515 \h </w:instrText>
        </w:r>
        <w:r>
          <w:fldChar w:fldCharType="separate"/>
        </w:r>
        <w:r>
          <w:t>10</w:t>
        </w:r>
        <w:r>
          <w:fldChar w:fldCharType="end"/>
        </w:r>
      </w:hyperlink>
    </w:p>
    <w:p>
      <w:pPr>
        <w:pStyle w:val="TOC1"/>
        <w:tabs>
          <w:tab w:val="right" w:leader="dot" w:pos="8306"/>
        </w:tabs>
      </w:pPr>
      <w:hyperlink w:anchor="_Toc31741" w:history="1">
        <w:r>
          <w:rPr>
            <w:rFonts w:ascii="仿宋" w:eastAsia="仿宋" w:hAnsi="仿宋" w:cs="仿宋" w:hint="eastAsia"/>
            <w:lang w:eastAsia="zh-CN"/>
          </w:rPr>
          <w:t>四、氢氧化钡项目土建工程</w:t>
        </w:r>
        <w:r>
          <w:tab/>
        </w:r>
        <w:r>
          <w:fldChar w:fldCharType="begin"/>
        </w:r>
        <w:r>
          <w:instrText xml:space="preserve"> PAGEREF _Toc31741 \h </w:instrText>
        </w:r>
        <w:r>
          <w:fldChar w:fldCharType="separate"/>
        </w:r>
        <w:r>
          <w:t>11</w:t>
        </w:r>
        <w:r>
          <w:fldChar w:fldCharType="end"/>
        </w:r>
      </w:hyperlink>
    </w:p>
    <w:p>
      <w:pPr>
        <w:pStyle w:val="TOC2"/>
        <w:tabs>
          <w:tab w:val="right" w:leader="dot" w:pos="8306"/>
        </w:tabs>
      </w:pPr>
      <w:hyperlink w:anchor="_Toc7341" w:history="1">
        <w:r>
          <w:rPr>
            <w:rFonts w:ascii="仿宋" w:eastAsia="仿宋" w:hAnsi="仿宋" w:cs="仿宋" w:hint="eastAsia"/>
            <w:lang w:eastAsia="zh-CN"/>
          </w:rPr>
          <w:t>(一)、建筑工程设计原则</w:t>
        </w:r>
        <w:r>
          <w:tab/>
        </w:r>
        <w:r>
          <w:fldChar w:fldCharType="begin"/>
        </w:r>
        <w:r>
          <w:instrText xml:space="preserve"> PAGEREF _Toc7341 \h </w:instrText>
        </w:r>
        <w:r>
          <w:fldChar w:fldCharType="separate"/>
        </w:r>
        <w:r>
          <w:t>11</w:t>
        </w:r>
        <w:r>
          <w:fldChar w:fldCharType="end"/>
        </w:r>
      </w:hyperlink>
    </w:p>
    <w:p>
      <w:pPr>
        <w:pStyle w:val="TOC2"/>
        <w:tabs>
          <w:tab w:val="right" w:leader="dot" w:pos="8306"/>
        </w:tabs>
      </w:pPr>
      <w:hyperlink w:anchor="_Toc8552" w:history="1">
        <w:r>
          <w:rPr>
            <w:rFonts w:ascii="仿宋" w:eastAsia="仿宋" w:hAnsi="仿宋" w:cs="仿宋" w:hint="eastAsia"/>
            <w:lang w:eastAsia="zh-CN"/>
          </w:rPr>
          <w:t>(二)、土建工程设计年限及安全等级</w:t>
        </w:r>
        <w:r>
          <w:tab/>
        </w:r>
        <w:r>
          <w:fldChar w:fldCharType="begin"/>
        </w:r>
        <w:r>
          <w:instrText xml:space="preserve"> PAGEREF _Toc8552 \h </w:instrText>
        </w:r>
        <w:r>
          <w:fldChar w:fldCharType="separate"/>
        </w:r>
        <w:r>
          <w:t>12</w:t>
        </w:r>
        <w:r>
          <w:fldChar w:fldCharType="end"/>
        </w:r>
      </w:hyperlink>
    </w:p>
    <w:p>
      <w:pPr>
        <w:pStyle w:val="TOC2"/>
        <w:tabs>
          <w:tab w:val="right" w:leader="dot" w:pos="8306"/>
        </w:tabs>
      </w:pPr>
      <w:hyperlink w:anchor="_Toc24515" w:history="1">
        <w:r>
          <w:rPr>
            <w:rFonts w:ascii="仿宋" w:eastAsia="仿宋" w:hAnsi="仿宋" w:cs="仿宋" w:hint="eastAsia"/>
            <w:lang w:eastAsia="zh-CN"/>
          </w:rPr>
          <w:t>(三)、建筑工程设计总体要求</w:t>
        </w:r>
        <w:r>
          <w:tab/>
        </w:r>
        <w:r>
          <w:fldChar w:fldCharType="begin"/>
        </w:r>
        <w:r>
          <w:instrText xml:space="preserve"> PAGEREF _Toc24515 \h </w:instrText>
        </w:r>
        <w:r>
          <w:fldChar w:fldCharType="separate"/>
        </w:r>
        <w:r>
          <w:t>13</w:t>
        </w:r>
        <w:r>
          <w:fldChar w:fldCharType="end"/>
        </w:r>
      </w:hyperlink>
    </w:p>
    <w:p>
      <w:pPr>
        <w:pStyle w:val="TOC2"/>
        <w:tabs>
          <w:tab w:val="right" w:leader="dot" w:pos="8306"/>
        </w:tabs>
      </w:pPr>
      <w:hyperlink w:anchor="_Toc31804" w:history="1">
        <w:r>
          <w:rPr>
            <w:rFonts w:ascii="仿宋" w:eastAsia="仿宋" w:hAnsi="仿宋" w:cs="仿宋" w:hint="eastAsia"/>
            <w:lang w:eastAsia="zh-CN"/>
          </w:rPr>
          <w:t>(四)、土建工程建设指标</w:t>
        </w:r>
        <w:r>
          <w:tab/>
        </w:r>
        <w:r>
          <w:fldChar w:fldCharType="begin"/>
        </w:r>
        <w:r>
          <w:instrText xml:space="preserve"> PAGEREF _Toc31804 \h </w:instrText>
        </w:r>
        <w:r>
          <w:fldChar w:fldCharType="separate"/>
        </w:r>
        <w:r>
          <w:t>14</w:t>
        </w:r>
        <w:r>
          <w:fldChar w:fldCharType="end"/>
        </w:r>
      </w:hyperlink>
    </w:p>
    <w:p>
      <w:pPr>
        <w:pStyle w:val="TOC1"/>
        <w:tabs>
          <w:tab w:val="right" w:leader="dot" w:pos="8306"/>
        </w:tabs>
      </w:pPr>
      <w:hyperlink w:anchor="_Toc10411" w:history="1">
        <w:r>
          <w:rPr>
            <w:rFonts w:ascii="仿宋" w:eastAsia="仿宋" w:hAnsi="仿宋" w:cs="仿宋" w:hint="eastAsia"/>
            <w:lang w:eastAsia="zh-CN"/>
          </w:rPr>
          <w:t>五、氢氧化钡项目危机管理</w:t>
        </w:r>
        <w:r>
          <w:tab/>
        </w:r>
        <w:r>
          <w:fldChar w:fldCharType="begin"/>
        </w:r>
        <w:r>
          <w:instrText xml:space="preserve"> PAGEREF _Toc10411 \h </w:instrText>
        </w:r>
        <w:r>
          <w:fldChar w:fldCharType="separate"/>
        </w:r>
        <w:r>
          <w:t>14</w:t>
        </w:r>
        <w:r>
          <w:fldChar w:fldCharType="end"/>
        </w:r>
      </w:hyperlink>
    </w:p>
    <w:p>
      <w:pPr>
        <w:pStyle w:val="TOC2"/>
        <w:tabs>
          <w:tab w:val="right" w:leader="dot" w:pos="8306"/>
        </w:tabs>
      </w:pPr>
      <w:hyperlink w:anchor="_Toc17536" w:history="1">
        <w:r>
          <w:rPr>
            <w:rFonts w:ascii="仿宋" w:eastAsia="仿宋" w:hAnsi="仿宋" w:cs="仿宋" w:hint="eastAsia"/>
            <w:lang w:eastAsia="zh-CN"/>
          </w:rPr>
          <w:t>(一)、危机预警与识别</w:t>
        </w:r>
        <w:r>
          <w:tab/>
        </w:r>
        <w:r>
          <w:fldChar w:fldCharType="begin"/>
        </w:r>
        <w:r>
          <w:instrText xml:space="preserve"> PAGEREF _Toc17536 \h </w:instrText>
        </w:r>
        <w:r>
          <w:fldChar w:fldCharType="separate"/>
        </w:r>
        <w:r>
          <w:t>14</w:t>
        </w:r>
        <w:r>
          <w:fldChar w:fldCharType="end"/>
        </w:r>
      </w:hyperlink>
    </w:p>
    <w:p>
      <w:pPr>
        <w:pStyle w:val="TOC2"/>
        <w:tabs>
          <w:tab w:val="right" w:leader="dot" w:pos="8306"/>
        </w:tabs>
      </w:pPr>
      <w:hyperlink w:anchor="_Toc22922" w:history="1">
        <w:r>
          <w:rPr>
            <w:rFonts w:ascii="仿宋" w:eastAsia="仿宋" w:hAnsi="仿宋" w:cs="仿宋" w:hint="eastAsia"/>
            <w:lang w:eastAsia="zh-CN"/>
          </w:rPr>
          <w:t>(二)、危机应对与恢复</w:t>
        </w:r>
        <w:r>
          <w:tab/>
        </w:r>
        <w:r>
          <w:fldChar w:fldCharType="begin"/>
        </w:r>
        <w:r>
          <w:instrText xml:space="preserve"> PAGEREF _Toc22922 \h </w:instrText>
        </w:r>
        <w:r>
          <w:fldChar w:fldCharType="separate"/>
        </w:r>
        <w:r>
          <w:t>15</w:t>
        </w:r>
        <w:r>
          <w:fldChar w:fldCharType="end"/>
        </w:r>
      </w:hyperlink>
    </w:p>
    <w:p>
      <w:pPr>
        <w:pStyle w:val="TOC1"/>
        <w:tabs>
          <w:tab w:val="right" w:leader="dot" w:pos="8306"/>
        </w:tabs>
      </w:pPr>
      <w:hyperlink w:anchor="_Toc15616" w:history="1">
        <w:r>
          <w:rPr>
            <w:rFonts w:ascii="仿宋" w:eastAsia="仿宋" w:hAnsi="仿宋" w:cs="仿宋" w:hint="eastAsia"/>
            <w:lang w:eastAsia="zh-CN"/>
          </w:rPr>
          <w:t>六、氢氧化钡项目选址可行性分析</w:t>
        </w:r>
        <w:r>
          <w:tab/>
        </w:r>
        <w:r>
          <w:fldChar w:fldCharType="begin"/>
        </w:r>
        <w:r>
          <w:instrText xml:space="preserve"> PAGEREF _Toc15616 \h </w:instrText>
        </w:r>
        <w:r>
          <w:fldChar w:fldCharType="separate"/>
        </w:r>
        <w:r>
          <w:t>16</w:t>
        </w:r>
        <w:r>
          <w:fldChar w:fldCharType="end"/>
        </w:r>
      </w:hyperlink>
    </w:p>
    <w:p>
      <w:pPr>
        <w:pStyle w:val="TOC2"/>
        <w:tabs>
          <w:tab w:val="right" w:leader="dot" w:pos="8306"/>
        </w:tabs>
      </w:pPr>
      <w:hyperlink w:anchor="_Toc22097" w:history="1">
        <w:r>
          <w:rPr>
            <w:rFonts w:ascii="仿宋" w:eastAsia="仿宋" w:hAnsi="仿宋" w:cs="仿宋" w:hint="eastAsia"/>
            <w:lang w:eastAsia="zh-CN"/>
          </w:rPr>
          <w:t>(一)、氢氧化钡项目选址</w:t>
        </w:r>
        <w:r>
          <w:tab/>
        </w:r>
        <w:r>
          <w:fldChar w:fldCharType="begin"/>
        </w:r>
        <w:r>
          <w:instrText xml:space="preserve"> PAGEREF _Toc22097 \h </w:instrText>
        </w:r>
        <w:r>
          <w:fldChar w:fldCharType="separate"/>
        </w:r>
        <w:r>
          <w:t>16</w:t>
        </w:r>
        <w:r>
          <w:fldChar w:fldCharType="end"/>
        </w:r>
      </w:hyperlink>
    </w:p>
    <w:p>
      <w:pPr>
        <w:pStyle w:val="TOC2"/>
        <w:tabs>
          <w:tab w:val="right" w:leader="dot" w:pos="8306"/>
        </w:tabs>
      </w:pPr>
      <w:hyperlink w:anchor="_Toc31986" w:history="1">
        <w:r>
          <w:rPr>
            <w:rFonts w:ascii="仿宋" w:eastAsia="仿宋" w:hAnsi="仿宋" w:cs="仿宋" w:hint="eastAsia"/>
            <w:lang w:eastAsia="zh-CN"/>
          </w:rPr>
          <w:t>(二)、用地控制指标</w:t>
        </w:r>
        <w:r>
          <w:tab/>
        </w:r>
        <w:r>
          <w:fldChar w:fldCharType="begin"/>
        </w:r>
        <w:r>
          <w:instrText xml:space="preserve"> PAGEREF _Toc31986 \h </w:instrText>
        </w:r>
        <w:r>
          <w:fldChar w:fldCharType="separate"/>
        </w:r>
        <w:r>
          <w:t>16</w:t>
        </w:r>
        <w:r>
          <w:fldChar w:fldCharType="end"/>
        </w:r>
      </w:hyperlink>
    </w:p>
    <w:p>
      <w:pPr>
        <w:pStyle w:val="TOC2"/>
        <w:tabs>
          <w:tab w:val="right" w:leader="dot" w:pos="8306"/>
        </w:tabs>
      </w:pPr>
      <w:hyperlink w:anchor="_Toc14400" w:history="1">
        <w:r>
          <w:rPr>
            <w:rFonts w:ascii="仿宋" w:eastAsia="仿宋" w:hAnsi="仿宋" w:cs="仿宋" w:hint="eastAsia"/>
            <w:lang w:eastAsia="zh-CN"/>
          </w:rPr>
          <w:t>(三)、节约用地措施</w:t>
        </w:r>
        <w:r>
          <w:tab/>
        </w:r>
        <w:r>
          <w:fldChar w:fldCharType="begin"/>
        </w:r>
        <w:r>
          <w:instrText xml:space="preserve"> PAGEREF _Toc14400 \h </w:instrText>
        </w:r>
        <w:r>
          <w:fldChar w:fldCharType="separate"/>
        </w:r>
        <w:r>
          <w:t>18</w:t>
        </w:r>
        <w:r>
          <w:fldChar w:fldCharType="end"/>
        </w:r>
      </w:hyperlink>
    </w:p>
    <w:p>
      <w:pPr>
        <w:pStyle w:val="TOC2"/>
        <w:tabs>
          <w:tab w:val="right" w:leader="dot" w:pos="8306"/>
        </w:tabs>
      </w:pPr>
      <w:hyperlink w:anchor="_Toc9204" w:history="1">
        <w:r>
          <w:rPr>
            <w:rFonts w:ascii="仿宋" w:eastAsia="仿宋" w:hAnsi="仿宋" w:cs="仿宋" w:hint="eastAsia"/>
            <w:lang w:eastAsia="zh-CN"/>
          </w:rPr>
          <w:t>(四)、总图布置方案</w:t>
        </w:r>
        <w:r>
          <w:tab/>
        </w:r>
        <w:r>
          <w:fldChar w:fldCharType="begin"/>
        </w:r>
        <w:r>
          <w:instrText xml:space="preserve"> PAGEREF _Toc9204 \h </w:instrText>
        </w:r>
        <w:r>
          <w:fldChar w:fldCharType="separate"/>
        </w:r>
        <w:r>
          <w:t>19</w:t>
        </w:r>
        <w:r>
          <w:fldChar w:fldCharType="end"/>
        </w:r>
      </w:hyperlink>
    </w:p>
    <w:p>
      <w:pPr>
        <w:pStyle w:val="TOC2"/>
        <w:tabs>
          <w:tab w:val="right" w:leader="dot" w:pos="8306"/>
        </w:tabs>
      </w:pPr>
      <w:hyperlink w:anchor="_Toc18034" w:history="1">
        <w:r>
          <w:rPr>
            <w:rFonts w:ascii="仿宋" w:eastAsia="仿宋" w:hAnsi="仿宋" w:cs="仿宋" w:hint="eastAsia"/>
            <w:lang w:eastAsia="zh-CN"/>
          </w:rPr>
          <w:t>(五)、选址综合评价</w:t>
        </w:r>
        <w:r>
          <w:tab/>
        </w:r>
        <w:r>
          <w:fldChar w:fldCharType="begin"/>
        </w:r>
        <w:r>
          <w:instrText xml:space="preserve"> PAGEREF _Toc18034 \h </w:instrText>
        </w:r>
        <w:r>
          <w:fldChar w:fldCharType="separate"/>
        </w:r>
        <w:r>
          <w:t>20</w:t>
        </w:r>
        <w:r>
          <w:fldChar w:fldCharType="end"/>
        </w:r>
      </w:hyperlink>
    </w:p>
    <w:p>
      <w:pPr>
        <w:pStyle w:val="TOC1"/>
        <w:tabs>
          <w:tab w:val="right" w:leader="dot" w:pos="8306"/>
        </w:tabs>
      </w:pPr>
      <w:hyperlink w:anchor="_Toc13020" w:history="1">
        <w:r>
          <w:rPr>
            <w:rFonts w:ascii="仿宋" w:eastAsia="仿宋" w:hAnsi="仿宋" w:cs="仿宋" w:hint="eastAsia"/>
            <w:lang w:eastAsia="zh-CN"/>
          </w:rPr>
          <w:t>七、氢氧化钡项目人力资源培养与发展</w:t>
        </w:r>
        <w:r>
          <w:tab/>
        </w:r>
        <w:r>
          <w:fldChar w:fldCharType="begin"/>
        </w:r>
        <w:r>
          <w:instrText xml:space="preserve"> PAGEREF _Toc13020 \h </w:instrText>
        </w:r>
        <w:r>
          <w:fldChar w:fldCharType="separate"/>
        </w:r>
        <w:r>
          <w:t>21</w:t>
        </w:r>
        <w:r>
          <w:fldChar w:fldCharType="end"/>
        </w:r>
      </w:hyperlink>
    </w:p>
    <w:p>
      <w:pPr>
        <w:pStyle w:val="TOC2"/>
        <w:tabs>
          <w:tab w:val="right" w:leader="dot" w:pos="8306"/>
        </w:tabs>
      </w:pPr>
      <w:hyperlink w:anchor="_Toc9186" w:history="1">
        <w:r>
          <w:rPr>
            <w:rFonts w:ascii="仿宋" w:eastAsia="仿宋" w:hAnsi="仿宋" w:cs="仿宋" w:hint="eastAsia"/>
            <w:lang w:eastAsia="zh-CN"/>
          </w:rPr>
          <w:t>(一)、人才需求与规划</w:t>
        </w:r>
        <w:r>
          <w:tab/>
        </w:r>
        <w:r>
          <w:fldChar w:fldCharType="begin"/>
        </w:r>
        <w:r>
          <w:instrText xml:space="preserve"> PAGEREF _Toc9186 \h </w:instrText>
        </w:r>
        <w:r>
          <w:fldChar w:fldCharType="separate"/>
        </w:r>
        <w:r>
          <w:t>21</w:t>
        </w:r>
        <w:r>
          <w:fldChar w:fldCharType="end"/>
        </w:r>
      </w:hyperlink>
    </w:p>
    <w:p>
      <w:pPr>
        <w:pStyle w:val="TOC2"/>
        <w:tabs>
          <w:tab w:val="right" w:leader="dot" w:pos="8306"/>
        </w:tabs>
      </w:pPr>
      <w:hyperlink w:anchor="_Toc22578" w:history="1">
        <w:r>
          <w:rPr>
            <w:rFonts w:ascii="仿宋" w:eastAsia="仿宋" w:hAnsi="仿宋" w:cs="仿宋" w:hint="eastAsia"/>
            <w:lang w:eastAsia="zh-CN"/>
          </w:rPr>
          <w:t>(二)、培训与发展计划</w:t>
        </w:r>
        <w:r>
          <w:tab/>
        </w:r>
        <w:r>
          <w:fldChar w:fldCharType="begin"/>
        </w:r>
        <w:r>
          <w:instrText xml:space="preserve"> PAGEREF _Toc22578 \h </w:instrText>
        </w:r>
        <w:r>
          <w:fldChar w:fldCharType="separate"/>
        </w:r>
        <w:r>
          <w:t>22</w:t>
        </w:r>
        <w:r>
          <w:fldChar w:fldCharType="end"/>
        </w:r>
      </w:hyperlink>
    </w:p>
    <w:p>
      <w:pPr>
        <w:pStyle w:val="TOC1"/>
        <w:tabs>
          <w:tab w:val="right" w:leader="dot" w:pos="8306"/>
        </w:tabs>
      </w:pPr>
      <w:hyperlink w:anchor="_Toc26253" w:history="1">
        <w:r>
          <w:rPr>
            <w:rFonts w:ascii="仿宋" w:eastAsia="仿宋" w:hAnsi="仿宋" w:cs="仿宋" w:hint="eastAsia"/>
            <w:lang w:eastAsia="zh-CN"/>
          </w:rPr>
          <w:t>八、氢氧化钡项目环境影响分析</w:t>
        </w:r>
        <w:r>
          <w:tab/>
        </w:r>
        <w:r>
          <w:fldChar w:fldCharType="begin"/>
        </w:r>
        <w:r>
          <w:instrText xml:space="preserve"> PAGEREF _Toc26253 \h </w:instrText>
        </w:r>
        <w:r>
          <w:fldChar w:fldCharType="separate"/>
        </w:r>
        <w:r>
          <w:t>23</w:t>
        </w:r>
        <w:r>
          <w:fldChar w:fldCharType="end"/>
        </w:r>
      </w:hyperlink>
    </w:p>
    <w:p>
      <w:pPr>
        <w:pStyle w:val="TOC2"/>
        <w:tabs>
          <w:tab w:val="right" w:leader="dot" w:pos="8306"/>
        </w:tabs>
      </w:pPr>
      <w:hyperlink w:anchor="_Toc13643" w:history="1">
        <w:r>
          <w:rPr>
            <w:rFonts w:ascii="仿宋" w:eastAsia="仿宋" w:hAnsi="仿宋" w:cs="仿宋" w:hint="eastAsia"/>
            <w:lang w:eastAsia="zh-CN"/>
          </w:rPr>
          <w:t>(一)、建设区域环境质量现状</w:t>
        </w:r>
        <w:r>
          <w:tab/>
        </w:r>
        <w:r>
          <w:fldChar w:fldCharType="begin"/>
        </w:r>
        <w:r>
          <w:instrText xml:space="preserve"> PAGEREF _Toc13643 \h </w:instrText>
        </w:r>
        <w:r>
          <w:fldChar w:fldCharType="separate"/>
        </w:r>
        <w:r>
          <w:t>23</w:t>
        </w:r>
        <w:r>
          <w:fldChar w:fldCharType="end"/>
        </w:r>
      </w:hyperlink>
    </w:p>
    <w:p>
      <w:pPr>
        <w:pStyle w:val="TOC2"/>
        <w:tabs>
          <w:tab w:val="right" w:leader="dot" w:pos="8306"/>
        </w:tabs>
      </w:pPr>
      <w:hyperlink w:anchor="_Toc10389" w:history="1">
        <w:r>
          <w:rPr>
            <w:rFonts w:ascii="仿宋" w:eastAsia="仿宋" w:hAnsi="仿宋" w:cs="仿宋" w:hint="eastAsia"/>
            <w:lang w:eastAsia="zh-CN"/>
          </w:rPr>
          <w:t>(二)、建设期环境保护</w:t>
        </w:r>
        <w:r>
          <w:tab/>
        </w:r>
        <w:r>
          <w:fldChar w:fldCharType="begin"/>
        </w:r>
        <w:r>
          <w:instrText xml:space="preserve"> PAGEREF _Toc10389 \h </w:instrText>
        </w:r>
        <w:r>
          <w:fldChar w:fldCharType="separate"/>
        </w:r>
        <w:r>
          <w:t>24</w:t>
        </w:r>
        <w:r>
          <w:fldChar w:fldCharType="end"/>
        </w:r>
      </w:hyperlink>
    </w:p>
    <w:p>
      <w:pPr>
        <w:pStyle w:val="TOC2"/>
        <w:tabs>
          <w:tab w:val="right" w:leader="dot" w:pos="8306"/>
        </w:tabs>
      </w:pPr>
      <w:hyperlink w:anchor="_Toc2393" w:history="1">
        <w:r>
          <w:rPr>
            <w:rFonts w:ascii="仿宋" w:eastAsia="仿宋" w:hAnsi="仿宋" w:cs="仿宋" w:hint="eastAsia"/>
            <w:lang w:eastAsia="zh-CN"/>
          </w:rPr>
          <w:t>(三)、运营期环境保护</w:t>
        </w:r>
        <w:r>
          <w:tab/>
        </w:r>
        <w:r>
          <w:fldChar w:fldCharType="begin"/>
        </w:r>
        <w:r>
          <w:instrText xml:space="preserve"> PAGEREF _Toc2393 \h </w:instrText>
        </w:r>
        <w:r>
          <w:fldChar w:fldCharType="separate"/>
        </w:r>
        <w:r>
          <w:t>25</w:t>
        </w:r>
        <w:r>
          <w:fldChar w:fldCharType="end"/>
        </w:r>
      </w:hyperlink>
    </w:p>
    <w:p>
      <w:pPr>
        <w:pStyle w:val="TOC2"/>
        <w:tabs>
          <w:tab w:val="right" w:leader="dot" w:pos="8306"/>
        </w:tabs>
      </w:pPr>
      <w:hyperlink w:anchor="_Toc27542" w:history="1">
        <w:r>
          <w:rPr>
            <w:rFonts w:ascii="仿宋" w:eastAsia="仿宋" w:hAnsi="仿宋" w:cs="仿宋" w:hint="eastAsia"/>
            <w:lang w:eastAsia="zh-CN"/>
          </w:rPr>
          <w:t>(四)、氢氧化钡项目建设对区域经济的影响</w:t>
        </w:r>
        <w:r>
          <w:tab/>
        </w:r>
        <w:r>
          <w:fldChar w:fldCharType="begin"/>
        </w:r>
        <w:r>
          <w:instrText xml:space="preserve"> PAGEREF _Toc27542 \h </w:instrText>
        </w:r>
        <w:r>
          <w:fldChar w:fldCharType="separate"/>
        </w:r>
        <w:r>
          <w:t>27</w:t>
        </w:r>
        <w:r>
          <w:fldChar w:fldCharType="end"/>
        </w:r>
      </w:hyperlink>
    </w:p>
    <w:p>
      <w:pPr>
        <w:pStyle w:val="TOC2"/>
        <w:tabs>
          <w:tab w:val="right" w:leader="dot" w:pos="8306"/>
        </w:tabs>
      </w:pPr>
      <w:hyperlink w:anchor="_Toc23027" w:history="1">
        <w:r>
          <w:rPr>
            <w:rFonts w:ascii="仿宋" w:eastAsia="仿宋" w:hAnsi="仿宋" w:cs="仿宋" w:hint="eastAsia"/>
            <w:lang w:eastAsia="zh-CN"/>
          </w:rPr>
          <w:t>(五)、废弃物处理</w:t>
        </w:r>
        <w:r>
          <w:tab/>
        </w:r>
        <w:r>
          <w:fldChar w:fldCharType="begin"/>
        </w:r>
        <w:r>
          <w:instrText xml:space="preserve"> PAGEREF _Toc23027 \h </w:instrText>
        </w:r>
        <w:r>
          <w:fldChar w:fldCharType="separate"/>
        </w:r>
        <w:r>
          <w:t>28</w:t>
        </w:r>
        <w:r>
          <w:fldChar w:fldCharType="end"/>
        </w:r>
      </w:hyperlink>
    </w:p>
    <w:p>
      <w:pPr>
        <w:pStyle w:val="TOC2"/>
        <w:tabs>
          <w:tab w:val="right" w:leader="dot" w:pos="8306"/>
        </w:tabs>
      </w:pPr>
      <w:hyperlink w:anchor="_Toc10125" w:history="1">
        <w:r>
          <w:rPr>
            <w:rFonts w:ascii="仿宋" w:eastAsia="仿宋" w:hAnsi="仿宋" w:cs="仿宋" w:hint="eastAsia"/>
            <w:lang w:eastAsia="zh-CN"/>
          </w:rPr>
          <w:t>(六)、特殊环境影响分析</w:t>
        </w:r>
        <w:r>
          <w:tab/>
        </w:r>
        <w:r>
          <w:fldChar w:fldCharType="begin"/>
        </w:r>
        <w:r>
          <w:instrText xml:space="preserve"> PAGEREF _Toc10125 \h </w:instrText>
        </w:r>
        <w:r>
          <w:fldChar w:fldCharType="separate"/>
        </w:r>
        <w:r>
          <w:t>30</w:t>
        </w:r>
        <w:r>
          <w:fldChar w:fldCharType="end"/>
        </w:r>
      </w:hyperlink>
    </w:p>
    <w:p>
      <w:pPr>
        <w:pStyle w:val="TOC2"/>
        <w:tabs>
          <w:tab w:val="right" w:leader="dot" w:pos="8306"/>
        </w:tabs>
      </w:pPr>
      <w:hyperlink w:anchor="_Toc11487" w:history="1">
        <w:r>
          <w:rPr>
            <w:rFonts w:ascii="仿宋" w:eastAsia="仿宋" w:hAnsi="仿宋" w:cs="仿宋" w:hint="eastAsia"/>
            <w:lang w:eastAsia="zh-CN"/>
          </w:rPr>
          <w:t>(七)、清洁生产</w:t>
        </w:r>
        <w:r>
          <w:tab/>
        </w:r>
        <w:r>
          <w:fldChar w:fldCharType="begin"/>
        </w:r>
        <w:r>
          <w:instrText xml:space="preserve"> PAGEREF _Toc11487 \h </w:instrText>
        </w:r>
        <w:r>
          <w:fldChar w:fldCharType="separate"/>
        </w:r>
        <w:r>
          <w:t>31</w:t>
        </w:r>
        <w:r>
          <w:fldChar w:fldCharType="end"/>
        </w:r>
      </w:hyperlink>
    </w:p>
    <w:p>
      <w:pPr>
        <w:pStyle w:val="TOC2"/>
        <w:tabs>
          <w:tab w:val="right" w:leader="dot" w:pos="8306"/>
        </w:tabs>
      </w:pPr>
      <w:hyperlink w:anchor="_Toc27129" w:history="1">
        <w:r>
          <w:rPr>
            <w:rFonts w:ascii="仿宋" w:eastAsia="仿宋" w:hAnsi="仿宋" w:cs="仿宋" w:hint="eastAsia"/>
            <w:lang w:eastAsia="zh-CN"/>
          </w:rPr>
          <w:t>(八)、环境保护综合评价</w:t>
        </w:r>
        <w:r>
          <w:tab/>
        </w:r>
        <w:r>
          <w:fldChar w:fldCharType="begin"/>
        </w:r>
        <w:r>
          <w:instrText xml:space="preserve"> PAGEREF _Toc27129 \h </w:instrText>
        </w:r>
        <w:r>
          <w:fldChar w:fldCharType="separate"/>
        </w:r>
        <w:r>
          <w:t>32</w:t>
        </w:r>
        <w:r>
          <w:fldChar w:fldCharType="end"/>
        </w:r>
      </w:hyperlink>
    </w:p>
    <w:p>
      <w:pPr>
        <w:pStyle w:val="TOC1"/>
        <w:tabs>
          <w:tab w:val="right" w:leader="dot" w:pos="8306"/>
        </w:tabs>
      </w:pPr>
      <w:hyperlink w:anchor="_Toc17700" w:history="1">
        <w:r>
          <w:rPr>
            <w:rFonts w:ascii="仿宋" w:eastAsia="仿宋" w:hAnsi="仿宋" w:cs="仿宋" w:hint="eastAsia"/>
            <w:lang w:eastAsia="zh-CN"/>
          </w:rPr>
          <w:t>九、氢氧化钡项目创新与研发</w:t>
        </w:r>
        <w:r>
          <w:tab/>
        </w:r>
        <w:r>
          <w:fldChar w:fldCharType="begin"/>
        </w:r>
        <w:r>
          <w:instrText xml:space="preserve"> PAGEREF _Toc17700 \h </w:instrText>
        </w:r>
        <w:r>
          <w:fldChar w:fldCharType="separate"/>
        </w:r>
        <w:r>
          <w:t>33</w:t>
        </w:r>
        <w:r>
          <w:fldChar w:fldCharType="end"/>
        </w:r>
      </w:hyperlink>
    </w:p>
    <w:p>
      <w:pPr>
        <w:pStyle w:val="TOC2"/>
        <w:tabs>
          <w:tab w:val="right" w:leader="dot" w:pos="8306"/>
        </w:tabs>
      </w:pPr>
      <w:hyperlink w:anchor="_Toc20269" w:history="1">
        <w:r>
          <w:rPr>
            <w:rFonts w:ascii="仿宋" w:eastAsia="仿宋" w:hAnsi="仿宋" w:cs="仿宋" w:hint="eastAsia"/>
            <w:lang w:eastAsia="zh-CN"/>
          </w:rPr>
          <w:t>(一)、创新策略与方向</w:t>
        </w:r>
        <w:r>
          <w:tab/>
        </w:r>
        <w:r>
          <w:fldChar w:fldCharType="begin"/>
        </w:r>
        <w:r>
          <w:instrText xml:space="preserve"> PAGEREF _Toc20269 \h </w:instrText>
        </w:r>
        <w:r>
          <w:fldChar w:fldCharType="separate"/>
        </w:r>
        <w:r>
          <w:t>33</w:t>
        </w:r>
        <w:r>
          <w:fldChar w:fldCharType="end"/>
        </w:r>
      </w:hyperlink>
    </w:p>
    <w:p>
      <w:pPr>
        <w:pStyle w:val="TOC2"/>
        <w:tabs>
          <w:tab w:val="right" w:leader="dot" w:pos="8306"/>
        </w:tabs>
      </w:pPr>
      <w:hyperlink w:anchor="_Toc9641" w:history="1">
        <w:r>
          <w:rPr>
            <w:rFonts w:ascii="仿宋" w:eastAsia="仿宋" w:hAnsi="仿宋" w:cs="仿宋" w:hint="eastAsia"/>
            <w:lang w:eastAsia="zh-CN"/>
          </w:rPr>
          <w:t>(二)、研发规划与投入</w:t>
        </w:r>
        <w:r>
          <w:tab/>
        </w:r>
        <w:r>
          <w:fldChar w:fldCharType="begin"/>
        </w:r>
        <w:r>
          <w:instrText xml:space="preserve"> PAGEREF _Toc9641 \h </w:instrText>
        </w:r>
        <w:r>
          <w:fldChar w:fldCharType="separate"/>
        </w:r>
        <w:r>
          <w:t>35</w:t>
        </w:r>
        <w:r>
          <w:fldChar w:fldCharType="end"/>
        </w:r>
      </w:hyperlink>
    </w:p>
    <w:p>
      <w:pPr>
        <w:pStyle w:val="TOC1"/>
        <w:tabs>
          <w:tab w:val="right" w:leader="dot" w:pos="8306"/>
        </w:tabs>
      </w:pPr>
      <w:hyperlink w:anchor="_Toc11997" w:history="1">
        <w:r>
          <w:rPr>
            <w:rFonts w:ascii="仿宋" w:eastAsia="仿宋" w:hAnsi="仿宋" w:cs="仿宋" w:hint="eastAsia"/>
            <w:lang w:eastAsia="zh-CN"/>
          </w:rPr>
          <w:t>十、氢氧化钡项目投资规划</w:t>
        </w:r>
        <w:r>
          <w:tab/>
        </w:r>
        <w:r>
          <w:fldChar w:fldCharType="begin"/>
        </w:r>
        <w:r>
          <w:instrText xml:space="preserve"> PAGEREF _Toc11997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53" w:history="1">
        <w:r>
          <w:rPr>
            <w:rFonts w:ascii="仿宋" w:eastAsia="仿宋" w:hAnsi="仿宋" w:cs="仿宋" w:hint="eastAsia"/>
            <w:lang w:eastAsia="zh-CN"/>
          </w:rPr>
          <w:t>(一)、氢氧化钡项目总投资估算</w:t>
        </w:r>
        <w:r>
          <w:tab/>
        </w:r>
        <w:r>
          <w:fldChar w:fldCharType="begin"/>
        </w:r>
        <w:r>
          <w:instrText xml:space="preserve"> PAGEREF _Toc28153 \h </w:instrText>
        </w:r>
        <w:r>
          <w:fldChar w:fldCharType="separate"/>
        </w:r>
        <w:r>
          <w:t>36</w:t>
        </w:r>
        <w:r>
          <w:fldChar w:fldCharType="end"/>
        </w:r>
      </w:hyperlink>
    </w:p>
    <w:p>
      <w:pPr>
        <w:pStyle w:val="TOC2"/>
        <w:tabs>
          <w:tab w:val="right" w:leader="dot" w:pos="8306"/>
        </w:tabs>
      </w:pPr>
      <w:hyperlink w:anchor="_Toc24175" w:history="1">
        <w:r>
          <w:rPr>
            <w:rFonts w:ascii="仿宋" w:eastAsia="仿宋" w:hAnsi="仿宋" w:cs="仿宋" w:hint="eastAsia"/>
            <w:lang w:eastAsia="zh-CN"/>
          </w:rPr>
          <w:t>(二)、资金筹措</w:t>
        </w:r>
        <w:r>
          <w:tab/>
        </w:r>
        <w:r>
          <w:fldChar w:fldCharType="begin"/>
        </w:r>
        <w:r>
          <w:instrText xml:space="preserve"> PAGEREF _Toc24175 \h </w:instrText>
        </w:r>
        <w:r>
          <w:fldChar w:fldCharType="separate"/>
        </w:r>
        <w:r>
          <w:t>38</w:t>
        </w:r>
        <w:r>
          <w:fldChar w:fldCharType="end"/>
        </w:r>
      </w:hyperlink>
    </w:p>
    <w:p>
      <w:pPr>
        <w:pStyle w:val="TOC1"/>
        <w:tabs>
          <w:tab w:val="right" w:leader="dot" w:pos="8306"/>
        </w:tabs>
      </w:pPr>
      <w:hyperlink w:anchor="_Toc2521" w:history="1">
        <w:r>
          <w:rPr>
            <w:rFonts w:ascii="仿宋" w:eastAsia="仿宋" w:hAnsi="仿宋" w:cs="仿宋" w:hint="eastAsia"/>
            <w:lang w:eastAsia="zh-CN"/>
          </w:rPr>
          <w:t>十一、氢氧化钡项目人力资源管理</w:t>
        </w:r>
        <w:r>
          <w:tab/>
        </w:r>
        <w:r>
          <w:fldChar w:fldCharType="begin"/>
        </w:r>
        <w:r>
          <w:instrText xml:space="preserve"> PAGEREF _Toc2521 \h </w:instrText>
        </w:r>
        <w:r>
          <w:fldChar w:fldCharType="separate"/>
        </w:r>
        <w:r>
          <w:t>38</w:t>
        </w:r>
        <w:r>
          <w:fldChar w:fldCharType="end"/>
        </w:r>
      </w:hyperlink>
    </w:p>
    <w:p>
      <w:pPr>
        <w:pStyle w:val="TOC2"/>
        <w:tabs>
          <w:tab w:val="right" w:leader="dot" w:pos="8306"/>
        </w:tabs>
      </w:pPr>
      <w:hyperlink w:anchor="_Toc16037" w:history="1">
        <w:r>
          <w:rPr>
            <w:rFonts w:ascii="仿宋" w:eastAsia="仿宋" w:hAnsi="仿宋" w:cs="仿宋" w:hint="eastAsia"/>
            <w:lang w:eastAsia="zh-CN"/>
          </w:rPr>
          <w:t>(一)、建立健全的预算管理制度</w:t>
        </w:r>
        <w:r>
          <w:tab/>
        </w:r>
        <w:r>
          <w:fldChar w:fldCharType="begin"/>
        </w:r>
        <w:r>
          <w:instrText xml:space="preserve"> PAGEREF _Toc16037 \h </w:instrText>
        </w:r>
        <w:r>
          <w:fldChar w:fldCharType="separate"/>
        </w:r>
        <w:r>
          <w:t>38</w:t>
        </w:r>
        <w:r>
          <w:fldChar w:fldCharType="end"/>
        </w:r>
      </w:hyperlink>
    </w:p>
    <w:p>
      <w:pPr>
        <w:pStyle w:val="TOC2"/>
        <w:tabs>
          <w:tab w:val="right" w:leader="dot" w:pos="8306"/>
        </w:tabs>
      </w:pPr>
      <w:hyperlink w:anchor="_Toc13011" w:history="1">
        <w:r>
          <w:rPr>
            <w:rFonts w:ascii="仿宋" w:eastAsia="仿宋" w:hAnsi="仿宋" w:cs="仿宋" w:hint="eastAsia"/>
            <w:lang w:eastAsia="zh-CN"/>
          </w:rPr>
          <w:t>(二)、加强资金流动监控</w:t>
        </w:r>
        <w:r>
          <w:tab/>
        </w:r>
        <w:r>
          <w:fldChar w:fldCharType="begin"/>
        </w:r>
        <w:r>
          <w:instrText xml:space="preserve"> PAGEREF _Toc13011 \h </w:instrText>
        </w:r>
        <w:r>
          <w:fldChar w:fldCharType="separate"/>
        </w:r>
        <w:r>
          <w:t>40</w:t>
        </w:r>
        <w:r>
          <w:fldChar w:fldCharType="end"/>
        </w:r>
      </w:hyperlink>
    </w:p>
    <w:p>
      <w:pPr>
        <w:pStyle w:val="TOC2"/>
        <w:tabs>
          <w:tab w:val="right" w:leader="dot" w:pos="8306"/>
        </w:tabs>
      </w:pPr>
      <w:hyperlink w:anchor="_Toc14215" w:history="1">
        <w:r>
          <w:rPr>
            <w:rFonts w:ascii="仿宋" w:eastAsia="仿宋" w:hAnsi="仿宋" w:cs="仿宋" w:hint="eastAsia"/>
            <w:lang w:eastAsia="zh-CN"/>
          </w:rPr>
          <w:t>(三)、制定完善的风险控制机制</w:t>
        </w:r>
        <w:r>
          <w:tab/>
        </w:r>
        <w:r>
          <w:fldChar w:fldCharType="begin"/>
        </w:r>
        <w:r>
          <w:instrText xml:space="preserve"> PAGEREF _Toc14215 \h </w:instrText>
        </w:r>
        <w:r>
          <w:fldChar w:fldCharType="separate"/>
        </w:r>
        <w:r>
          <w:t>41</w:t>
        </w:r>
        <w:r>
          <w:fldChar w:fldCharType="end"/>
        </w:r>
      </w:hyperlink>
    </w:p>
    <w:p>
      <w:pPr>
        <w:pStyle w:val="TOC2"/>
        <w:tabs>
          <w:tab w:val="right" w:leader="dot" w:pos="8306"/>
        </w:tabs>
      </w:pPr>
      <w:hyperlink w:anchor="_Toc31464" w:history="1">
        <w:r>
          <w:rPr>
            <w:rFonts w:ascii="仿宋" w:eastAsia="仿宋" w:hAnsi="仿宋" w:cs="仿宋" w:hint="eastAsia"/>
            <w:lang w:eastAsia="zh-CN"/>
          </w:rPr>
          <w:t>(四)、优化成本管理</w:t>
        </w:r>
        <w:r>
          <w:tab/>
        </w:r>
        <w:r>
          <w:fldChar w:fldCharType="begin"/>
        </w:r>
        <w:r>
          <w:instrText xml:space="preserve"> PAGEREF _Toc31464 \h </w:instrText>
        </w:r>
        <w:r>
          <w:fldChar w:fldCharType="separate"/>
        </w:r>
        <w:r>
          <w:t>42</w:t>
        </w:r>
        <w:r>
          <w:fldChar w:fldCharType="end"/>
        </w:r>
      </w:hyperlink>
    </w:p>
    <w:p>
      <w:pPr>
        <w:pStyle w:val="TOC1"/>
        <w:tabs>
          <w:tab w:val="right" w:leader="dot" w:pos="8306"/>
        </w:tabs>
      </w:pPr>
      <w:hyperlink w:anchor="_Toc7357" w:history="1">
        <w:r>
          <w:rPr>
            <w:rFonts w:ascii="仿宋" w:eastAsia="仿宋" w:hAnsi="仿宋" w:cs="仿宋" w:hint="eastAsia"/>
            <w:lang w:eastAsia="zh-CN"/>
          </w:rPr>
          <w:t>十二、氢氧化钡项目技术管理</w:t>
        </w:r>
        <w:r>
          <w:tab/>
        </w:r>
        <w:r>
          <w:fldChar w:fldCharType="begin"/>
        </w:r>
        <w:r>
          <w:instrText xml:space="preserve"> PAGEREF _Toc7357 \h </w:instrText>
        </w:r>
        <w:r>
          <w:fldChar w:fldCharType="separate"/>
        </w:r>
        <w:r>
          <w:t>44</w:t>
        </w:r>
        <w:r>
          <w:fldChar w:fldCharType="end"/>
        </w:r>
      </w:hyperlink>
    </w:p>
    <w:p>
      <w:pPr>
        <w:pStyle w:val="TOC2"/>
        <w:tabs>
          <w:tab w:val="right" w:leader="dot" w:pos="8306"/>
        </w:tabs>
      </w:pPr>
      <w:hyperlink w:anchor="_Toc4613" w:history="1">
        <w:r>
          <w:rPr>
            <w:rFonts w:ascii="仿宋" w:eastAsia="仿宋" w:hAnsi="仿宋" w:cs="仿宋" w:hint="eastAsia"/>
            <w:lang w:eastAsia="zh-CN"/>
          </w:rPr>
          <w:t>(一)、技术方案选用方向</w:t>
        </w:r>
        <w:r>
          <w:tab/>
        </w:r>
        <w:r>
          <w:fldChar w:fldCharType="begin"/>
        </w:r>
        <w:r>
          <w:instrText xml:space="preserve"> PAGEREF _Toc4613 \h </w:instrText>
        </w:r>
        <w:r>
          <w:fldChar w:fldCharType="separate"/>
        </w:r>
        <w:r>
          <w:t>44</w:t>
        </w:r>
        <w:r>
          <w:fldChar w:fldCharType="end"/>
        </w:r>
      </w:hyperlink>
    </w:p>
    <w:p>
      <w:pPr>
        <w:pStyle w:val="TOC2"/>
        <w:tabs>
          <w:tab w:val="right" w:leader="dot" w:pos="8306"/>
        </w:tabs>
      </w:pPr>
      <w:hyperlink w:anchor="_Toc1475" w:history="1">
        <w:r>
          <w:rPr>
            <w:rFonts w:ascii="仿宋" w:eastAsia="仿宋" w:hAnsi="仿宋" w:cs="仿宋" w:hint="eastAsia"/>
            <w:lang w:eastAsia="zh-CN"/>
          </w:rPr>
          <w:t>(二)、工艺技术方案选用原则</w:t>
        </w:r>
        <w:r>
          <w:tab/>
        </w:r>
        <w:r>
          <w:fldChar w:fldCharType="begin"/>
        </w:r>
        <w:r>
          <w:instrText xml:space="preserve"> PAGEREF _Toc1475 \h </w:instrText>
        </w:r>
        <w:r>
          <w:fldChar w:fldCharType="separate"/>
        </w:r>
        <w:r>
          <w:t>45</w:t>
        </w:r>
        <w:r>
          <w:fldChar w:fldCharType="end"/>
        </w:r>
      </w:hyperlink>
    </w:p>
    <w:p>
      <w:pPr>
        <w:pStyle w:val="TOC2"/>
        <w:tabs>
          <w:tab w:val="right" w:leader="dot" w:pos="8306"/>
        </w:tabs>
      </w:pPr>
      <w:hyperlink w:anchor="_Toc17396" w:history="1">
        <w:r>
          <w:rPr>
            <w:rFonts w:ascii="仿宋" w:eastAsia="仿宋" w:hAnsi="仿宋" w:cs="仿宋" w:hint="eastAsia"/>
            <w:lang w:eastAsia="zh-CN"/>
          </w:rPr>
          <w:t>(三)、工艺技术方案要求</w:t>
        </w:r>
        <w:r>
          <w:tab/>
        </w:r>
        <w:r>
          <w:fldChar w:fldCharType="begin"/>
        </w:r>
        <w:r>
          <w:instrText xml:space="preserve"> PAGEREF _Toc17396 \h </w:instrText>
        </w:r>
        <w:r>
          <w:fldChar w:fldCharType="separate"/>
        </w:r>
        <w:r>
          <w:t>47</w:t>
        </w:r>
        <w:r>
          <w:fldChar w:fldCharType="end"/>
        </w:r>
      </w:hyperlink>
    </w:p>
    <w:p>
      <w:pPr>
        <w:pStyle w:val="TOC1"/>
        <w:tabs>
          <w:tab w:val="right" w:leader="dot" w:pos="8306"/>
        </w:tabs>
      </w:pPr>
      <w:hyperlink w:anchor="_Toc16531" w:history="1">
        <w:r>
          <w:rPr>
            <w:rFonts w:ascii="仿宋" w:eastAsia="仿宋" w:hAnsi="仿宋" w:cs="仿宋" w:hint="eastAsia"/>
            <w:lang w:eastAsia="zh-CN"/>
          </w:rPr>
          <w:t>十三、氢氧化钡项目工程方案分析</w:t>
        </w:r>
        <w:r>
          <w:tab/>
        </w:r>
        <w:r>
          <w:fldChar w:fldCharType="begin"/>
        </w:r>
        <w:r>
          <w:instrText xml:space="preserve"> PAGEREF _Toc16531 \h </w:instrText>
        </w:r>
        <w:r>
          <w:fldChar w:fldCharType="separate"/>
        </w:r>
        <w:r>
          <w:t>50</w:t>
        </w:r>
        <w:r>
          <w:fldChar w:fldCharType="end"/>
        </w:r>
      </w:hyperlink>
    </w:p>
    <w:p>
      <w:pPr>
        <w:pStyle w:val="TOC2"/>
        <w:tabs>
          <w:tab w:val="right" w:leader="dot" w:pos="8306"/>
        </w:tabs>
      </w:pPr>
      <w:hyperlink w:anchor="_Toc23249" w:history="1">
        <w:r>
          <w:rPr>
            <w:rFonts w:ascii="仿宋" w:eastAsia="仿宋" w:hAnsi="仿宋" w:cs="仿宋" w:hint="eastAsia"/>
            <w:lang w:eastAsia="zh-CN"/>
          </w:rPr>
          <w:t>(一)、建筑工程设计原则</w:t>
        </w:r>
        <w:r>
          <w:tab/>
        </w:r>
        <w:r>
          <w:fldChar w:fldCharType="begin"/>
        </w:r>
        <w:r>
          <w:instrText xml:space="preserve"> PAGEREF _Toc23249 \h </w:instrText>
        </w:r>
        <w:r>
          <w:fldChar w:fldCharType="separate"/>
        </w:r>
        <w:r>
          <w:t>50</w:t>
        </w:r>
        <w:r>
          <w:fldChar w:fldCharType="end"/>
        </w:r>
      </w:hyperlink>
    </w:p>
    <w:p>
      <w:pPr>
        <w:pStyle w:val="TOC2"/>
        <w:tabs>
          <w:tab w:val="right" w:leader="dot" w:pos="8306"/>
        </w:tabs>
      </w:pPr>
      <w:hyperlink w:anchor="_Toc31414" w:history="1">
        <w:r>
          <w:rPr>
            <w:rFonts w:ascii="仿宋" w:eastAsia="仿宋" w:hAnsi="仿宋" w:cs="仿宋" w:hint="eastAsia"/>
            <w:lang w:eastAsia="zh-CN"/>
          </w:rPr>
          <w:t>(二)、土建工程建设指标</w:t>
        </w:r>
        <w:r>
          <w:tab/>
        </w:r>
        <w:r>
          <w:fldChar w:fldCharType="begin"/>
        </w:r>
        <w:r>
          <w:instrText xml:space="preserve"> PAGEREF _Toc31414 \h </w:instrText>
        </w:r>
        <w:r>
          <w:fldChar w:fldCharType="separate"/>
        </w:r>
        <w:r>
          <w:t>53</w:t>
        </w:r>
        <w:r>
          <w:fldChar w:fldCharType="end"/>
        </w:r>
      </w:hyperlink>
    </w:p>
    <w:p>
      <w:pPr>
        <w:pStyle w:val="TOC1"/>
        <w:tabs>
          <w:tab w:val="right" w:leader="dot" w:pos="8306"/>
        </w:tabs>
      </w:pPr>
      <w:hyperlink w:anchor="_Toc12891" w:history="1">
        <w:r>
          <w:rPr>
            <w:rFonts w:ascii="仿宋" w:eastAsia="仿宋" w:hAnsi="仿宋" w:cs="仿宋" w:hint="eastAsia"/>
            <w:lang w:eastAsia="zh-CN"/>
          </w:rPr>
          <w:t>十四、风险识别与分类</w:t>
        </w:r>
        <w:r>
          <w:tab/>
        </w:r>
        <w:r>
          <w:fldChar w:fldCharType="begin"/>
        </w:r>
        <w:r>
          <w:instrText xml:space="preserve"> PAGEREF _Toc12891 \h </w:instrText>
        </w:r>
        <w:r>
          <w:fldChar w:fldCharType="separate"/>
        </w:r>
        <w:r>
          <w:t>55</w:t>
        </w:r>
        <w:r>
          <w:fldChar w:fldCharType="end"/>
        </w:r>
      </w:hyperlink>
    </w:p>
    <w:p>
      <w:pPr>
        <w:pStyle w:val="TOC2"/>
        <w:tabs>
          <w:tab w:val="right" w:leader="dot" w:pos="8306"/>
        </w:tabs>
      </w:pPr>
      <w:hyperlink w:anchor="_Toc23523" w:history="1">
        <w:r>
          <w:rPr>
            <w:rFonts w:ascii="仿宋" w:eastAsia="仿宋" w:hAnsi="仿宋" w:cs="仿宋" w:hint="eastAsia"/>
            <w:lang w:eastAsia="zh-CN"/>
          </w:rPr>
          <w:t>(一)、风险识别</w:t>
        </w:r>
        <w:r>
          <w:tab/>
        </w:r>
        <w:r>
          <w:fldChar w:fldCharType="begin"/>
        </w:r>
        <w:r>
          <w:instrText xml:space="preserve"> PAGEREF _Toc23523 \h </w:instrText>
        </w:r>
        <w:r>
          <w:fldChar w:fldCharType="separate"/>
        </w:r>
        <w:r>
          <w:t>55</w:t>
        </w:r>
        <w:r>
          <w:fldChar w:fldCharType="end"/>
        </w:r>
      </w:hyperlink>
    </w:p>
    <w:p>
      <w:pPr>
        <w:pStyle w:val="TOC2"/>
        <w:tabs>
          <w:tab w:val="right" w:leader="dot" w:pos="8306"/>
        </w:tabs>
      </w:pPr>
      <w:hyperlink w:anchor="_Toc27284" w:history="1">
        <w:r>
          <w:rPr>
            <w:rFonts w:ascii="仿宋" w:eastAsia="仿宋" w:hAnsi="仿宋" w:cs="仿宋" w:hint="eastAsia"/>
            <w:lang w:eastAsia="zh-CN"/>
          </w:rPr>
          <w:t>(二)、风险分类</w:t>
        </w:r>
        <w:r>
          <w:tab/>
        </w:r>
        <w:r>
          <w:fldChar w:fldCharType="begin"/>
        </w:r>
        <w:r>
          <w:instrText xml:space="preserve"> PAGEREF _Toc27284 \h </w:instrText>
        </w:r>
        <w:r>
          <w:fldChar w:fldCharType="separate"/>
        </w:r>
        <w:r>
          <w:t>56</w:t>
        </w:r>
        <w:r>
          <w:fldChar w:fldCharType="end"/>
        </w:r>
      </w:hyperlink>
    </w:p>
    <w:p>
      <w:pPr>
        <w:pStyle w:val="TOC1"/>
        <w:tabs>
          <w:tab w:val="right" w:leader="dot" w:pos="8306"/>
        </w:tabs>
      </w:pPr>
      <w:hyperlink w:anchor="_Toc26261" w:history="1">
        <w:r>
          <w:rPr>
            <w:rFonts w:ascii="仿宋" w:eastAsia="仿宋" w:hAnsi="仿宋" w:cs="仿宋" w:hint="eastAsia"/>
            <w:lang w:eastAsia="zh-CN"/>
          </w:rPr>
          <w:t>十五、氢氧化钡项目实施时间节点</w:t>
        </w:r>
        <w:r>
          <w:tab/>
        </w:r>
        <w:r>
          <w:fldChar w:fldCharType="begin"/>
        </w:r>
        <w:r>
          <w:instrText xml:space="preserve"> PAGEREF _Toc26261 \h </w:instrText>
        </w:r>
        <w:r>
          <w:fldChar w:fldCharType="separate"/>
        </w:r>
        <w:r>
          <w:t>58</w:t>
        </w:r>
        <w:r>
          <w:fldChar w:fldCharType="end"/>
        </w:r>
      </w:hyperlink>
    </w:p>
    <w:p>
      <w:pPr>
        <w:pStyle w:val="TOC2"/>
        <w:tabs>
          <w:tab w:val="right" w:leader="dot" w:pos="8306"/>
        </w:tabs>
      </w:pPr>
      <w:hyperlink w:anchor="_Toc23688" w:history="1">
        <w:r>
          <w:rPr>
            <w:rFonts w:ascii="仿宋" w:eastAsia="仿宋" w:hAnsi="仿宋" w:cs="仿宋" w:hint="eastAsia"/>
            <w:lang w:eastAsia="zh-CN"/>
          </w:rPr>
          <w:t>(一)、氢氧化钡项目启动阶段时间节点</w:t>
        </w:r>
        <w:r>
          <w:tab/>
        </w:r>
        <w:r>
          <w:fldChar w:fldCharType="begin"/>
        </w:r>
        <w:r>
          <w:instrText xml:space="preserve"> PAGEREF _Toc23688 \h </w:instrText>
        </w:r>
        <w:r>
          <w:fldChar w:fldCharType="separate"/>
        </w:r>
        <w:r>
          <w:t>58</w:t>
        </w:r>
        <w:r>
          <w:fldChar w:fldCharType="end"/>
        </w:r>
      </w:hyperlink>
    </w:p>
    <w:p>
      <w:pPr>
        <w:pStyle w:val="TOC2"/>
        <w:tabs>
          <w:tab w:val="right" w:leader="dot" w:pos="8306"/>
        </w:tabs>
      </w:pPr>
      <w:hyperlink w:anchor="_Toc22072" w:history="1">
        <w:r>
          <w:rPr>
            <w:rFonts w:ascii="仿宋" w:eastAsia="仿宋" w:hAnsi="仿宋" w:cs="仿宋" w:hint="eastAsia"/>
            <w:lang w:eastAsia="zh-CN"/>
          </w:rPr>
          <w:t>(二)、氢氧化钡项目执行阶段时间节点</w:t>
        </w:r>
        <w:r>
          <w:tab/>
        </w:r>
        <w:r>
          <w:fldChar w:fldCharType="begin"/>
        </w:r>
        <w:r>
          <w:instrText xml:space="preserve"> PAGEREF _Toc22072 \h </w:instrText>
        </w:r>
        <w:r>
          <w:fldChar w:fldCharType="separate"/>
        </w:r>
        <w:r>
          <w:t>59</w:t>
        </w:r>
        <w:r>
          <w:fldChar w:fldCharType="end"/>
        </w:r>
      </w:hyperlink>
    </w:p>
    <w:p>
      <w:pPr>
        <w:pStyle w:val="TOC2"/>
        <w:tabs>
          <w:tab w:val="right" w:leader="dot" w:pos="8306"/>
        </w:tabs>
      </w:pPr>
      <w:hyperlink w:anchor="_Toc19005" w:history="1">
        <w:r>
          <w:rPr>
            <w:rFonts w:ascii="仿宋" w:eastAsia="仿宋" w:hAnsi="仿宋" w:cs="仿宋" w:hint="eastAsia"/>
            <w:lang w:eastAsia="zh-CN"/>
          </w:rPr>
          <w:t>(三)、氢氧化钡项目完成阶段时间节点</w:t>
        </w:r>
        <w:r>
          <w:tab/>
        </w:r>
        <w:r>
          <w:fldChar w:fldCharType="begin"/>
        </w:r>
        <w:r>
          <w:instrText xml:space="preserve"> PAGEREF _Toc19005 \h </w:instrText>
        </w:r>
        <w:r>
          <w:fldChar w:fldCharType="separate"/>
        </w:r>
        <w:r>
          <w:t>60</w:t>
        </w:r>
        <w:r>
          <w:fldChar w:fldCharType="end"/>
        </w:r>
      </w:hyperlink>
    </w:p>
    <w:p>
      <w:pPr>
        <w:pStyle w:val="TOC1"/>
        <w:tabs>
          <w:tab w:val="right" w:leader="dot" w:pos="8306"/>
        </w:tabs>
      </w:pPr>
      <w:hyperlink w:anchor="_Toc12257" w:history="1">
        <w:r>
          <w:rPr>
            <w:rFonts w:ascii="仿宋" w:eastAsia="仿宋" w:hAnsi="仿宋" w:cs="仿宋" w:hint="eastAsia"/>
            <w:lang w:eastAsia="zh-CN"/>
          </w:rPr>
          <w:t>十六、氢氧化钡项目治理与监督</w:t>
        </w:r>
        <w:r>
          <w:tab/>
        </w:r>
        <w:r>
          <w:fldChar w:fldCharType="begin"/>
        </w:r>
        <w:r>
          <w:instrText xml:space="preserve"> PAGEREF _Toc12257 \h </w:instrText>
        </w:r>
        <w:r>
          <w:fldChar w:fldCharType="separate"/>
        </w:r>
        <w:r>
          <w:t>61</w:t>
        </w:r>
        <w:r>
          <w:fldChar w:fldCharType="end"/>
        </w:r>
      </w:hyperlink>
    </w:p>
    <w:p>
      <w:pPr>
        <w:pStyle w:val="TOC2"/>
        <w:tabs>
          <w:tab w:val="right" w:leader="dot" w:pos="8306"/>
        </w:tabs>
      </w:pPr>
      <w:hyperlink w:anchor="_Toc19213" w:history="1">
        <w:r>
          <w:rPr>
            <w:rFonts w:ascii="仿宋" w:eastAsia="仿宋" w:hAnsi="仿宋" w:cs="仿宋" w:hint="eastAsia"/>
            <w:lang w:eastAsia="zh-CN"/>
          </w:rPr>
          <w:t>(一)、氢氧化钡项目治理结构</w:t>
        </w:r>
        <w:r>
          <w:tab/>
        </w:r>
        <w:r>
          <w:fldChar w:fldCharType="begin"/>
        </w:r>
        <w:r>
          <w:instrText xml:space="preserve"> PAGEREF _Toc19213 \h </w:instrText>
        </w:r>
        <w:r>
          <w:fldChar w:fldCharType="separate"/>
        </w:r>
        <w:r>
          <w:t>61</w:t>
        </w:r>
        <w:r>
          <w:fldChar w:fldCharType="end"/>
        </w:r>
      </w:hyperlink>
    </w:p>
    <w:p>
      <w:pPr>
        <w:pStyle w:val="TOC2"/>
        <w:tabs>
          <w:tab w:val="right" w:leader="dot" w:pos="8306"/>
        </w:tabs>
      </w:pPr>
      <w:hyperlink w:anchor="_Toc8624" w:history="1">
        <w:r>
          <w:rPr>
            <w:rFonts w:ascii="仿宋" w:eastAsia="仿宋" w:hAnsi="仿宋" w:cs="仿宋" w:hint="eastAsia"/>
            <w:lang w:eastAsia="zh-CN"/>
          </w:rPr>
          <w:t>(二)、监督与审计</w:t>
        </w:r>
        <w:r>
          <w:tab/>
        </w:r>
        <w:r>
          <w:fldChar w:fldCharType="begin"/>
        </w:r>
        <w:r>
          <w:instrText xml:space="preserve"> PAGEREF _Toc8624 \h </w:instrText>
        </w:r>
        <w:r>
          <w:fldChar w:fldCharType="separate"/>
        </w:r>
        <w:r>
          <w:t>62</w:t>
        </w:r>
        <w:r>
          <w:fldChar w:fldCharType="end"/>
        </w:r>
      </w:hyperlink>
    </w:p>
    <w:p>
      <w:pPr>
        <w:pStyle w:val="TOC1"/>
        <w:tabs>
          <w:tab w:val="right" w:leader="dot" w:pos="8306"/>
        </w:tabs>
      </w:pPr>
      <w:hyperlink w:anchor="_Toc16387" w:history="1">
        <w:r>
          <w:rPr>
            <w:rFonts w:ascii="仿宋" w:eastAsia="仿宋" w:hAnsi="仿宋" w:cs="仿宋" w:hint="eastAsia"/>
            <w:lang w:eastAsia="zh-CN"/>
          </w:rPr>
          <w:t>十七、利益相关者分析与沟通计划</w:t>
        </w:r>
        <w:r>
          <w:tab/>
        </w:r>
        <w:r>
          <w:fldChar w:fldCharType="begin"/>
        </w:r>
        <w:r>
          <w:instrText xml:space="preserve"> PAGEREF _Toc16387 \h </w:instrText>
        </w:r>
        <w:r>
          <w:fldChar w:fldCharType="separate"/>
        </w:r>
        <w:r>
          <w:t>64</w:t>
        </w:r>
        <w:r>
          <w:fldChar w:fldCharType="end"/>
        </w:r>
      </w:hyperlink>
    </w:p>
    <w:p>
      <w:pPr>
        <w:pStyle w:val="TOC2"/>
        <w:tabs>
          <w:tab w:val="right" w:leader="dot" w:pos="8306"/>
        </w:tabs>
      </w:pPr>
      <w:hyperlink w:anchor="_Toc28230" w:history="1">
        <w:r>
          <w:rPr>
            <w:rFonts w:ascii="仿宋" w:eastAsia="仿宋" w:hAnsi="仿宋" w:cs="仿宋" w:hint="eastAsia"/>
            <w:lang w:eastAsia="zh-CN"/>
          </w:rPr>
          <w:t>(一)、利益相关者分析</w:t>
        </w:r>
        <w:r>
          <w:tab/>
        </w:r>
        <w:r>
          <w:fldChar w:fldCharType="begin"/>
        </w:r>
        <w:r>
          <w:instrText xml:space="preserve"> PAGEREF _Toc28230 \h </w:instrText>
        </w:r>
        <w:r>
          <w:fldChar w:fldCharType="separate"/>
        </w:r>
        <w:r>
          <w:t>64</w:t>
        </w:r>
        <w:r>
          <w:fldChar w:fldCharType="end"/>
        </w:r>
      </w:hyperlink>
    </w:p>
    <w:p>
      <w:pPr>
        <w:pStyle w:val="TOC2"/>
        <w:tabs>
          <w:tab w:val="right" w:leader="dot" w:pos="8306"/>
        </w:tabs>
      </w:pPr>
      <w:hyperlink w:anchor="_Toc14322" w:history="1">
        <w:r>
          <w:rPr>
            <w:rFonts w:ascii="仿宋" w:eastAsia="仿宋" w:hAnsi="仿宋" w:cs="仿宋" w:hint="eastAsia"/>
            <w:lang w:eastAsia="zh-CN"/>
          </w:rPr>
          <w:t>(二)、沟通计划</w:t>
        </w:r>
        <w:r>
          <w:tab/>
        </w:r>
        <w:r>
          <w:fldChar w:fldCharType="begin"/>
        </w:r>
        <w:r>
          <w:instrText xml:space="preserve"> PAGEREF _Toc14322 \h </w:instrText>
        </w:r>
        <w:r>
          <w:fldChar w:fldCharType="separate"/>
        </w:r>
        <w:r>
          <w:t>65</w:t>
        </w:r>
        <w:r>
          <w:fldChar w:fldCharType="end"/>
        </w:r>
      </w:hyperlink>
    </w:p>
    <w:p>
      <w:pPr>
        <w:pStyle w:val="TOC1"/>
        <w:tabs>
          <w:tab w:val="right" w:leader="dot" w:pos="8306"/>
        </w:tabs>
      </w:pPr>
      <w:hyperlink w:anchor="_Toc19711" w:history="1">
        <w:r>
          <w:rPr>
            <w:rFonts w:ascii="仿宋" w:eastAsia="仿宋" w:hAnsi="仿宋" w:cs="仿宋" w:hint="eastAsia"/>
            <w:lang w:eastAsia="zh-CN"/>
          </w:rPr>
          <w:t>十八、供应链管理</w:t>
        </w:r>
        <w:r>
          <w:tab/>
        </w:r>
        <w:r>
          <w:fldChar w:fldCharType="begin"/>
        </w:r>
        <w:r>
          <w:instrText xml:space="preserve"> PAGEREF _Toc19711 \h </w:instrText>
        </w:r>
        <w:r>
          <w:fldChar w:fldCharType="separate"/>
        </w:r>
        <w:r>
          <w:t>66</w:t>
        </w:r>
        <w:r>
          <w:fldChar w:fldCharType="end"/>
        </w:r>
      </w:hyperlink>
    </w:p>
    <w:p>
      <w:pPr>
        <w:pStyle w:val="TOC2"/>
        <w:tabs>
          <w:tab w:val="right" w:leader="dot" w:pos="8306"/>
        </w:tabs>
      </w:pPr>
      <w:hyperlink w:anchor="_Toc10584" w:history="1">
        <w:r>
          <w:rPr>
            <w:rFonts w:ascii="仿宋" w:eastAsia="仿宋" w:hAnsi="仿宋" w:cs="仿宋" w:hint="eastAsia"/>
            <w:lang w:eastAsia="zh-CN"/>
          </w:rPr>
          <w:t>(一)、供应链战略规划</w:t>
        </w:r>
        <w:r>
          <w:tab/>
        </w:r>
        <w:r>
          <w:fldChar w:fldCharType="begin"/>
        </w:r>
        <w:r>
          <w:instrText xml:space="preserve"> PAGEREF _Toc10584 \h </w:instrText>
        </w:r>
        <w:r>
          <w:fldChar w:fldCharType="separate"/>
        </w:r>
        <w:r>
          <w:t>66</w:t>
        </w:r>
        <w:r>
          <w:fldChar w:fldCharType="end"/>
        </w:r>
      </w:hyperlink>
    </w:p>
    <w:p>
      <w:pPr>
        <w:pStyle w:val="TOC2"/>
        <w:tabs>
          <w:tab w:val="right" w:leader="dot" w:pos="8306"/>
        </w:tabs>
      </w:pPr>
      <w:hyperlink w:anchor="_Toc11460" w:history="1">
        <w:r>
          <w:rPr>
            <w:rFonts w:ascii="仿宋" w:eastAsia="仿宋" w:hAnsi="仿宋" w:cs="仿宋" w:hint="eastAsia"/>
            <w:lang w:eastAsia="zh-CN"/>
          </w:rPr>
          <w:t>(二)、供应商选择与合作</w:t>
        </w:r>
        <w:r>
          <w:tab/>
        </w:r>
        <w:r>
          <w:fldChar w:fldCharType="begin"/>
        </w:r>
        <w:r>
          <w:instrText xml:space="preserve"> PAGEREF _Toc11460 \h </w:instrText>
        </w:r>
        <w:r>
          <w:fldChar w:fldCharType="separate"/>
        </w:r>
        <w:r>
          <w:t>68</w:t>
        </w:r>
        <w:r>
          <w:fldChar w:fldCharType="end"/>
        </w:r>
      </w:hyperlink>
    </w:p>
    <w:p>
      <w:pPr>
        <w:pStyle w:val="TOC2"/>
        <w:tabs>
          <w:tab w:val="right" w:leader="dot" w:pos="8306"/>
        </w:tabs>
      </w:pPr>
      <w:hyperlink w:anchor="_Toc22605" w:history="1">
        <w:r>
          <w:rPr>
            <w:rFonts w:ascii="仿宋" w:eastAsia="仿宋" w:hAnsi="仿宋" w:cs="仿宋" w:hint="eastAsia"/>
            <w:lang w:eastAsia="zh-CN"/>
          </w:rPr>
          <w:t>(三)、物流与库存管理</w:t>
        </w:r>
        <w:r>
          <w:tab/>
        </w:r>
        <w:r>
          <w:fldChar w:fldCharType="begin"/>
        </w:r>
        <w:r>
          <w:instrText xml:space="preserve"> PAGEREF _Toc22605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06"/>
      <w:r>
        <w:rPr>
          <w:rFonts w:ascii="仿宋" w:eastAsia="仿宋" w:hAnsi="仿宋" w:cs="仿宋" w:hint="eastAsia"/>
          <w:sz w:val="28"/>
          <w:lang w:eastAsia="zh-CN"/>
        </w:rPr>
        <w:t>一、氢氧化钡项目建设背景及必要性分析</w:t>
      </w:r>
      <w:bookmarkEnd w:id="2"/>
    </w:p>
    <w:p>
      <w:pPr>
        <w:pStyle w:val="Heading2"/>
        <w:rPr>
          <w:rFonts w:ascii="仿宋" w:eastAsia="仿宋" w:hAnsi="仿宋" w:cs="仿宋" w:hint="eastAsia"/>
          <w:lang w:eastAsia="zh-CN"/>
        </w:rPr>
      </w:pPr>
      <w:bookmarkStart w:id="3" w:name="_Toc22242"/>
      <w:r>
        <w:rPr>
          <w:rFonts w:ascii="仿宋" w:eastAsia="仿宋" w:hAnsi="仿宋" w:cs="仿宋" w:hint="eastAsia"/>
          <w:lang w:eastAsia="zh-CN"/>
        </w:rPr>
        <w:t>(一)、氢氧化钡项目背景分析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钡项目在这个潮流中的定位。同时，我们将关注行业内涌现的新兴机遇，以便氢氧化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钡项目提供了强大的发展动力。我们将聚焦于行业内最新的技术发展趋势，包括但不限于人工智能、大数据分析、物联网等领域。通过深度的技术研究，我们将确保氢氧化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钡项目发展的源泉。我们将投入更多的精力对市场需求进行深入剖析，超越表面的需求，深入挖掘潜在的市场痛点和机遇。通过对市场需求的细致了解，氢氧化钡项目将更有针对性地设计解决方案，满足市场的多样化需求，从而更好地促进氢氧化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钡项目战略至关重要。我们将对竞争态势进行更为深入的分析，包括但不限于市场份额、产品特点、客户满意度等多个维度。通过深度的竞争分析，氢氧化钡项目将能够更准确地把握市场脉搏，制定具有竞争力的氢氧化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氢氧化钡项目的发展具有直接的影响。我们将进行更为全面的法规和政策分析，了解行业发展中的潜在法律风险和合规挑战。通过充分了解和遵守相关法规，氢氧化钡项目将确保在法律框架内合法合规运营，为氢氧化钡项目的稳健发展提供有力支持。</w:t>
      </w:r>
    </w:p>
    <w:p>
      <w:pPr>
        <w:pStyle w:val="Heading2"/>
        <w:ind w:firstLine="560" w:firstLineChars="200"/>
        <w:rPr>
          <w:rFonts w:ascii="仿宋" w:eastAsia="仿宋" w:hAnsi="仿宋" w:cs="仿宋" w:hint="eastAsia"/>
          <w:sz w:val="28"/>
          <w:lang w:eastAsia="zh-CN"/>
        </w:rPr>
      </w:pPr>
      <w:bookmarkStart w:id="4" w:name="_Toc7904"/>
      <w:r>
        <w:rPr>
          <w:rFonts w:ascii="仿宋" w:eastAsia="仿宋" w:hAnsi="仿宋" w:cs="仿宋" w:hint="eastAsia"/>
          <w:sz w:val="28"/>
          <w:lang w:eastAsia="zh-CN"/>
        </w:rPr>
        <w:t>(二)、氢氧化钡项目建设必要性分析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建设的迫切性源于对行业发展趋势的深刻洞察。我们正处于一个行业变革的时代，科技创新、数字化转型成为企业发展的关键动力。氢氧化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建设不仅仅是为了跟上潮流，更是为了通过技术创新推动企业的持续发展。通过引入先进的技术和解决方案，氢氧化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钡项目的建设成为必然选择，通过提高产品质量、拓展服务领域，从而在竞争中获得更多的机会。氢氧化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氢氧化钡项目建设的必要性体现在对客户需求更精准的满足。通过氢氧化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建设的背后是对企业持续创新的追求。只有通过不断创新，企业才能在竞争中立于不败之地。氢氧化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177"/>
      <w:r>
        <w:rPr>
          <w:rFonts w:ascii="仿宋" w:eastAsia="仿宋" w:hAnsi="仿宋" w:cs="仿宋" w:hint="eastAsia"/>
          <w:sz w:val="28"/>
          <w:lang w:eastAsia="zh-CN"/>
        </w:rPr>
        <w:t>二、氢氧化钡项目绩效评估</w:t>
      </w:r>
      <w:bookmarkEnd w:id="5"/>
    </w:p>
    <w:p>
      <w:pPr>
        <w:pStyle w:val="Heading2"/>
        <w:rPr>
          <w:rFonts w:ascii="仿宋" w:eastAsia="仿宋" w:hAnsi="仿宋" w:cs="仿宋" w:hint="eastAsia"/>
          <w:lang w:eastAsia="zh-CN"/>
        </w:rPr>
      </w:pPr>
      <w:bookmarkStart w:id="6" w:name="_Toc3100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钡项目中，我们设计了一套全面的绩效评估指标，以确保氢氧化钡项目的可控和成功交付。这些指标跨足氢氧化钡项目目标、成本、进度和质量等多个维度，为我们提供了全面洞察氢氧化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目标达成率是我们关注的首要指标。我们设定了明确的目标，并通过定期监测和评估，迅速发现并应对潜在的目标偏差。这为氢氧化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进度作为关键的绩效指标之一，得到了精心的关注。我们制定了详细的氢氧化钡项目进度计划，并设立了进度符合度指标，确保实际进度与计划进度保持一致。这使我们能够快速发现和解决潜在的进度问题，保持氢氧化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钡项目绩效的不可或缺的一环。我们引入了一系列的质量标准和客户满意度指标，以确保氢氧化钡项目交付的成果在质量上达到或超越预期水平。通过持续监测这些指标，我们努力提升氢氧化钡项目整体质量水平，为氢氧化钡项目的成功交付提供有力保障。通过这些科学且全面的绩效评估，我们能够更好地引导氢氧化钡项目的持续改进，确保氢氧化钡项目目标的顺利达成。</w:t>
      </w:r>
    </w:p>
    <w:p>
      <w:pPr>
        <w:pStyle w:val="Heading2"/>
        <w:ind w:firstLine="560" w:firstLineChars="200"/>
        <w:rPr>
          <w:rFonts w:ascii="仿宋" w:eastAsia="仿宋" w:hAnsi="仿宋" w:cs="仿宋" w:hint="eastAsia"/>
          <w:sz w:val="28"/>
          <w:lang w:eastAsia="zh-CN"/>
        </w:rPr>
      </w:pPr>
      <w:bookmarkStart w:id="7" w:name="_Toc74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绩效评估是氢氧化钡项目中的关键环节，为确保氢氧化钡项目达到预期目标，我们采用了多层次、多维度的绩效评估方法。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钡项目的战略目标对齐，确保每个决策和行动都与氢氧化钡项目整体目标保持一致。团队会定期召开战略对齐会议，审视当前工作与氢氧化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钡项目进度、质量、成本和风险等方面。这些指标通过数据收集和分析，为氢氧化钡项目管理团队提供了客观的评估依据。例如，我们通过氢氧化钡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绩效评估不仅仅停留在氢氧化钡项目内部，还考虑了氢氧化钡项目对外部环境的影响。我们定期进行干系人满意度调查，以了解各利益相关方对氢氧化钡项目的期望和满意度，并及时做出调整。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这种多层次、多角度的绩效评估方法，使得我们能够全面了解氢氧化钡项目的运行状态，及时做出调整，确保氢氧化钡项目在不断变化的环境中保持稳健前行。</w:t>
      </w:r>
    </w:p>
    <w:p>
      <w:pPr>
        <w:pStyle w:val="Heading2"/>
        <w:ind w:firstLine="560" w:firstLineChars="200"/>
        <w:rPr>
          <w:rFonts w:ascii="仿宋" w:eastAsia="仿宋" w:hAnsi="仿宋" w:cs="仿宋" w:hint="eastAsia"/>
          <w:sz w:val="28"/>
          <w:lang w:eastAsia="zh-CN"/>
        </w:rPr>
      </w:pPr>
      <w:bookmarkStart w:id="8" w:name="_Toc49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为了确保氢氧化钡项目的有效管理和不断优化，我们采用了精心设计的绩效评估周期。这个周期旨在实现灵活、实时和全面的评估，以适应氢氧化钡项目执行中的各种挑战。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钡项目的不同需求，分为短期、中期和长期。短期评估关注每个迭代或工作周期，以及时发现和解决当前任务中的问题。中期评估涵盖几个迭代，深入了解整体氢氧化钡项目的趋势和性能。长期评估则着眼于整个氢氧化钡项目阶段，确保氢氧化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钡项目管理工具和协作平台，团队成员能够随时更新和分享氢氧化钡项目数据。这种实时性的反馈机制使我们能够及时察觉潜在问题，快速调整，保持氢氧化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钡项目的决策制定密不可分。每个周期的氢氧化钡项目回顾会议成为集体总结经验、识别问题深层次原因并找到创新解决方案的平台。这种定期的反思与调整机制使氢氧化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345"/>
      <w:r>
        <w:rPr>
          <w:rFonts w:ascii="仿宋" w:eastAsia="仿宋" w:hAnsi="仿宋" w:cs="仿宋" w:hint="eastAsia"/>
          <w:sz w:val="28"/>
          <w:lang w:eastAsia="zh-CN"/>
        </w:rPr>
        <w:t>三、氢氧化钡项目可持续发展</w:t>
      </w:r>
      <w:bookmarkEnd w:id="9"/>
    </w:p>
    <w:p>
      <w:pPr>
        <w:pStyle w:val="Heading2"/>
        <w:rPr>
          <w:rFonts w:ascii="仿宋" w:eastAsia="仿宋" w:hAnsi="仿宋" w:cs="仿宋" w:hint="eastAsia"/>
          <w:lang w:eastAsia="zh-CN"/>
        </w:rPr>
      </w:pPr>
      <w:bookmarkStart w:id="10" w:name="_Toc1819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钡项目中，氢氧化钡项目团队着眼于未来，明确了可持续发展的战略方向。制定的具体可持续发展目标包括降低资源使用、采用环保技术、最大化社会效益等。这一步骤不仅有助于氢氧化钡项目在环保和社会责任方面达到最高标准，也为未来提供了明确的指引，确保氢氧化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可持续实践的融入氢氧化钡项目管理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钡项目管理周期。从氢氧化钡项目规划开始，氢氧化钡项目团队就考虑了环境和社会的因素。在执行阶段，氢氧化钡项目团队积极推动绿色技术的应用，优化资源利用。此外，关注员工的社会责任，通过培训和沟通活动提高员工对可持续发展的认知，使他们能够在日常工作中践行可持续实践。这些举措不仅为氢氧化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51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扎根于氢氧化钡项目的可持续发展理念，我们深信环保与社会责任是氢氧化钡项目成功的关键支柱。在氢氧化钡项目的每一步，我们都致力于通过创新和实践，履行对环境和社会的坚定责任。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团队通过引入先进的环保技术、建立高效的废物处理系统以及推动能源节约措施，积极履行环保责任。定期的环保监测和评估确保氢氧化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钡项目不仅致力于自身可持续发展，还注重对社会的回馈。通过支持社区氢氧化钡项目、参与慈善事业、提供培训机会等方式，氢氧化钡项目积极履行社会责任。与当地社区建立积极互动，关注员工的工作与生活平衡，以及员工的身心健康，是氢氧化钡项目在社会责任层面的关键举措。这样的实践不仅增强了氢氧化钡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1741"/>
      <w:r>
        <w:rPr>
          <w:rFonts w:ascii="仿宋" w:eastAsia="仿宋" w:hAnsi="仿宋" w:cs="仿宋" w:hint="eastAsia"/>
          <w:sz w:val="28"/>
          <w:lang w:eastAsia="zh-CN"/>
        </w:rPr>
        <w:t>四、氢氧化钡项目土建工程</w:t>
      </w:r>
      <w:bookmarkEnd w:id="12"/>
    </w:p>
    <w:p>
      <w:pPr>
        <w:pStyle w:val="Heading2"/>
        <w:rPr>
          <w:rFonts w:ascii="仿宋" w:eastAsia="仿宋" w:hAnsi="仿宋" w:cs="仿宋" w:hint="eastAsia"/>
          <w:lang w:eastAsia="zh-CN"/>
        </w:rPr>
      </w:pPr>
      <w:bookmarkStart w:id="13" w:name="_Toc73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在氢氧化钡项目的建筑工程设计中，我们将秉承一系列重要的设计原则，以确保氢氧化钡项目建筑在功能、美观、可持续性等方面达到最佳效果。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在建筑设计中，我们将综合考虑建设和运营成本。通过精细的经济效益分析，确保设计方案在高效利用资源的同时，对氢氧化钡项目的长期盈利能力有积极的贡献。</w:t>
      </w:r>
    </w:p>
    <w:p>
      <w:pPr>
        <w:pStyle w:val="Heading2"/>
        <w:ind w:firstLine="560" w:firstLineChars="200"/>
        <w:rPr>
          <w:rFonts w:ascii="仿宋" w:eastAsia="仿宋" w:hAnsi="仿宋" w:cs="仿宋" w:hint="eastAsia"/>
          <w:sz w:val="28"/>
          <w:lang w:eastAsia="zh-CN"/>
        </w:rPr>
      </w:pPr>
      <w:bookmarkStart w:id="14" w:name="_Toc855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钡项目的土建工程设计中，我们将精准设定设计年限，结合氢氧化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51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钡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8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本期工程氢氧化钡项目预计总建筑面积XXX平方米，其中：计容建筑面积XXX平方米，计划建筑工程投资XX万元，占氢氧化钡项目总投资的XX%。</w:t>
      </w:r>
    </w:p>
    <w:p>
      <w:pPr>
        <w:pStyle w:val="Heading1"/>
        <w:ind w:firstLine="560" w:firstLineChars="200"/>
        <w:rPr>
          <w:rFonts w:ascii="仿宋" w:eastAsia="仿宋" w:hAnsi="仿宋" w:cs="仿宋" w:hint="eastAsia"/>
          <w:sz w:val="28"/>
          <w:lang w:eastAsia="zh-CN"/>
        </w:rPr>
      </w:pPr>
      <w:bookmarkStart w:id="17" w:name="_Toc10411"/>
      <w:r>
        <w:rPr>
          <w:rFonts w:ascii="仿宋" w:eastAsia="仿宋" w:hAnsi="仿宋" w:cs="仿宋" w:hint="eastAsia"/>
          <w:sz w:val="28"/>
          <w:lang w:eastAsia="zh-CN"/>
        </w:rPr>
        <w:t>五、氢氧化钡项目危机管理</w:t>
      </w:r>
      <w:bookmarkEnd w:id="17"/>
    </w:p>
    <w:p>
      <w:pPr>
        <w:pStyle w:val="Heading2"/>
        <w:rPr>
          <w:rFonts w:ascii="仿宋" w:eastAsia="仿宋" w:hAnsi="仿宋" w:cs="仿宋" w:hint="eastAsia"/>
          <w:lang w:eastAsia="zh-CN"/>
        </w:rPr>
      </w:pPr>
      <w:bookmarkStart w:id="18" w:name="_Toc1753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钡项目危机管理中，危机预警与识别是确保氢氧化钡项目稳健运行的核心步骤。通过建立全面的监测机制，氢氧化钡项目团队旨在及时发现和理解潜在的风险和危机因素，以便采取及时的预防和应对措施，确保氢氧化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首先，通过深入的风险评估，氢氧化钡项目团队全面分析了整个氢氧化钡项目和各个阶段可能存在的威胁。这包括准确评估每个潜在风险的发生概率和可能影响的程度，为后续危机预警提供了有力支持。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钡项目团队着重于明确定义氢氧化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钡项目进展的持续监控，团队能够及时发现潜在问题并作出迅速反应。氢氧化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在这一阶段，团队的专业素养和反应速度将发挥至关重要的作用，以确保潜在危机能够在初期得到有效的处理，最大程度地减轻负面影响。通过危机预警与识别，氢氧化钡项目得以更有序、可控地推进。</w:t>
      </w:r>
    </w:p>
    <w:p>
      <w:pPr>
        <w:pStyle w:val="Heading2"/>
        <w:ind w:firstLine="560" w:firstLineChars="200"/>
        <w:rPr>
          <w:rFonts w:ascii="仿宋" w:eastAsia="仿宋" w:hAnsi="仿宋" w:cs="仿宋" w:hint="eastAsia"/>
          <w:sz w:val="28"/>
          <w:lang w:eastAsia="zh-CN"/>
        </w:rPr>
      </w:pPr>
      <w:bookmarkStart w:id="19" w:name="_Toc2292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暂停氢氧化钡项目进度：为遏制危机蔓延，氢氧化钡项目暂时停止进行，以便全面评估当前状况。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实时沟通：与关键利益相关者建立实时沟通机制，向他们传递氢氧化钡项目危机的实际状况，保障氢氧化钡项目核心利益。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随着危机得到初步控制，氢氧化钡项目团队转向制定恢复计划，以确保氢氧化钡项目能够从中迅速恢复。主要恢复计划包括：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修复受损的进度计划：重新评估氢氧化钡项目进度，制定修复计划，确保氢氧化钡项目尽快回归正常进程。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5616"/>
      <w:r>
        <w:rPr>
          <w:rFonts w:ascii="仿宋" w:eastAsia="仿宋" w:hAnsi="仿宋" w:cs="仿宋" w:hint="eastAsia"/>
          <w:sz w:val="28"/>
          <w:lang w:eastAsia="zh-CN"/>
        </w:rPr>
        <w:t>六、氢氧化钡项目选址可行性分析</w:t>
      </w:r>
      <w:bookmarkEnd w:id="20"/>
    </w:p>
    <w:p>
      <w:pPr>
        <w:pStyle w:val="Heading2"/>
        <w:rPr>
          <w:rFonts w:ascii="仿宋" w:eastAsia="仿宋" w:hAnsi="仿宋" w:cs="仿宋" w:hint="eastAsia"/>
          <w:lang w:eastAsia="zh-CN"/>
        </w:rPr>
      </w:pPr>
      <w:bookmarkStart w:id="21" w:name="_Toc22097"/>
      <w:r>
        <w:rPr>
          <w:rFonts w:ascii="仿宋" w:eastAsia="仿宋" w:hAnsi="仿宋" w:cs="仿宋" w:hint="eastAsia"/>
          <w:lang w:eastAsia="zh-CN"/>
        </w:rPr>
        <w:t>(一)、氢氧化钡项目选址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该氢氧化钡项目选址位于XX省XX市XX区XXX街道</w:t>
      </w:r>
    </w:p>
    <w:p>
      <w:pPr>
        <w:pStyle w:val="Heading2"/>
        <w:ind w:firstLine="560" w:firstLineChars="200"/>
        <w:rPr>
          <w:rFonts w:ascii="仿宋" w:eastAsia="仿宋" w:hAnsi="仿宋" w:cs="仿宋" w:hint="eastAsia"/>
          <w:sz w:val="28"/>
          <w:lang w:eastAsia="zh-CN"/>
        </w:rPr>
      </w:pPr>
      <w:bookmarkStart w:id="22" w:name="_Toc3198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https://d.book118.com/687011125036006033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1447C"/>
    <w:rsid w:val="41014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1112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2024-01-20T07:45:00Z</dcterms:created>
  <dcterms:modified xsi:type="dcterms:W3CDTF">2024-01-20T07:45:27Z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6750B83AB0EA446F900D909B296D8803_11</vt:lpwstr>
  </property>
  <property fmtid="{D5CDD505-2E9C-101B-9397-08002B2CF9AE}" pid="3" name="KSOProductBuildVer">
    <vt:lpwstr>2052-12.1.0.16120</vt:lpwstr>
  </property>
</Properties>
</file>