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EAA项目规划设计纲要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0" w:history="1">
        <w:r>
          <w:rPr>
            <w:rFonts w:ascii="仿宋" w:eastAsia="仿宋" w:hAnsi="仿宋" w:cs="仿宋" w:hint="eastAsia"/>
            <w:lang w:eastAsia="zh-CN"/>
          </w:rPr>
          <w:t>概论</w:t>
        </w:r>
        <w:r>
          <w:tab/>
        </w:r>
        <w:r>
          <w:fldChar w:fldCharType="begin"/>
        </w:r>
        <w:r>
          <w:instrText xml:space="preserve"> PAGEREF _Toc14110 \h </w:instrText>
        </w:r>
        <w:r>
          <w:fldChar w:fldCharType="separate"/>
        </w:r>
        <w:r>
          <w:t>3</w:t>
        </w:r>
        <w:r>
          <w:fldChar w:fldCharType="end"/>
        </w:r>
      </w:hyperlink>
    </w:p>
    <w:p>
      <w:pPr>
        <w:pStyle w:val="TOC1"/>
        <w:tabs>
          <w:tab w:val="right" w:leader="dot" w:pos="8306"/>
        </w:tabs>
      </w:pPr>
      <w:hyperlink w:anchor="_Toc30860" w:history="1">
        <w:r>
          <w:rPr>
            <w:rFonts w:ascii="仿宋" w:eastAsia="仿宋" w:hAnsi="仿宋" w:cs="仿宋" w:hint="eastAsia"/>
            <w:lang w:eastAsia="zh-CN"/>
          </w:rPr>
          <w:t>一、EAA项目文档管理</w:t>
        </w:r>
        <w:r>
          <w:tab/>
        </w:r>
        <w:r>
          <w:fldChar w:fldCharType="begin"/>
        </w:r>
        <w:r>
          <w:instrText xml:space="preserve"> PAGEREF _Toc30860 \h </w:instrText>
        </w:r>
        <w:r>
          <w:fldChar w:fldCharType="separate"/>
        </w:r>
        <w:r>
          <w:t>3</w:t>
        </w:r>
        <w:r>
          <w:fldChar w:fldCharType="end"/>
        </w:r>
      </w:hyperlink>
    </w:p>
    <w:p>
      <w:pPr>
        <w:pStyle w:val="TOC2"/>
        <w:tabs>
          <w:tab w:val="right" w:leader="dot" w:pos="8306"/>
        </w:tabs>
      </w:pPr>
      <w:hyperlink w:anchor="_Toc8801" w:history="1">
        <w:r>
          <w:rPr>
            <w:rFonts w:ascii="仿宋" w:eastAsia="仿宋" w:hAnsi="仿宋" w:cs="仿宋" w:hint="eastAsia"/>
            <w:lang w:eastAsia="zh-CN"/>
          </w:rPr>
          <w:t>(一)、文档编制与审查</w:t>
        </w:r>
        <w:r>
          <w:tab/>
        </w:r>
        <w:r>
          <w:fldChar w:fldCharType="begin"/>
        </w:r>
        <w:r>
          <w:instrText xml:space="preserve"> PAGEREF _Toc8801 \h </w:instrText>
        </w:r>
        <w:r>
          <w:fldChar w:fldCharType="separate"/>
        </w:r>
        <w:r>
          <w:t>3</w:t>
        </w:r>
        <w:r>
          <w:fldChar w:fldCharType="end"/>
        </w:r>
      </w:hyperlink>
    </w:p>
    <w:p>
      <w:pPr>
        <w:pStyle w:val="TOC2"/>
        <w:tabs>
          <w:tab w:val="right" w:leader="dot" w:pos="8306"/>
        </w:tabs>
      </w:pPr>
      <w:hyperlink w:anchor="_Toc27130" w:history="1">
        <w:r>
          <w:rPr>
            <w:rFonts w:ascii="仿宋" w:eastAsia="仿宋" w:hAnsi="仿宋" w:cs="仿宋" w:hint="eastAsia"/>
            <w:lang w:eastAsia="zh-CN"/>
          </w:rPr>
          <w:t>(二)、文档发布与分发</w:t>
        </w:r>
        <w:r>
          <w:tab/>
        </w:r>
        <w:r>
          <w:fldChar w:fldCharType="begin"/>
        </w:r>
        <w:r>
          <w:instrText xml:space="preserve"> PAGEREF _Toc27130 \h </w:instrText>
        </w:r>
        <w:r>
          <w:fldChar w:fldCharType="separate"/>
        </w:r>
        <w:r>
          <w:t>4</w:t>
        </w:r>
        <w:r>
          <w:fldChar w:fldCharType="end"/>
        </w:r>
      </w:hyperlink>
    </w:p>
    <w:p>
      <w:pPr>
        <w:pStyle w:val="TOC2"/>
        <w:tabs>
          <w:tab w:val="right" w:leader="dot" w:pos="8306"/>
        </w:tabs>
      </w:pPr>
      <w:hyperlink w:anchor="_Toc21909" w:history="1">
        <w:r>
          <w:rPr>
            <w:rFonts w:ascii="仿宋" w:eastAsia="仿宋" w:hAnsi="仿宋" w:cs="仿宋" w:hint="eastAsia"/>
            <w:lang w:eastAsia="zh-CN"/>
          </w:rPr>
          <w:t>(三)、文档存档与归档</w:t>
        </w:r>
        <w:r>
          <w:tab/>
        </w:r>
        <w:r>
          <w:fldChar w:fldCharType="begin"/>
        </w:r>
        <w:r>
          <w:instrText xml:space="preserve"> PAGEREF _Toc21909 \h </w:instrText>
        </w:r>
        <w:r>
          <w:fldChar w:fldCharType="separate"/>
        </w:r>
        <w:r>
          <w:t>5</w:t>
        </w:r>
        <w:r>
          <w:fldChar w:fldCharType="end"/>
        </w:r>
      </w:hyperlink>
    </w:p>
    <w:p>
      <w:pPr>
        <w:pStyle w:val="TOC1"/>
        <w:tabs>
          <w:tab w:val="right" w:leader="dot" w:pos="8306"/>
        </w:tabs>
      </w:pPr>
      <w:hyperlink w:anchor="_Toc22146" w:history="1">
        <w:r>
          <w:rPr>
            <w:rFonts w:ascii="仿宋" w:eastAsia="仿宋" w:hAnsi="仿宋" w:cs="仿宋" w:hint="eastAsia"/>
            <w:lang w:eastAsia="zh-CN"/>
          </w:rPr>
          <w:t>二、工艺说明</w:t>
        </w:r>
        <w:r>
          <w:tab/>
        </w:r>
        <w:r>
          <w:fldChar w:fldCharType="begin"/>
        </w:r>
        <w:r>
          <w:instrText xml:space="preserve"> PAGEREF _Toc22146 \h </w:instrText>
        </w:r>
        <w:r>
          <w:fldChar w:fldCharType="separate"/>
        </w:r>
        <w:r>
          <w:t>6</w:t>
        </w:r>
        <w:r>
          <w:fldChar w:fldCharType="end"/>
        </w:r>
      </w:hyperlink>
    </w:p>
    <w:p>
      <w:pPr>
        <w:pStyle w:val="TOC2"/>
        <w:tabs>
          <w:tab w:val="right" w:leader="dot" w:pos="8306"/>
        </w:tabs>
      </w:pPr>
      <w:hyperlink w:anchor="_Toc10160" w:history="1">
        <w:r>
          <w:rPr>
            <w:rFonts w:ascii="仿宋" w:eastAsia="仿宋" w:hAnsi="仿宋" w:cs="仿宋" w:hint="eastAsia"/>
            <w:lang w:eastAsia="zh-CN"/>
          </w:rPr>
          <w:t>(一)、技术管理特点</w:t>
        </w:r>
        <w:r>
          <w:tab/>
        </w:r>
        <w:r>
          <w:fldChar w:fldCharType="begin"/>
        </w:r>
        <w:r>
          <w:instrText xml:space="preserve"> PAGEREF _Toc10160 \h </w:instrText>
        </w:r>
        <w:r>
          <w:fldChar w:fldCharType="separate"/>
        </w:r>
        <w:r>
          <w:t>6</w:t>
        </w:r>
        <w:r>
          <w:fldChar w:fldCharType="end"/>
        </w:r>
      </w:hyperlink>
    </w:p>
    <w:p>
      <w:pPr>
        <w:pStyle w:val="TOC2"/>
        <w:tabs>
          <w:tab w:val="right" w:leader="dot" w:pos="8306"/>
        </w:tabs>
      </w:pPr>
      <w:hyperlink w:anchor="_Toc6837" w:history="1">
        <w:r>
          <w:rPr>
            <w:rFonts w:ascii="仿宋" w:eastAsia="仿宋" w:hAnsi="仿宋" w:cs="仿宋" w:hint="eastAsia"/>
            <w:lang w:eastAsia="zh-CN"/>
          </w:rPr>
          <w:t>(二)、EAA项目工艺技术设计方案</w:t>
        </w:r>
        <w:r>
          <w:tab/>
        </w:r>
        <w:r>
          <w:fldChar w:fldCharType="begin"/>
        </w:r>
        <w:r>
          <w:instrText xml:space="preserve"> PAGEREF _Toc6837 \h </w:instrText>
        </w:r>
        <w:r>
          <w:fldChar w:fldCharType="separate"/>
        </w:r>
        <w:r>
          <w:t>7</w:t>
        </w:r>
        <w:r>
          <w:fldChar w:fldCharType="end"/>
        </w:r>
      </w:hyperlink>
    </w:p>
    <w:p>
      <w:pPr>
        <w:pStyle w:val="TOC2"/>
        <w:tabs>
          <w:tab w:val="right" w:leader="dot" w:pos="8306"/>
        </w:tabs>
      </w:pPr>
      <w:hyperlink w:anchor="_Toc9897" w:history="1">
        <w:r>
          <w:rPr>
            <w:rFonts w:ascii="仿宋" w:eastAsia="仿宋" w:hAnsi="仿宋" w:cs="仿宋" w:hint="eastAsia"/>
            <w:lang w:eastAsia="zh-CN"/>
          </w:rPr>
          <w:t>(三)、设备选型方案</w:t>
        </w:r>
        <w:r>
          <w:tab/>
        </w:r>
        <w:r>
          <w:fldChar w:fldCharType="begin"/>
        </w:r>
        <w:r>
          <w:instrText xml:space="preserve"> PAGEREF _Toc9897 \h </w:instrText>
        </w:r>
        <w:r>
          <w:fldChar w:fldCharType="separate"/>
        </w:r>
        <w:r>
          <w:t>8</w:t>
        </w:r>
        <w:r>
          <w:fldChar w:fldCharType="end"/>
        </w:r>
      </w:hyperlink>
    </w:p>
    <w:p>
      <w:pPr>
        <w:pStyle w:val="TOC1"/>
        <w:tabs>
          <w:tab w:val="right" w:leader="dot" w:pos="8306"/>
        </w:tabs>
      </w:pPr>
      <w:hyperlink w:anchor="_Toc18864" w:history="1">
        <w:r>
          <w:rPr>
            <w:rFonts w:ascii="仿宋" w:eastAsia="仿宋" w:hAnsi="仿宋" w:cs="仿宋" w:hint="eastAsia"/>
            <w:lang w:eastAsia="zh-CN"/>
          </w:rPr>
          <w:t>三、EAA项目危机管理</w:t>
        </w:r>
        <w:r>
          <w:tab/>
        </w:r>
        <w:r>
          <w:fldChar w:fldCharType="begin"/>
        </w:r>
        <w:r>
          <w:instrText xml:space="preserve"> PAGEREF _Toc18864 \h </w:instrText>
        </w:r>
        <w:r>
          <w:fldChar w:fldCharType="separate"/>
        </w:r>
        <w:r>
          <w:t>10</w:t>
        </w:r>
        <w:r>
          <w:fldChar w:fldCharType="end"/>
        </w:r>
      </w:hyperlink>
    </w:p>
    <w:p>
      <w:pPr>
        <w:pStyle w:val="TOC2"/>
        <w:tabs>
          <w:tab w:val="right" w:leader="dot" w:pos="8306"/>
        </w:tabs>
      </w:pPr>
      <w:hyperlink w:anchor="_Toc27175" w:history="1">
        <w:r>
          <w:rPr>
            <w:rFonts w:ascii="仿宋" w:eastAsia="仿宋" w:hAnsi="仿宋" w:cs="仿宋" w:hint="eastAsia"/>
            <w:lang w:eastAsia="zh-CN"/>
          </w:rPr>
          <w:t>(一)、危机预警与识别</w:t>
        </w:r>
        <w:r>
          <w:tab/>
        </w:r>
        <w:r>
          <w:fldChar w:fldCharType="begin"/>
        </w:r>
        <w:r>
          <w:instrText xml:space="preserve"> PAGEREF _Toc27175 \h </w:instrText>
        </w:r>
        <w:r>
          <w:fldChar w:fldCharType="separate"/>
        </w:r>
        <w:r>
          <w:t>10</w:t>
        </w:r>
        <w:r>
          <w:fldChar w:fldCharType="end"/>
        </w:r>
      </w:hyperlink>
    </w:p>
    <w:p>
      <w:pPr>
        <w:pStyle w:val="TOC2"/>
        <w:tabs>
          <w:tab w:val="right" w:leader="dot" w:pos="8306"/>
        </w:tabs>
      </w:pPr>
      <w:hyperlink w:anchor="_Toc4496" w:history="1">
        <w:r>
          <w:rPr>
            <w:rFonts w:ascii="仿宋" w:eastAsia="仿宋" w:hAnsi="仿宋" w:cs="仿宋" w:hint="eastAsia"/>
            <w:lang w:eastAsia="zh-CN"/>
          </w:rPr>
          <w:t>(二)、危机应对与恢复</w:t>
        </w:r>
        <w:r>
          <w:tab/>
        </w:r>
        <w:r>
          <w:fldChar w:fldCharType="begin"/>
        </w:r>
        <w:r>
          <w:instrText xml:space="preserve"> PAGEREF _Toc4496 \h </w:instrText>
        </w:r>
        <w:r>
          <w:fldChar w:fldCharType="separate"/>
        </w:r>
        <w:r>
          <w:t>11</w:t>
        </w:r>
        <w:r>
          <w:fldChar w:fldCharType="end"/>
        </w:r>
      </w:hyperlink>
    </w:p>
    <w:p>
      <w:pPr>
        <w:pStyle w:val="TOC1"/>
        <w:tabs>
          <w:tab w:val="right" w:leader="dot" w:pos="8306"/>
        </w:tabs>
      </w:pPr>
      <w:hyperlink w:anchor="_Toc20629" w:history="1">
        <w:r>
          <w:rPr>
            <w:rFonts w:ascii="仿宋" w:eastAsia="仿宋" w:hAnsi="仿宋" w:cs="仿宋" w:hint="eastAsia"/>
            <w:lang w:eastAsia="zh-CN"/>
          </w:rPr>
          <w:t>四、EAA项目建设单位说明</w:t>
        </w:r>
        <w:r>
          <w:tab/>
        </w:r>
        <w:r>
          <w:fldChar w:fldCharType="begin"/>
        </w:r>
        <w:r>
          <w:instrText xml:space="preserve"> PAGEREF _Toc20629 \h </w:instrText>
        </w:r>
        <w:r>
          <w:fldChar w:fldCharType="separate"/>
        </w:r>
        <w:r>
          <w:t>12</w:t>
        </w:r>
        <w:r>
          <w:fldChar w:fldCharType="end"/>
        </w:r>
      </w:hyperlink>
    </w:p>
    <w:p>
      <w:pPr>
        <w:pStyle w:val="TOC2"/>
        <w:tabs>
          <w:tab w:val="right" w:leader="dot" w:pos="8306"/>
        </w:tabs>
      </w:pPr>
      <w:hyperlink w:anchor="_Toc17592" w:history="1">
        <w:r>
          <w:rPr>
            <w:rFonts w:ascii="仿宋" w:eastAsia="仿宋" w:hAnsi="仿宋" w:cs="仿宋" w:hint="eastAsia"/>
            <w:lang w:eastAsia="zh-CN"/>
          </w:rPr>
          <w:t>(一)、EAA项目承办单位基本情况</w:t>
        </w:r>
        <w:r>
          <w:tab/>
        </w:r>
        <w:r>
          <w:fldChar w:fldCharType="begin"/>
        </w:r>
        <w:r>
          <w:instrText xml:space="preserve"> PAGEREF _Toc17592 \h </w:instrText>
        </w:r>
        <w:r>
          <w:fldChar w:fldCharType="separate"/>
        </w:r>
        <w:r>
          <w:t>12</w:t>
        </w:r>
        <w:r>
          <w:fldChar w:fldCharType="end"/>
        </w:r>
      </w:hyperlink>
    </w:p>
    <w:p>
      <w:pPr>
        <w:pStyle w:val="TOC2"/>
        <w:tabs>
          <w:tab w:val="right" w:leader="dot" w:pos="8306"/>
        </w:tabs>
      </w:pPr>
      <w:hyperlink w:anchor="_Toc8681" w:history="1">
        <w:r>
          <w:rPr>
            <w:rFonts w:ascii="仿宋" w:eastAsia="仿宋" w:hAnsi="仿宋" w:cs="仿宋" w:hint="eastAsia"/>
            <w:lang w:eastAsia="zh-CN"/>
          </w:rPr>
          <w:t>(二)、公司经济效益分析</w:t>
        </w:r>
        <w:r>
          <w:tab/>
        </w:r>
        <w:r>
          <w:fldChar w:fldCharType="begin"/>
        </w:r>
        <w:r>
          <w:instrText xml:space="preserve"> PAGEREF _Toc8681 \h </w:instrText>
        </w:r>
        <w:r>
          <w:fldChar w:fldCharType="separate"/>
        </w:r>
        <w:r>
          <w:t>13</w:t>
        </w:r>
        <w:r>
          <w:fldChar w:fldCharType="end"/>
        </w:r>
      </w:hyperlink>
    </w:p>
    <w:p>
      <w:pPr>
        <w:pStyle w:val="TOC1"/>
        <w:tabs>
          <w:tab w:val="right" w:leader="dot" w:pos="8306"/>
        </w:tabs>
      </w:pPr>
      <w:hyperlink w:anchor="_Toc13813" w:history="1">
        <w:r>
          <w:rPr>
            <w:rFonts w:ascii="仿宋" w:eastAsia="仿宋" w:hAnsi="仿宋" w:cs="仿宋" w:hint="eastAsia"/>
            <w:lang w:eastAsia="zh-CN"/>
          </w:rPr>
          <w:t>五、EAA项目选址可行性分析</w:t>
        </w:r>
        <w:r>
          <w:tab/>
        </w:r>
        <w:r>
          <w:fldChar w:fldCharType="begin"/>
        </w:r>
        <w:r>
          <w:instrText xml:space="preserve"> PAGEREF _Toc13813 \h </w:instrText>
        </w:r>
        <w:r>
          <w:fldChar w:fldCharType="separate"/>
        </w:r>
        <w:r>
          <w:t>14</w:t>
        </w:r>
        <w:r>
          <w:fldChar w:fldCharType="end"/>
        </w:r>
      </w:hyperlink>
    </w:p>
    <w:p>
      <w:pPr>
        <w:pStyle w:val="TOC2"/>
        <w:tabs>
          <w:tab w:val="right" w:leader="dot" w:pos="8306"/>
        </w:tabs>
      </w:pPr>
      <w:hyperlink w:anchor="_Toc11687" w:history="1">
        <w:r>
          <w:rPr>
            <w:rFonts w:ascii="仿宋" w:eastAsia="仿宋" w:hAnsi="仿宋" w:cs="仿宋" w:hint="eastAsia"/>
            <w:lang w:eastAsia="zh-CN"/>
          </w:rPr>
          <w:t>(一)、EAA项目选址</w:t>
        </w:r>
        <w:r>
          <w:tab/>
        </w:r>
        <w:r>
          <w:fldChar w:fldCharType="begin"/>
        </w:r>
        <w:r>
          <w:instrText xml:space="preserve"> PAGEREF _Toc11687 \h </w:instrText>
        </w:r>
        <w:r>
          <w:fldChar w:fldCharType="separate"/>
        </w:r>
        <w:r>
          <w:t>14</w:t>
        </w:r>
        <w:r>
          <w:fldChar w:fldCharType="end"/>
        </w:r>
      </w:hyperlink>
    </w:p>
    <w:p>
      <w:pPr>
        <w:pStyle w:val="TOC2"/>
        <w:tabs>
          <w:tab w:val="right" w:leader="dot" w:pos="8306"/>
        </w:tabs>
      </w:pPr>
      <w:hyperlink w:anchor="_Toc18175" w:history="1">
        <w:r>
          <w:rPr>
            <w:rFonts w:ascii="仿宋" w:eastAsia="仿宋" w:hAnsi="仿宋" w:cs="仿宋" w:hint="eastAsia"/>
            <w:lang w:eastAsia="zh-CN"/>
          </w:rPr>
          <w:t>(二)、用地控制指标</w:t>
        </w:r>
        <w:r>
          <w:tab/>
        </w:r>
        <w:r>
          <w:fldChar w:fldCharType="begin"/>
        </w:r>
        <w:r>
          <w:instrText xml:space="preserve"> PAGEREF _Toc18175 \h </w:instrText>
        </w:r>
        <w:r>
          <w:fldChar w:fldCharType="separate"/>
        </w:r>
        <w:r>
          <w:t>14</w:t>
        </w:r>
        <w:r>
          <w:fldChar w:fldCharType="end"/>
        </w:r>
      </w:hyperlink>
    </w:p>
    <w:p>
      <w:pPr>
        <w:pStyle w:val="TOC2"/>
        <w:tabs>
          <w:tab w:val="right" w:leader="dot" w:pos="8306"/>
        </w:tabs>
      </w:pPr>
      <w:hyperlink w:anchor="_Toc26079" w:history="1">
        <w:r>
          <w:rPr>
            <w:rFonts w:ascii="仿宋" w:eastAsia="仿宋" w:hAnsi="仿宋" w:cs="仿宋" w:hint="eastAsia"/>
            <w:lang w:eastAsia="zh-CN"/>
          </w:rPr>
          <w:t>(三)、节约用地措施</w:t>
        </w:r>
        <w:r>
          <w:tab/>
        </w:r>
        <w:r>
          <w:fldChar w:fldCharType="begin"/>
        </w:r>
        <w:r>
          <w:instrText xml:space="preserve"> PAGEREF _Toc26079 \h </w:instrText>
        </w:r>
        <w:r>
          <w:fldChar w:fldCharType="separate"/>
        </w:r>
        <w:r>
          <w:t>16</w:t>
        </w:r>
        <w:r>
          <w:fldChar w:fldCharType="end"/>
        </w:r>
      </w:hyperlink>
    </w:p>
    <w:p>
      <w:pPr>
        <w:pStyle w:val="TOC2"/>
        <w:tabs>
          <w:tab w:val="right" w:leader="dot" w:pos="8306"/>
        </w:tabs>
      </w:pPr>
      <w:hyperlink w:anchor="_Toc17398" w:history="1">
        <w:r>
          <w:rPr>
            <w:rFonts w:ascii="仿宋" w:eastAsia="仿宋" w:hAnsi="仿宋" w:cs="仿宋" w:hint="eastAsia"/>
            <w:lang w:eastAsia="zh-CN"/>
          </w:rPr>
          <w:t>(四)、总图布置方案</w:t>
        </w:r>
        <w:r>
          <w:tab/>
        </w:r>
        <w:r>
          <w:fldChar w:fldCharType="begin"/>
        </w:r>
        <w:r>
          <w:instrText xml:space="preserve"> PAGEREF _Toc17398 \h </w:instrText>
        </w:r>
        <w:r>
          <w:fldChar w:fldCharType="separate"/>
        </w:r>
        <w:r>
          <w:t>17</w:t>
        </w:r>
        <w:r>
          <w:fldChar w:fldCharType="end"/>
        </w:r>
      </w:hyperlink>
    </w:p>
    <w:p>
      <w:pPr>
        <w:pStyle w:val="TOC2"/>
        <w:tabs>
          <w:tab w:val="right" w:leader="dot" w:pos="8306"/>
        </w:tabs>
      </w:pPr>
      <w:hyperlink w:anchor="_Toc18233" w:history="1">
        <w:r>
          <w:rPr>
            <w:rFonts w:ascii="仿宋" w:eastAsia="仿宋" w:hAnsi="仿宋" w:cs="仿宋" w:hint="eastAsia"/>
            <w:lang w:eastAsia="zh-CN"/>
          </w:rPr>
          <w:t>(五)、选址综合评价</w:t>
        </w:r>
        <w:r>
          <w:tab/>
        </w:r>
        <w:r>
          <w:fldChar w:fldCharType="begin"/>
        </w:r>
        <w:r>
          <w:instrText xml:space="preserve"> PAGEREF _Toc18233 \h </w:instrText>
        </w:r>
        <w:r>
          <w:fldChar w:fldCharType="separate"/>
        </w:r>
        <w:r>
          <w:t>18</w:t>
        </w:r>
        <w:r>
          <w:fldChar w:fldCharType="end"/>
        </w:r>
      </w:hyperlink>
    </w:p>
    <w:p>
      <w:pPr>
        <w:pStyle w:val="TOC1"/>
        <w:tabs>
          <w:tab w:val="right" w:leader="dot" w:pos="8306"/>
        </w:tabs>
      </w:pPr>
      <w:hyperlink w:anchor="_Toc15302" w:history="1">
        <w:r>
          <w:rPr>
            <w:rFonts w:ascii="仿宋" w:eastAsia="仿宋" w:hAnsi="仿宋" w:cs="仿宋" w:hint="eastAsia"/>
            <w:lang w:eastAsia="zh-CN"/>
          </w:rPr>
          <w:t>六、市场分析、调研</w:t>
        </w:r>
        <w:r>
          <w:tab/>
        </w:r>
        <w:r>
          <w:fldChar w:fldCharType="begin"/>
        </w:r>
        <w:r>
          <w:instrText xml:space="preserve"> PAGEREF _Toc15302 \h </w:instrText>
        </w:r>
        <w:r>
          <w:fldChar w:fldCharType="separate"/>
        </w:r>
        <w:r>
          <w:t>19</w:t>
        </w:r>
        <w:r>
          <w:fldChar w:fldCharType="end"/>
        </w:r>
      </w:hyperlink>
    </w:p>
    <w:p>
      <w:pPr>
        <w:pStyle w:val="TOC2"/>
        <w:tabs>
          <w:tab w:val="right" w:leader="dot" w:pos="8306"/>
        </w:tabs>
      </w:pPr>
      <w:hyperlink w:anchor="_Toc7759" w:history="1">
        <w:r>
          <w:rPr>
            <w:rFonts w:ascii="仿宋" w:eastAsia="仿宋" w:hAnsi="仿宋" w:cs="仿宋" w:hint="eastAsia"/>
            <w:lang w:eastAsia="zh-CN"/>
          </w:rPr>
          <w:t>(一)、EAA行业分析</w:t>
        </w:r>
        <w:r>
          <w:tab/>
        </w:r>
        <w:r>
          <w:fldChar w:fldCharType="begin"/>
        </w:r>
        <w:r>
          <w:instrText xml:space="preserve"> PAGEREF _Toc7759 \h </w:instrText>
        </w:r>
        <w:r>
          <w:fldChar w:fldCharType="separate"/>
        </w:r>
        <w:r>
          <w:t>19</w:t>
        </w:r>
        <w:r>
          <w:fldChar w:fldCharType="end"/>
        </w:r>
      </w:hyperlink>
    </w:p>
    <w:p>
      <w:pPr>
        <w:pStyle w:val="TOC2"/>
        <w:tabs>
          <w:tab w:val="right" w:leader="dot" w:pos="8306"/>
        </w:tabs>
      </w:pPr>
      <w:hyperlink w:anchor="_Toc17554" w:history="1">
        <w:r>
          <w:rPr>
            <w:rFonts w:ascii="仿宋" w:eastAsia="仿宋" w:hAnsi="仿宋" w:cs="仿宋" w:hint="eastAsia"/>
            <w:lang w:eastAsia="zh-CN"/>
          </w:rPr>
          <w:t>(二)、EAA市场分析预测</w:t>
        </w:r>
        <w:r>
          <w:tab/>
        </w:r>
        <w:r>
          <w:fldChar w:fldCharType="begin"/>
        </w:r>
        <w:r>
          <w:instrText xml:space="preserve"> PAGEREF _Toc17554 \h </w:instrText>
        </w:r>
        <w:r>
          <w:fldChar w:fldCharType="separate"/>
        </w:r>
        <w:r>
          <w:t>20</w:t>
        </w:r>
        <w:r>
          <w:fldChar w:fldCharType="end"/>
        </w:r>
      </w:hyperlink>
    </w:p>
    <w:p>
      <w:pPr>
        <w:pStyle w:val="TOC1"/>
        <w:tabs>
          <w:tab w:val="right" w:leader="dot" w:pos="8306"/>
        </w:tabs>
      </w:pPr>
      <w:hyperlink w:anchor="_Toc31971" w:history="1">
        <w:r>
          <w:rPr>
            <w:rFonts w:ascii="仿宋" w:eastAsia="仿宋" w:hAnsi="仿宋" w:cs="仿宋" w:hint="eastAsia"/>
            <w:lang w:eastAsia="zh-CN"/>
          </w:rPr>
          <w:t>七、EAA项目财务管理</w:t>
        </w:r>
        <w:r>
          <w:tab/>
        </w:r>
        <w:r>
          <w:fldChar w:fldCharType="begin"/>
        </w:r>
        <w:r>
          <w:instrText xml:space="preserve"> PAGEREF _Toc31971 \h </w:instrText>
        </w:r>
        <w:r>
          <w:fldChar w:fldCharType="separate"/>
        </w:r>
        <w:r>
          <w:t>20</w:t>
        </w:r>
        <w:r>
          <w:fldChar w:fldCharType="end"/>
        </w:r>
      </w:hyperlink>
    </w:p>
    <w:p>
      <w:pPr>
        <w:pStyle w:val="TOC2"/>
        <w:tabs>
          <w:tab w:val="right" w:leader="dot" w:pos="8306"/>
        </w:tabs>
      </w:pPr>
      <w:hyperlink w:anchor="_Toc21655" w:history="1">
        <w:r>
          <w:rPr>
            <w:rFonts w:ascii="仿宋" w:eastAsia="仿宋" w:hAnsi="仿宋" w:cs="仿宋" w:hint="eastAsia"/>
            <w:lang w:eastAsia="zh-CN"/>
          </w:rPr>
          <w:t>(一)、资金需求大</w:t>
        </w:r>
        <w:r>
          <w:tab/>
        </w:r>
        <w:r>
          <w:fldChar w:fldCharType="begin"/>
        </w:r>
        <w:r>
          <w:instrText xml:space="preserve"> PAGEREF _Toc21655 \h </w:instrText>
        </w:r>
        <w:r>
          <w:fldChar w:fldCharType="separate"/>
        </w:r>
        <w:r>
          <w:t>20</w:t>
        </w:r>
        <w:r>
          <w:fldChar w:fldCharType="end"/>
        </w:r>
      </w:hyperlink>
    </w:p>
    <w:p>
      <w:pPr>
        <w:pStyle w:val="TOC2"/>
        <w:tabs>
          <w:tab w:val="right" w:leader="dot" w:pos="8306"/>
        </w:tabs>
      </w:pPr>
      <w:hyperlink w:anchor="_Toc1457" w:history="1">
        <w:r>
          <w:rPr>
            <w:rFonts w:ascii="仿宋" w:eastAsia="仿宋" w:hAnsi="仿宋" w:cs="仿宋" w:hint="eastAsia"/>
            <w:lang w:eastAsia="zh-CN"/>
          </w:rPr>
          <w:t>(二)、研发周期长</w:t>
        </w:r>
        <w:r>
          <w:tab/>
        </w:r>
        <w:r>
          <w:fldChar w:fldCharType="begin"/>
        </w:r>
        <w:r>
          <w:instrText xml:space="preserve"> PAGEREF _Toc1457 \h </w:instrText>
        </w:r>
        <w:r>
          <w:fldChar w:fldCharType="separate"/>
        </w:r>
        <w:r>
          <w:t>21</w:t>
        </w:r>
        <w:r>
          <w:fldChar w:fldCharType="end"/>
        </w:r>
      </w:hyperlink>
    </w:p>
    <w:p>
      <w:pPr>
        <w:pStyle w:val="TOC2"/>
        <w:tabs>
          <w:tab w:val="right" w:leader="dot" w:pos="8306"/>
        </w:tabs>
      </w:pPr>
      <w:hyperlink w:anchor="_Toc23347" w:history="1">
        <w:r>
          <w:rPr>
            <w:rFonts w:ascii="仿宋" w:eastAsia="仿宋" w:hAnsi="仿宋" w:cs="仿宋" w:hint="eastAsia"/>
            <w:lang w:eastAsia="zh-CN"/>
          </w:rPr>
          <w:t>(三)、市场风险大</w:t>
        </w:r>
        <w:r>
          <w:tab/>
        </w:r>
        <w:r>
          <w:fldChar w:fldCharType="begin"/>
        </w:r>
        <w:r>
          <w:instrText xml:space="preserve"> PAGEREF _Toc23347 \h </w:instrText>
        </w:r>
        <w:r>
          <w:fldChar w:fldCharType="separate"/>
        </w:r>
        <w:r>
          <w:t>23</w:t>
        </w:r>
        <w:r>
          <w:fldChar w:fldCharType="end"/>
        </w:r>
      </w:hyperlink>
    </w:p>
    <w:p>
      <w:pPr>
        <w:pStyle w:val="TOC2"/>
        <w:tabs>
          <w:tab w:val="right" w:leader="dot" w:pos="8306"/>
        </w:tabs>
      </w:pPr>
      <w:hyperlink w:anchor="_Toc11247" w:history="1">
        <w:r>
          <w:rPr>
            <w:rFonts w:ascii="仿宋" w:eastAsia="仿宋" w:hAnsi="仿宋" w:cs="仿宋" w:hint="eastAsia"/>
            <w:lang w:eastAsia="zh-CN"/>
          </w:rPr>
          <w:t>(四)、利润率高</w:t>
        </w:r>
        <w:r>
          <w:tab/>
        </w:r>
        <w:r>
          <w:fldChar w:fldCharType="begin"/>
        </w:r>
        <w:r>
          <w:instrText xml:space="preserve"> PAGEREF _Toc11247 \h </w:instrText>
        </w:r>
        <w:r>
          <w:fldChar w:fldCharType="separate"/>
        </w:r>
        <w:r>
          <w:t>25</w:t>
        </w:r>
        <w:r>
          <w:fldChar w:fldCharType="end"/>
        </w:r>
      </w:hyperlink>
    </w:p>
    <w:p>
      <w:pPr>
        <w:pStyle w:val="TOC1"/>
        <w:tabs>
          <w:tab w:val="right" w:leader="dot" w:pos="8306"/>
        </w:tabs>
      </w:pPr>
      <w:hyperlink w:anchor="_Toc25315" w:history="1">
        <w:r>
          <w:rPr>
            <w:rFonts w:ascii="仿宋" w:eastAsia="仿宋" w:hAnsi="仿宋" w:cs="仿宋" w:hint="eastAsia"/>
            <w:lang w:eastAsia="zh-CN"/>
          </w:rPr>
          <w:t>八、生产安全保护</w:t>
        </w:r>
        <w:r>
          <w:tab/>
        </w:r>
        <w:r>
          <w:fldChar w:fldCharType="begin"/>
        </w:r>
        <w:r>
          <w:instrText xml:space="preserve"> PAGEREF _Toc25315 \h </w:instrText>
        </w:r>
        <w:r>
          <w:fldChar w:fldCharType="separate"/>
        </w:r>
        <w:r>
          <w:t>27</w:t>
        </w:r>
        <w:r>
          <w:fldChar w:fldCharType="end"/>
        </w:r>
      </w:hyperlink>
    </w:p>
    <w:p>
      <w:pPr>
        <w:pStyle w:val="TOC2"/>
        <w:tabs>
          <w:tab w:val="right" w:leader="dot" w:pos="8306"/>
        </w:tabs>
      </w:pPr>
      <w:hyperlink w:anchor="_Toc11198" w:history="1">
        <w:r>
          <w:rPr>
            <w:rFonts w:ascii="仿宋" w:eastAsia="仿宋" w:hAnsi="仿宋" w:cs="仿宋" w:hint="eastAsia"/>
            <w:lang w:eastAsia="zh-CN"/>
          </w:rPr>
          <w:t>(一)、消防安全</w:t>
        </w:r>
        <w:r>
          <w:tab/>
        </w:r>
        <w:r>
          <w:fldChar w:fldCharType="begin"/>
        </w:r>
        <w:r>
          <w:instrText xml:space="preserve"> PAGEREF _Toc11198 \h </w:instrText>
        </w:r>
        <w:r>
          <w:fldChar w:fldCharType="separate"/>
        </w:r>
        <w:r>
          <w:t>27</w:t>
        </w:r>
        <w:r>
          <w:fldChar w:fldCharType="end"/>
        </w:r>
      </w:hyperlink>
    </w:p>
    <w:p>
      <w:pPr>
        <w:pStyle w:val="TOC2"/>
        <w:tabs>
          <w:tab w:val="right" w:leader="dot" w:pos="8306"/>
        </w:tabs>
      </w:pPr>
      <w:hyperlink w:anchor="_Toc3194" w:history="1">
        <w:r>
          <w:rPr>
            <w:rFonts w:ascii="仿宋" w:eastAsia="仿宋" w:hAnsi="仿宋" w:cs="仿宋" w:hint="eastAsia"/>
            <w:lang w:eastAsia="zh-CN"/>
          </w:rPr>
          <w:t>(二)、防火防爆总图布置措施</w:t>
        </w:r>
        <w:r>
          <w:tab/>
        </w:r>
        <w:r>
          <w:fldChar w:fldCharType="begin"/>
        </w:r>
        <w:r>
          <w:instrText xml:space="preserve"> PAGEREF _Toc3194 \h </w:instrText>
        </w:r>
        <w:r>
          <w:fldChar w:fldCharType="separate"/>
        </w:r>
        <w:r>
          <w:t>29</w:t>
        </w:r>
        <w:r>
          <w:fldChar w:fldCharType="end"/>
        </w:r>
      </w:hyperlink>
    </w:p>
    <w:p>
      <w:pPr>
        <w:pStyle w:val="TOC2"/>
        <w:tabs>
          <w:tab w:val="right" w:leader="dot" w:pos="8306"/>
        </w:tabs>
      </w:pPr>
      <w:hyperlink w:anchor="_Toc27405" w:history="1">
        <w:r>
          <w:rPr>
            <w:rFonts w:ascii="仿宋" w:eastAsia="仿宋" w:hAnsi="仿宋" w:cs="仿宋" w:hint="eastAsia"/>
            <w:lang w:eastAsia="zh-CN"/>
          </w:rPr>
          <w:t>(三)、自然灾害防范措施</w:t>
        </w:r>
        <w:r>
          <w:tab/>
        </w:r>
        <w:r>
          <w:fldChar w:fldCharType="begin"/>
        </w:r>
        <w:r>
          <w:instrText xml:space="preserve"> PAGEREF _Toc27405 \h </w:instrText>
        </w:r>
        <w:r>
          <w:fldChar w:fldCharType="separate"/>
        </w:r>
        <w:r>
          <w:t>29</w:t>
        </w:r>
        <w:r>
          <w:fldChar w:fldCharType="end"/>
        </w:r>
      </w:hyperlink>
    </w:p>
    <w:p>
      <w:pPr>
        <w:pStyle w:val="TOC2"/>
        <w:tabs>
          <w:tab w:val="right" w:leader="dot" w:pos="8306"/>
        </w:tabs>
      </w:pPr>
      <w:hyperlink w:anchor="_Toc29929" w:history="1">
        <w:r>
          <w:rPr>
            <w:rFonts w:ascii="仿宋" w:eastAsia="仿宋" w:hAnsi="仿宋" w:cs="仿宋" w:hint="eastAsia"/>
            <w:lang w:eastAsia="zh-CN"/>
          </w:rPr>
          <w:t>(四)、安全色及安全标志使用要求</w:t>
        </w:r>
        <w:r>
          <w:tab/>
        </w:r>
        <w:r>
          <w:fldChar w:fldCharType="begin"/>
        </w:r>
        <w:r>
          <w:instrText xml:space="preserve"> PAGEREF _Toc29929 \h </w:instrText>
        </w:r>
        <w:r>
          <w:fldChar w:fldCharType="separate"/>
        </w:r>
        <w:r>
          <w:t>30</w:t>
        </w:r>
        <w:r>
          <w:fldChar w:fldCharType="end"/>
        </w:r>
      </w:hyperlink>
    </w:p>
    <w:p>
      <w:pPr>
        <w:pStyle w:val="TOC2"/>
        <w:tabs>
          <w:tab w:val="right" w:leader="dot" w:pos="8306"/>
        </w:tabs>
      </w:pPr>
      <w:hyperlink w:anchor="_Toc11977" w:history="1">
        <w:r>
          <w:rPr>
            <w:rFonts w:ascii="仿宋" w:eastAsia="仿宋" w:hAnsi="仿宋" w:cs="仿宋" w:hint="eastAsia"/>
            <w:lang w:eastAsia="zh-CN"/>
          </w:rPr>
          <w:t>(五)、防尘防毒措施</w:t>
        </w:r>
        <w:r>
          <w:tab/>
        </w:r>
        <w:r>
          <w:fldChar w:fldCharType="begin"/>
        </w:r>
        <w:r>
          <w:instrText xml:space="preserve"> PAGEREF _Toc11977 \h </w:instrText>
        </w:r>
        <w:r>
          <w:fldChar w:fldCharType="separate"/>
        </w:r>
        <w:r>
          <w:t>31</w:t>
        </w:r>
        <w:r>
          <w:fldChar w:fldCharType="end"/>
        </w:r>
      </w:hyperlink>
    </w:p>
    <w:p>
      <w:pPr>
        <w:pStyle w:val="TOC2"/>
        <w:tabs>
          <w:tab w:val="right" w:leader="dot" w:pos="8306"/>
        </w:tabs>
      </w:pPr>
      <w:hyperlink w:anchor="_Toc25151" w:history="1">
        <w:r>
          <w:rPr>
            <w:rFonts w:ascii="仿宋" w:eastAsia="仿宋" w:hAnsi="仿宋" w:cs="仿宋" w:hint="eastAsia"/>
            <w:lang w:eastAsia="zh-CN"/>
          </w:rPr>
          <w:t>(六)、防静电、触电防护及防雷措施</w:t>
        </w:r>
        <w:r>
          <w:tab/>
        </w:r>
        <w:r>
          <w:fldChar w:fldCharType="begin"/>
        </w:r>
        <w:r>
          <w:instrText xml:space="preserve"> PAGEREF _Toc25151 \h </w:instrText>
        </w:r>
        <w:r>
          <w:fldChar w:fldCharType="separate"/>
        </w:r>
        <w:r>
          <w:t>32</w:t>
        </w:r>
        <w:r>
          <w:fldChar w:fldCharType="end"/>
        </w:r>
      </w:hyperlink>
    </w:p>
    <w:p>
      <w:pPr>
        <w:pStyle w:val="TOC2"/>
        <w:tabs>
          <w:tab w:val="right" w:leader="dot" w:pos="8306"/>
        </w:tabs>
      </w:pPr>
      <w:hyperlink w:anchor="_Toc11848" w:history="1">
        <w:r>
          <w:rPr>
            <w:rFonts w:ascii="仿宋" w:eastAsia="仿宋" w:hAnsi="仿宋" w:cs="仿宋" w:hint="eastAsia"/>
            <w:lang w:eastAsia="zh-CN"/>
          </w:rPr>
          <w:t>(七)、机械设备安全保障措施</w:t>
        </w:r>
        <w:r>
          <w:tab/>
        </w:r>
        <w:r>
          <w:fldChar w:fldCharType="begin"/>
        </w:r>
        <w:r>
          <w:instrText xml:space="preserve"> PAGEREF _Toc11848 \h </w:instrText>
        </w:r>
        <w:r>
          <w:fldChar w:fldCharType="separate"/>
        </w:r>
        <w:r>
          <w:t>33</w:t>
        </w:r>
        <w:r>
          <w:fldChar w:fldCharType="end"/>
        </w:r>
      </w:hyperlink>
    </w:p>
    <w:p>
      <w:pPr>
        <w:pStyle w:val="TOC1"/>
        <w:tabs>
          <w:tab w:val="right" w:leader="dot" w:pos="8306"/>
        </w:tabs>
      </w:pPr>
      <w:hyperlink w:anchor="_Toc14809" w:history="1">
        <w:r>
          <w:rPr>
            <w:rFonts w:ascii="仿宋" w:eastAsia="仿宋" w:hAnsi="仿宋" w:cs="仿宋" w:hint="eastAsia"/>
            <w:lang w:eastAsia="zh-CN"/>
          </w:rPr>
          <w:t>九、EAA项目投资规划</w:t>
        </w:r>
        <w:r>
          <w:tab/>
        </w:r>
        <w:r>
          <w:fldChar w:fldCharType="begin"/>
        </w:r>
        <w:r>
          <w:instrText xml:space="preserve"> PAGEREF _Toc14809 \h </w:instrText>
        </w:r>
        <w:r>
          <w:fldChar w:fldCharType="separate"/>
        </w:r>
        <w:r>
          <w:t>35</w:t>
        </w:r>
        <w:r>
          <w:fldChar w:fldCharType="end"/>
        </w:r>
      </w:hyperlink>
    </w:p>
    <w:p>
      <w:pPr>
        <w:pStyle w:val="TOC2"/>
        <w:tabs>
          <w:tab w:val="right" w:leader="dot" w:pos="8306"/>
        </w:tabs>
      </w:pPr>
      <w:hyperlink w:anchor="_Toc8018" w:history="1">
        <w:r>
          <w:rPr>
            <w:rFonts w:ascii="仿宋" w:eastAsia="仿宋" w:hAnsi="仿宋" w:cs="仿宋" w:hint="eastAsia"/>
            <w:lang w:eastAsia="zh-CN"/>
          </w:rPr>
          <w:t>(一)、EAA项目总投资估算</w:t>
        </w:r>
        <w:r>
          <w:tab/>
        </w:r>
        <w:r>
          <w:fldChar w:fldCharType="begin"/>
        </w:r>
        <w:r>
          <w:instrText xml:space="preserve"> PAGEREF _Toc8018 \h </w:instrText>
        </w:r>
        <w:r>
          <w:fldChar w:fldCharType="separate"/>
        </w:r>
        <w:r>
          <w:t>35</w:t>
        </w:r>
        <w:r>
          <w:fldChar w:fldCharType="end"/>
        </w:r>
      </w:hyperlink>
    </w:p>
    <w:p>
      <w:pPr>
        <w:pStyle w:val="TOC2"/>
        <w:tabs>
          <w:tab w:val="right" w:leader="dot" w:pos="8306"/>
        </w:tabs>
      </w:pPr>
      <w:hyperlink w:anchor="_Toc4308" w:history="1">
        <w:r>
          <w:rPr>
            <w:rFonts w:ascii="仿宋" w:eastAsia="仿宋" w:hAnsi="仿宋" w:cs="仿宋" w:hint="eastAsia"/>
            <w:lang w:eastAsia="zh-CN"/>
          </w:rPr>
          <w:t>(二)、资金筹措</w:t>
        </w:r>
        <w:r>
          <w:tab/>
        </w:r>
        <w:r>
          <w:fldChar w:fldCharType="begin"/>
        </w:r>
        <w:r>
          <w:instrText xml:space="preserve"> PAGEREF _Toc4308 \h </w:instrText>
        </w:r>
        <w:r>
          <w:fldChar w:fldCharType="separate"/>
        </w:r>
        <w:r>
          <w:t>36</w:t>
        </w:r>
        <w:r>
          <w:fldChar w:fldCharType="end"/>
        </w:r>
      </w:hyperlink>
    </w:p>
    <w:p>
      <w:pPr>
        <w:pStyle w:val="TOC1"/>
        <w:tabs>
          <w:tab w:val="right" w:leader="dot" w:pos="8306"/>
        </w:tabs>
      </w:pPr>
      <w:hyperlink w:anchor="_Toc26425" w:history="1">
        <w:r>
          <w:rPr>
            <w:rFonts w:ascii="仿宋" w:eastAsia="仿宋" w:hAnsi="仿宋" w:cs="仿宋" w:hint="eastAsia"/>
            <w:lang w:eastAsia="zh-CN"/>
          </w:rPr>
          <w:t>十、EAA项目经营效益</w:t>
        </w:r>
        <w:r>
          <w:tab/>
        </w:r>
        <w:r>
          <w:fldChar w:fldCharType="begin"/>
        </w:r>
        <w:r>
          <w:instrText xml:space="preserve"> PAGEREF _Toc26425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6" w:history="1">
        <w:r>
          <w:rPr>
            <w:rFonts w:ascii="仿宋" w:eastAsia="仿宋" w:hAnsi="仿宋" w:cs="仿宋" w:hint="eastAsia"/>
            <w:lang w:eastAsia="zh-CN"/>
          </w:rPr>
          <w:t>(一)、经济评价财务测算</w:t>
        </w:r>
        <w:r>
          <w:tab/>
        </w:r>
        <w:r>
          <w:fldChar w:fldCharType="begin"/>
        </w:r>
        <w:r>
          <w:instrText xml:space="preserve"> PAGEREF _Toc28986 \h </w:instrText>
        </w:r>
        <w:r>
          <w:fldChar w:fldCharType="separate"/>
        </w:r>
        <w:r>
          <w:t>37</w:t>
        </w:r>
        <w:r>
          <w:fldChar w:fldCharType="end"/>
        </w:r>
      </w:hyperlink>
    </w:p>
    <w:p>
      <w:pPr>
        <w:pStyle w:val="TOC2"/>
        <w:tabs>
          <w:tab w:val="right" w:leader="dot" w:pos="8306"/>
        </w:tabs>
      </w:pPr>
      <w:hyperlink w:anchor="_Toc16857" w:history="1">
        <w:r>
          <w:rPr>
            <w:rFonts w:ascii="仿宋" w:eastAsia="仿宋" w:hAnsi="仿宋" w:cs="仿宋" w:hint="eastAsia"/>
            <w:lang w:eastAsia="zh-CN"/>
          </w:rPr>
          <w:t>(二)、EAA项目盈利能力分析</w:t>
        </w:r>
        <w:r>
          <w:tab/>
        </w:r>
        <w:r>
          <w:fldChar w:fldCharType="begin"/>
        </w:r>
        <w:r>
          <w:instrText xml:space="preserve"> PAGEREF _Toc16857 \h </w:instrText>
        </w:r>
        <w:r>
          <w:fldChar w:fldCharType="separate"/>
        </w:r>
        <w:r>
          <w:t>38</w:t>
        </w:r>
        <w:r>
          <w:fldChar w:fldCharType="end"/>
        </w:r>
      </w:hyperlink>
    </w:p>
    <w:p>
      <w:pPr>
        <w:pStyle w:val="TOC1"/>
        <w:tabs>
          <w:tab w:val="right" w:leader="dot" w:pos="8306"/>
        </w:tabs>
      </w:pPr>
      <w:hyperlink w:anchor="_Toc394" w:history="1">
        <w:r>
          <w:rPr>
            <w:rFonts w:ascii="仿宋" w:eastAsia="仿宋" w:hAnsi="仿宋" w:cs="仿宋" w:hint="eastAsia"/>
            <w:lang w:eastAsia="zh-CN"/>
          </w:rPr>
          <w:t>十一、EAA项目计划安排</w:t>
        </w:r>
        <w:r>
          <w:tab/>
        </w:r>
        <w:r>
          <w:fldChar w:fldCharType="begin"/>
        </w:r>
        <w:r>
          <w:instrText xml:space="preserve"> PAGEREF _Toc394 \h </w:instrText>
        </w:r>
        <w:r>
          <w:fldChar w:fldCharType="separate"/>
        </w:r>
        <w:r>
          <w:t>39</w:t>
        </w:r>
        <w:r>
          <w:fldChar w:fldCharType="end"/>
        </w:r>
      </w:hyperlink>
    </w:p>
    <w:p>
      <w:pPr>
        <w:pStyle w:val="TOC2"/>
        <w:tabs>
          <w:tab w:val="right" w:leader="dot" w:pos="8306"/>
        </w:tabs>
      </w:pPr>
      <w:hyperlink w:anchor="_Toc30075" w:history="1">
        <w:r>
          <w:rPr>
            <w:rFonts w:ascii="仿宋" w:eastAsia="仿宋" w:hAnsi="仿宋" w:cs="仿宋" w:hint="eastAsia"/>
            <w:lang w:eastAsia="zh-CN"/>
          </w:rPr>
          <w:t>(一)、建设周期</w:t>
        </w:r>
        <w:r>
          <w:tab/>
        </w:r>
        <w:r>
          <w:fldChar w:fldCharType="begin"/>
        </w:r>
        <w:r>
          <w:instrText xml:space="preserve"> PAGEREF _Toc30075 \h </w:instrText>
        </w:r>
        <w:r>
          <w:fldChar w:fldCharType="separate"/>
        </w:r>
        <w:r>
          <w:t>39</w:t>
        </w:r>
        <w:r>
          <w:fldChar w:fldCharType="end"/>
        </w:r>
      </w:hyperlink>
    </w:p>
    <w:p>
      <w:pPr>
        <w:pStyle w:val="TOC2"/>
        <w:tabs>
          <w:tab w:val="right" w:leader="dot" w:pos="8306"/>
        </w:tabs>
      </w:pPr>
      <w:hyperlink w:anchor="_Toc27017" w:history="1">
        <w:r>
          <w:rPr>
            <w:rFonts w:ascii="仿宋" w:eastAsia="仿宋" w:hAnsi="仿宋" w:cs="仿宋" w:hint="eastAsia"/>
            <w:lang w:eastAsia="zh-CN"/>
          </w:rPr>
          <w:t>(二)、建设进度</w:t>
        </w:r>
        <w:r>
          <w:tab/>
        </w:r>
        <w:r>
          <w:fldChar w:fldCharType="begin"/>
        </w:r>
        <w:r>
          <w:instrText xml:space="preserve"> PAGEREF _Toc27017 \h </w:instrText>
        </w:r>
        <w:r>
          <w:fldChar w:fldCharType="separate"/>
        </w:r>
        <w:r>
          <w:t>40</w:t>
        </w:r>
        <w:r>
          <w:fldChar w:fldCharType="end"/>
        </w:r>
      </w:hyperlink>
    </w:p>
    <w:p>
      <w:pPr>
        <w:pStyle w:val="TOC2"/>
        <w:tabs>
          <w:tab w:val="right" w:leader="dot" w:pos="8306"/>
        </w:tabs>
      </w:pPr>
      <w:hyperlink w:anchor="_Toc8944" w:history="1">
        <w:r>
          <w:rPr>
            <w:rFonts w:ascii="仿宋" w:eastAsia="仿宋" w:hAnsi="仿宋" w:cs="仿宋" w:hint="eastAsia"/>
            <w:lang w:eastAsia="zh-CN"/>
          </w:rPr>
          <w:t>(三)、进度安排注意事项</w:t>
        </w:r>
        <w:r>
          <w:tab/>
        </w:r>
        <w:r>
          <w:fldChar w:fldCharType="begin"/>
        </w:r>
        <w:r>
          <w:instrText xml:space="preserve"> PAGEREF _Toc8944 \h </w:instrText>
        </w:r>
        <w:r>
          <w:fldChar w:fldCharType="separate"/>
        </w:r>
        <w:r>
          <w:t>41</w:t>
        </w:r>
        <w:r>
          <w:fldChar w:fldCharType="end"/>
        </w:r>
      </w:hyperlink>
    </w:p>
    <w:p>
      <w:pPr>
        <w:pStyle w:val="TOC2"/>
        <w:tabs>
          <w:tab w:val="right" w:leader="dot" w:pos="8306"/>
        </w:tabs>
      </w:pPr>
      <w:hyperlink w:anchor="_Toc26231" w:history="1">
        <w:r>
          <w:rPr>
            <w:rFonts w:ascii="仿宋" w:eastAsia="仿宋" w:hAnsi="仿宋" w:cs="仿宋" w:hint="eastAsia"/>
            <w:lang w:eastAsia="zh-CN"/>
          </w:rPr>
          <w:t>(四)、人力资源配置</w:t>
        </w:r>
        <w:r>
          <w:tab/>
        </w:r>
        <w:r>
          <w:fldChar w:fldCharType="begin"/>
        </w:r>
        <w:r>
          <w:instrText xml:space="preserve"> PAGEREF _Toc26231 \h </w:instrText>
        </w:r>
        <w:r>
          <w:fldChar w:fldCharType="separate"/>
        </w:r>
        <w:r>
          <w:t>42</w:t>
        </w:r>
        <w:r>
          <w:fldChar w:fldCharType="end"/>
        </w:r>
      </w:hyperlink>
    </w:p>
    <w:p>
      <w:pPr>
        <w:pStyle w:val="TOC1"/>
        <w:tabs>
          <w:tab w:val="right" w:leader="dot" w:pos="8306"/>
        </w:tabs>
      </w:pPr>
      <w:hyperlink w:anchor="_Toc31583" w:history="1">
        <w:r>
          <w:rPr>
            <w:rFonts w:ascii="仿宋" w:eastAsia="仿宋" w:hAnsi="仿宋" w:cs="仿宋" w:hint="eastAsia"/>
            <w:lang w:eastAsia="zh-CN"/>
          </w:rPr>
          <w:t>十二、EAA项目人力资源管理</w:t>
        </w:r>
        <w:r>
          <w:tab/>
        </w:r>
        <w:r>
          <w:fldChar w:fldCharType="begin"/>
        </w:r>
        <w:r>
          <w:instrText xml:space="preserve"> PAGEREF _Toc31583 \h </w:instrText>
        </w:r>
        <w:r>
          <w:fldChar w:fldCharType="separate"/>
        </w:r>
        <w:r>
          <w:t>43</w:t>
        </w:r>
        <w:r>
          <w:fldChar w:fldCharType="end"/>
        </w:r>
      </w:hyperlink>
    </w:p>
    <w:p>
      <w:pPr>
        <w:pStyle w:val="TOC2"/>
        <w:tabs>
          <w:tab w:val="right" w:leader="dot" w:pos="8306"/>
        </w:tabs>
      </w:pPr>
      <w:hyperlink w:anchor="_Toc21027" w:history="1">
        <w:r>
          <w:rPr>
            <w:rFonts w:ascii="仿宋" w:eastAsia="仿宋" w:hAnsi="仿宋" w:cs="仿宋" w:hint="eastAsia"/>
            <w:lang w:eastAsia="zh-CN"/>
          </w:rPr>
          <w:t>(一)、建立健全的预算管理制度</w:t>
        </w:r>
        <w:r>
          <w:tab/>
        </w:r>
        <w:r>
          <w:fldChar w:fldCharType="begin"/>
        </w:r>
        <w:r>
          <w:instrText xml:space="preserve"> PAGEREF _Toc21027 \h </w:instrText>
        </w:r>
        <w:r>
          <w:fldChar w:fldCharType="separate"/>
        </w:r>
        <w:r>
          <w:t>43</w:t>
        </w:r>
        <w:r>
          <w:fldChar w:fldCharType="end"/>
        </w:r>
      </w:hyperlink>
    </w:p>
    <w:p>
      <w:pPr>
        <w:pStyle w:val="TOC2"/>
        <w:tabs>
          <w:tab w:val="right" w:leader="dot" w:pos="8306"/>
        </w:tabs>
      </w:pPr>
      <w:hyperlink w:anchor="_Toc12692" w:history="1">
        <w:r>
          <w:rPr>
            <w:rFonts w:ascii="仿宋" w:eastAsia="仿宋" w:hAnsi="仿宋" w:cs="仿宋" w:hint="eastAsia"/>
            <w:lang w:eastAsia="zh-CN"/>
          </w:rPr>
          <w:t>(二)、加强资金流动监控</w:t>
        </w:r>
        <w:r>
          <w:tab/>
        </w:r>
        <w:r>
          <w:fldChar w:fldCharType="begin"/>
        </w:r>
        <w:r>
          <w:instrText xml:space="preserve"> PAGEREF _Toc12692 \h </w:instrText>
        </w:r>
        <w:r>
          <w:fldChar w:fldCharType="separate"/>
        </w:r>
        <w:r>
          <w:t>45</w:t>
        </w:r>
        <w:r>
          <w:fldChar w:fldCharType="end"/>
        </w:r>
      </w:hyperlink>
    </w:p>
    <w:p>
      <w:pPr>
        <w:pStyle w:val="TOC2"/>
        <w:tabs>
          <w:tab w:val="right" w:leader="dot" w:pos="8306"/>
        </w:tabs>
      </w:pPr>
      <w:hyperlink w:anchor="_Toc15222" w:history="1">
        <w:r>
          <w:rPr>
            <w:rFonts w:ascii="仿宋" w:eastAsia="仿宋" w:hAnsi="仿宋" w:cs="仿宋" w:hint="eastAsia"/>
            <w:lang w:eastAsia="zh-CN"/>
          </w:rPr>
          <w:t>(三)、制定完善的风险控制机制</w:t>
        </w:r>
        <w:r>
          <w:tab/>
        </w:r>
        <w:r>
          <w:fldChar w:fldCharType="begin"/>
        </w:r>
        <w:r>
          <w:instrText xml:space="preserve"> PAGEREF _Toc15222 \h </w:instrText>
        </w:r>
        <w:r>
          <w:fldChar w:fldCharType="separate"/>
        </w:r>
        <w:r>
          <w:t>46</w:t>
        </w:r>
        <w:r>
          <w:fldChar w:fldCharType="end"/>
        </w:r>
      </w:hyperlink>
    </w:p>
    <w:p>
      <w:pPr>
        <w:pStyle w:val="TOC2"/>
        <w:tabs>
          <w:tab w:val="right" w:leader="dot" w:pos="8306"/>
        </w:tabs>
      </w:pPr>
      <w:hyperlink w:anchor="_Toc27360" w:history="1">
        <w:r>
          <w:rPr>
            <w:rFonts w:ascii="仿宋" w:eastAsia="仿宋" w:hAnsi="仿宋" w:cs="仿宋" w:hint="eastAsia"/>
            <w:lang w:eastAsia="zh-CN"/>
          </w:rPr>
          <w:t>(四)、优化成本管理</w:t>
        </w:r>
        <w:r>
          <w:tab/>
        </w:r>
        <w:r>
          <w:fldChar w:fldCharType="begin"/>
        </w:r>
        <w:r>
          <w:instrText xml:space="preserve"> PAGEREF _Toc27360 \h </w:instrText>
        </w:r>
        <w:r>
          <w:fldChar w:fldCharType="separate"/>
        </w:r>
        <w:r>
          <w:t>47</w:t>
        </w:r>
        <w:r>
          <w:fldChar w:fldCharType="end"/>
        </w:r>
      </w:hyperlink>
    </w:p>
    <w:p>
      <w:pPr>
        <w:pStyle w:val="TOC1"/>
        <w:tabs>
          <w:tab w:val="right" w:leader="dot" w:pos="8306"/>
        </w:tabs>
      </w:pPr>
      <w:hyperlink w:anchor="_Toc25701" w:history="1">
        <w:r>
          <w:rPr>
            <w:rFonts w:ascii="仿宋" w:eastAsia="仿宋" w:hAnsi="仿宋" w:cs="仿宋" w:hint="eastAsia"/>
            <w:lang w:eastAsia="zh-CN"/>
          </w:rPr>
          <w:t>十三、EAA项目实施保障措施</w:t>
        </w:r>
        <w:r>
          <w:tab/>
        </w:r>
        <w:r>
          <w:fldChar w:fldCharType="begin"/>
        </w:r>
        <w:r>
          <w:instrText xml:space="preserve"> PAGEREF _Toc25701 \h </w:instrText>
        </w:r>
        <w:r>
          <w:fldChar w:fldCharType="separate"/>
        </w:r>
        <w:r>
          <w:t>48</w:t>
        </w:r>
        <w:r>
          <w:fldChar w:fldCharType="end"/>
        </w:r>
      </w:hyperlink>
    </w:p>
    <w:p>
      <w:pPr>
        <w:pStyle w:val="TOC2"/>
        <w:tabs>
          <w:tab w:val="right" w:leader="dot" w:pos="8306"/>
        </w:tabs>
      </w:pPr>
      <w:hyperlink w:anchor="_Toc21437" w:history="1">
        <w:r>
          <w:rPr>
            <w:rFonts w:ascii="仿宋" w:eastAsia="仿宋" w:hAnsi="仿宋" w:cs="仿宋" w:hint="eastAsia"/>
            <w:lang w:eastAsia="zh-CN"/>
          </w:rPr>
          <w:t>(一)、EAA项目实施保障机制</w:t>
        </w:r>
        <w:r>
          <w:tab/>
        </w:r>
        <w:r>
          <w:fldChar w:fldCharType="begin"/>
        </w:r>
        <w:r>
          <w:instrText xml:space="preserve"> PAGEREF _Toc21437 \h </w:instrText>
        </w:r>
        <w:r>
          <w:fldChar w:fldCharType="separate"/>
        </w:r>
        <w:r>
          <w:t>48</w:t>
        </w:r>
        <w:r>
          <w:fldChar w:fldCharType="end"/>
        </w:r>
      </w:hyperlink>
    </w:p>
    <w:p>
      <w:pPr>
        <w:pStyle w:val="TOC2"/>
        <w:tabs>
          <w:tab w:val="right" w:leader="dot" w:pos="8306"/>
        </w:tabs>
      </w:pPr>
      <w:hyperlink w:anchor="_Toc22638" w:history="1">
        <w:r>
          <w:rPr>
            <w:rFonts w:ascii="仿宋" w:eastAsia="仿宋" w:hAnsi="仿宋" w:cs="仿宋" w:hint="eastAsia"/>
            <w:lang w:eastAsia="zh-CN"/>
          </w:rPr>
          <w:t>(二)、EAA项目法律合规要求</w:t>
        </w:r>
        <w:r>
          <w:tab/>
        </w:r>
        <w:r>
          <w:fldChar w:fldCharType="begin"/>
        </w:r>
        <w:r>
          <w:instrText xml:space="preserve"> PAGEREF _Toc22638 \h </w:instrText>
        </w:r>
        <w:r>
          <w:fldChar w:fldCharType="separate"/>
        </w:r>
        <w:r>
          <w:t>51</w:t>
        </w:r>
        <w:r>
          <w:fldChar w:fldCharType="end"/>
        </w:r>
      </w:hyperlink>
    </w:p>
    <w:p>
      <w:pPr>
        <w:pStyle w:val="TOC2"/>
        <w:tabs>
          <w:tab w:val="right" w:leader="dot" w:pos="8306"/>
        </w:tabs>
      </w:pPr>
      <w:hyperlink w:anchor="_Toc24281" w:history="1">
        <w:r>
          <w:rPr>
            <w:rFonts w:ascii="仿宋" w:eastAsia="仿宋" w:hAnsi="仿宋" w:cs="仿宋" w:hint="eastAsia"/>
            <w:lang w:eastAsia="zh-CN"/>
          </w:rPr>
          <w:t>(三)、EAA项目合同管理与法律事务</w:t>
        </w:r>
        <w:r>
          <w:tab/>
        </w:r>
        <w:r>
          <w:fldChar w:fldCharType="begin"/>
        </w:r>
        <w:r>
          <w:instrText xml:space="preserve"> PAGEREF _Toc24281 \h </w:instrText>
        </w:r>
        <w:r>
          <w:fldChar w:fldCharType="separate"/>
        </w:r>
        <w:r>
          <w:t>55</w:t>
        </w:r>
        <w:r>
          <w:fldChar w:fldCharType="end"/>
        </w:r>
      </w:hyperlink>
    </w:p>
    <w:p>
      <w:pPr>
        <w:pStyle w:val="TOC2"/>
        <w:tabs>
          <w:tab w:val="right" w:leader="dot" w:pos="8306"/>
        </w:tabs>
      </w:pPr>
      <w:hyperlink w:anchor="_Toc10257" w:history="1">
        <w:r>
          <w:rPr>
            <w:rFonts w:ascii="仿宋" w:eastAsia="仿宋" w:hAnsi="仿宋" w:cs="仿宋" w:hint="eastAsia"/>
            <w:lang w:eastAsia="zh-CN"/>
          </w:rPr>
          <w:t>(四)、EAA项目知识产权保护策略</w:t>
        </w:r>
        <w:r>
          <w:tab/>
        </w:r>
        <w:r>
          <w:fldChar w:fldCharType="begin"/>
        </w:r>
        <w:r>
          <w:instrText xml:space="preserve"> PAGEREF _Toc10257 \h </w:instrText>
        </w:r>
        <w:r>
          <w:fldChar w:fldCharType="separate"/>
        </w:r>
        <w:r>
          <w:t>61</w:t>
        </w:r>
        <w:r>
          <w:fldChar w:fldCharType="end"/>
        </w:r>
      </w:hyperlink>
    </w:p>
    <w:p>
      <w:pPr>
        <w:pStyle w:val="TOC1"/>
        <w:tabs>
          <w:tab w:val="right" w:leader="dot" w:pos="8306"/>
        </w:tabs>
      </w:pPr>
      <w:hyperlink w:anchor="_Toc10548" w:history="1">
        <w:r>
          <w:rPr>
            <w:rFonts w:ascii="仿宋" w:eastAsia="仿宋" w:hAnsi="仿宋" w:cs="仿宋" w:hint="eastAsia"/>
            <w:lang w:eastAsia="zh-CN"/>
          </w:rPr>
          <w:t>十四、风险识别与分类</w:t>
        </w:r>
        <w:r>
          <w:tab/>
        </w:r>
        <w:r>
          <w:fldChar w:fldCharType="begin"/>
        </w:r>
        <w:r>
          <w:instrText xml:space="preserve"> PAGEREF _Toc10548 \h </w:instrText>
        </w:r>
        <w:r>
          <w:fldChar w:fldCharType="separate"/>
        </w:r>
        <w:r>
          <w:t>64</w:t>
        </w:r>
        <w:r>
          <w:fldChar w:fldCharType="end"/>
        </w:r>
      </w:hyperlink>
    </w:p>
    <w:p>
      <w:pPr>
        <w:pStyle w:val="TOC2"/>
        <w:tabs>
          <w:tab w:val="right" w:leader="dot" w:pos="8306"/>
        </w:tabs>
      </w:pPr>
      <w:hyperlink w:anchor="_Toc30936" w:history="1">
        <w:r>
          <w:rPr>
            <w:rFonts w:ascii="仿宋" w:eastAsia="仿宋" w:hAnsi="仿宋" w:cs="仿宋" w:hint="eastAsia"/>
            <w:lang w:eastAsia="zh-CN"/>
          </w:rPr>
          <w:t>(一)、风险识别</w:t>
        </w:r>
        <w:r>
          <w:tab/>
        </w:r>
        <w:r>
          <w:fldChar w:fldCharType="begin"/>
        </w:r>
        <w:r>
          <w:instrText xml:space="preserve"> PAGEREF _Toc30936 \h </w:instrText>
        </w:r>
        <w:r>
          <w:fldChar w:fldCharType="separate"/>
        </w:r>
        <w:r>
          <w:t>64</w:t>
        </w:r>
        <w:r>
          <w:fldChar w:fldCharType="end"/>
        </w:r>
      </w:hyperlink>
    </w:p>
    <w:p>
      <w:pPr>
        <w:pStyle w:val="TOC2"/>
        <w:tabs>
          <w:tab w:val="right" w:leader="dot" w:pos="8306"/>
        </w:tabs>
      </w:pPr>
      <w:hyperlink w:anchor="_Toc5237" w:history="1">
        <w:r>
          <w:rPr>
            <w:rFonts w:ascii="仿宋" w:eastAsia="仿宋" w:hAnsi="仿宋" w:cs="仿宋" w:hint="eastAsia"/>
            <w:lang w:eastAsia="zh-CN"/>
          </w:rPr>
          <w:t>(二)、风险分类</w:t>
        </w:r>
        <w:r>
          <w:tab/>
        </w:r>
        <w:r>
          <w:fldChar w:fldCharType="begin"/>
        </w:r>
        <w:r>
          <w:instrText xml:space="preserve"> PAGEREF _Toc5237 \h </w:instrText>
        </w:r>
        <w:r>
          <w:fldChar w:fldCharType="separate"/>
        </w:r>
        <w:r>
          <w:t>65</w:t>
        </w:r>
        <w:r>
          <w:fldChar w:fldCharType="end"/>
        </w:r>
      </w:hyperlink>
    </w:p>
    <w:p>
      <w:pPr>
        <w:pStyle w:val="TOC1"/>
        <w:tabs>
          <w:tab w:val="right" w:leader="dot" w:pos="8306"/>
        </w:tabs>
      </w:pPr>
      <w:hyperlink w:anchor="_Toc22259" w:history="1">
        <w:r>
          <w:rPr>
            <w:rFonts w:ascii="仿宋" w:eastAsia="仿宋" w:hAnsi="仿宋" w:cs="仿宋" w:hint="eastAsia"/>
            <w:lang w:eastAsia="zh-CN"/>
          </w:rPr>
          <w:t>十五、EAA项目变更管理</w:t>
        </w:r>
        <w:r>
          <w:tab/>
        </w:r>
        <w:r>
          <w:fldChar w:fldCharType="begin"/>
        </w:r>
        <w:r>
          <w:instrText xml:space="preserve"> PAGEREF _Toc22259 \h </w:instrText>
        </w:r>
        <w:r>
          <w:fldChar w:fldCharType="separate"/>
        </w:r>
        <w:r>
          <w:t>67</w:t>
        </w:r>
        <w:r>
          <w:fldChar w:fldCharType="end"/>
        </w:r>
      </w:hyperlink>
    </w:p>
    <w:p>
      <w:pPr>
        <w:pStyle w:val="TOC2"/>
        <w:tabs>
          <w:tab w:val="right" w:leader="dot" w:pos="8306"/>
        </w:tabs>
      </w:pPr>
      <w:hyperlink w:anchor="_Toc28837" w:history="1">
        <w:r>
          <w:rPr>
            <w:rFonts w:ascii="仿宋" w:eastAsia="仿宋" w:hAnsi="仿宋" w:cs="仿宋" w:hint="eastAsia"/>
            <w:lang w:eastAsia="zh-CN"/>
          </w:rPr>
          <w:t>(一)、变更申请与评估</w:t>
        </w:r>
        <w:r>
          <w:tab/>
        </w:r>
        <w:r>
          <w:fldChar w:fldCharType="begin"/>
        </w:r>
        <w:r>
          <w:instrText xml:space="preserve"> PAGEREF _Toc28837 \h </w:instrText>
        </w:r>
        <w:r>
          <w:fldChar w:fldCharType="separate"/>
        </w:r>
        <w:r>
          <w:t>67</w:t>
        </w:r>
        <w:r>
          <w:fldChar w:fldCharType="end"/>
        </w:r>
      </w:hyperlink>
    </w:p>
    <w:p>
      <w:pPr>
        <w:pStyle w:val="TOC2"/>
        <w:tabs>
          <w:tab w:val="right" w:leader="dot" w:pos="8306"/>
        </w:tabs>
      </w:pPr>
      <w:hyperlink w:anchor="_Toc23675" w:history="1">
        <w:r>
          <w:rPr>
            <w:rFonts w:ascii="仿宋" w:eastAsia="仿宋" w:hAnsi="仿宋" w:cs="仿宋" w:hint="eastAsia"/>
            <w:lang w:eastAsia="zh-CN"/>
          </w:rPr>
          <w:t>(二)、变更实施与控制</w:t>
        </w:r>
        <w:r>
          <w:tab/>
        </w:r>
        <w:r>
          <w:fldChar w:fldCharType="begin"/>
        </w:r>
        <w:r>
          <w:instrText xml:space="preserve"> PAGEREF _Toc23675 \h </w:instrText>
        </w:r>
        <w:r>
          <w:fldChar w:fldCharType="separate"/>
        </w:r>
        <w:r>
          <w:t>67</w:t>
        </w:r>
        <w:r>
          <w:fldChar w:fldCharType="end"/>
        </w:r>
      </w:hyperlink>
    </w:p>
    <w:p>
      <w:pPr>
        <w:pStyle w:val="TOC1"/>
        <w:tabs>
          <w:tab w:val="right" w:leader="dot" w:pos="8306"/>
        </w:tabs>
      </w:pPr>
      <w:hyperlink w:anchor="_Toc6375" w:history="1">
        <w:r>
          <w:rPr>
            <w:rFonts w:ascii="仿宋" w:eastAsia="仿宋" w:hAnsi="仿宋" w:cs="仿宋" w:hint="eastAsia"/>
            <w:lang w:eastAsia="zh-CN"/>
          </w:rPr>
          <w:t>十六、EAA项目工程方案分析</w:t>
        </w:r>
        <w:r>
          <w:tab/>
        </w:r>
        <w:r>
          <w:fldChar w:fldCharType="begin"/>
        </w:r>
        <w:r>
          <w:instrText xml:space="preserve"> PAGEREF _Toc6375 \h </w:instrText>
        </w:r>
        <w:r>
          <w:fldChar w:fldCharType="separate"/>
        </w:r>
        <w:r>
          <w:t>68</w:t>
        </w:r>
        <w:r>
          <w:fldChar w:fldCharType="end"/>
        </w:r>
      </w:hyperlink>
    </w:p>
    <w:p>
      <w:pPr>
        <w:pStyle w:val="TOC2"/>
        <w:tabs>
          <w:tab w:val="right" w:leader="dot" w:pos="8306"/>
        </w:tabs>
      </w:pPr>
      <w:hyperlink w:anchor="_Toc9157" w:history="1">
        <w:r>
          <w:rPr>
            <w:rFonts w:ascii="仿宋" w:eastAsia="仿宋" w:hAnsi="仿宋" w:cs="仿宋" w:hint="eastAsia"/>
            <w:lang w:eastAsia="zh-CN"/>
          </w:rPr>
          <w:t>(一)、建筑工程设计原则</w:t>
        </w:r>
        <w:r>
          <w:tab/>
        </w:r>
        <w:r>
          <w:fldChar w:fldCharType="begin"/>
        </w:r>
        <w:r>
          <w:instrText xml:space="preserve"> PAGEREF _Toc9157 \h </w:instrText>
        </w:r>
        <w:r>
          <w:fldChar w:fldCharType="separate"/>
        </w:r>
        <w:r>
          <w:t>68</w:t>
        </w:r>
        <w:r>
          <w:fldChar w:fldCharType="end"/>
        </w:r>
      </w:hyperlink>
    </w:p>
    <w:p>
      <w:pPr>
        <w:pStyle w:val="TOC2"/>
        <w:tabs>
          <w:tab w:val="right" w:leader="dot" w:pos="8306"/>
        </w:tabs>
      </w:pPr>
      <w:hyperlink w:anchor="_Toc17141" w:history="1">
        <w:r>
          <w:rPr>
            <w:rFonts w:ascii="仿宋" w:eastAsia="仿宋" w:hAnsi="仿宋" w:cs="仿宋" w:hint="eastAsia"/>
            <w:lang w:eastAsia="zh-CN"/>
          </w:rPr>
          <w:t>(二)、土建工程建设指标</w:t>
        </w:r>
        <w:r>
          <w:tab/>
        </w:r>
        <w:r>
          <w:fldChar w:fldCharType="begin"/>
        </w:r>
        <w:r>
          <w:instrText xml:space="preserve"> PAGEREF _Toc17141 \h </w:instrText>
        </w:r>
        <w:r>
          <w:fldChar w:fldCharType="separate"/>
        </w:r>
        <w:r>
          <w:t>71</w:t>
        </w:r>
        <w:r>
          <w:fldChar w:fldCharType="end"/>
        </w:r>
      </w:hyperlink>
    </w:p>
    <w:p>
      <w:pPr>
        <w:pStyle w:val="TOC1"/>
        <w:tabs>
          <w:tab w:val="right" w:leader="dot" w:pos="8306"/>
        </w:tabs>
      </w:pPr>
      <w:hyperlink w:anchor="_Toc25978" w:history="1">
        <w:r>
          <w:rPr>
            <w:rFonts w:ascii="仿宋" w:eastAsia="仿宋" w:hAnsi="仿宋" w:cs="仿宋" w:hint="eastAsia"/>
            <w:lang w:eastAsia="zh-CN"/>
          </w:rPr>
          <w:t>十七、利益相关者分析与沟通计划</w:t>
        </w:r>
        <w:r>
          <w:tab/>
        </w:r>
        <w:r>
          <w:fldChar w:fldCharType="begin"/>
        </w:r>
        <w:r>
          <w:instrText xml:space="preserve"> PAGEREF _Toc25978 \h </w:instrText>
        </w:r>
        <w:r>
          <w:fldChar w:fldCharType="separate"/>
        </w:r>
        <w:r>
          <w:t>73</w:t>
        </w:r>
        <w:r>
          <w:fldChar w:fldCharType="end"/>
        </w:r>
      </w:hyperlink>
    </w:p>
    <w:p>
      <w:pPr>
        <w:pStyle w:val="TOC2"/>
        <w:tabs>
          <w:tab w:val="right" w:leader="dot" w:pos="8306"/>
        </w:tabs>
      </w:pPr>
      <w:hyperlink w:anchor="_Toc32604" w:history="1">
        <w:r>
          <w:rPr>
            <w:rFonts w:ascii="仿宋" w:eastAsia="仿宋" w:hAnsi="仿宋" w:cs="仿宋" w:hint="eastAsia"/>
            <w:lang w:eastAsia="zh-CN"/>
          </w:rPr>
          <w:t>(一)、利益相关者分析</w:t>
        </w:r>
        <w:r>
          <w:tab/>
        </w:r>
        <w:r>
          <w:fldChar w:fldCharType="begin"/>
        </w:r>
        <w:r>
          <w:instrText xml:space="preserve"> PAGEREF _Toc32604 \h </w:instrText>
        </w:r>
        <w:r>
          <w:fldChar w:fldCharType="separate"/>
        </w:r>
        <w:r>
          <w:t>73</w:t>
        </w:r>
        <w:r>
          <w:fldChar w:fldCharType="end"/>
        </w:r>
      </w:hyperlink>
    </w:p>
    <w:p>
      <w:pPr>
        <w:pStyle w:val="TOC2"/>
        <w:tabs>
          <w:tab w:val="right" w:leader="dot" w:pos="8306"/>
        </w:tabs>
      </w:pPr>
      <w:hyperlink w:anchor="_Toc26705" w:history="1">
        <w:r>
          <w:rPr>
            <w:rFonts w:ascii="仿宋" w:eastAsia="仿宋" w:hAnsi="仿宋" w:cs="仿宋" w:hint="eastAsia"/>
            <w:lang w:eastAsia="zh-CN"/>
          </w:rPr>
          <w:t>(二)、沟通计划</w:t>
        </w:r>
        <w:r>
          <w:tab/>
        </w:r>
        <w:r>
          <w:fldChar w:fldCharType="begin"/>
        </w:r>
        <w:r>
          <w:instrText xml:space="preserve"> PAGEREF _Toc26705 \h </w:instrText>
        </w:r>
        <w:r>
          <w:fldChar w:fldCharType="separate"/>
        </w:r>
        <w:r>
          <w:t>74</w:t>
        </w:r>
        <w:r>
          <w:fldChar w:fldCharType="end"/>
        </w:r>
      </w:hyperlink>
    </w:p>
    <w:p>
      <w:pPr>
        <w:pStyle w:val="TOC1"/>
        <w:tabs>
          <w:tab w:val="right" w:leader="dot" w:pos="8306"/>
        </w:tabs>
      </w:pPr>
      <w:hyperlink w:anchor="_Toc6357" w:history="1">
        <w:r>
          <w:rPr>
            <w:rFonts w:ascii="仿宋" w:eastAsia="仿宋" w:hAnsi="仿宋" w:cs="仿宋" w:hint="eastAsia"/>
            <w:lang w:eastAsia="zh-CN"/>
          </w:rPr>
          <w:t>十八、营销与推广策略</w:t>
        </w:r>
        <w:r>
          <w:tab/>
        </w:r>
        <w:r>
          <w:fldChar w:fldCharType="begin"/>
        </w:r>
        <w:r>
          <w:instrText xml:space="preserve"> PAGEREF _Toc6357 \h </w:instrText>
        </w:r>
        <w:r>
          <w:fldChar w:fldCharType="separate"/>
        </w:r>
        <w:r>
          <w:t>75</w:t>
        </w:r>
        <w:r>
          <w:fldChar w:fldCharType="end"/>
        </w:r>
      </w:hyperlink>
    </w:p>
    <w:p>
      <w:pPr>
        <w:pStyle w:val="TOC2"/>
        <w:tabs>
          <w:tab w:val="right" w:leader="dot" w:pos="8306"/>
        </w:tabs>
      </w:pPr>
      <w:hyperlink w:anchor="_Toc22417" w:history="1">
        <w:r>
          <w:rPr>
            <w:rFonts w:ascii="仿宋" w:eastAsia="仿宋" w:hAnsi="仿宋" w:cs="仿宋" w:hint="eastAsia"/>
            <w:lang w:eastAsia="zh-CN"/>
          </w:rPr>
          <w:t>(一)、产品/服务定位与特点</w:t>
        </w:r>
        <w:r>
          <w:tab/>
        </w:r>
        <w:r>
          <w:fldChar w:fldCharType="begin"/>
        </w:r>
        <w:r>
          <w:instrText xml:space="preserve"> PAGEREF _Toc22417 \h </w:instrText>
        </w:r>
        <w:r>
          <w:fldChar w:fldCharType="separate"/>
        </w:r>
        <w:r>
          <w:t>75</w:t>
        </w:r>
        <w:r>
          <w:fldChar w:fldCharType="end"/>
        </w:r>
      </w:hyperlink>
    </w:p>
    <w:p>
      <w:pPr>
        <w:pStyle w:val="TOC2"/>
        <w:tabs>
          <w:tab w:val="right" w:leader="dot" w:pos="8306"/>
        </w:tabs>
      </w:pPr>
      <w:hyperlink w:anchor="_Toc13102" w:history="1">
        <w:r>
          <w:rPr>
            <w:rFonts w:ascii="仿宋" w:eastAsia="仿宋" w:hAnsi="仿宋" w:cs="仿宋" w:hint="eastAsia"/>
            <w:lang w:eastAsia="zh-CN"/>
          </w:rPr>
          <w:t>(二)、市场定位与竞争分析</w:t>
        </w:r>
        <w:r>
          <w:tab/>
        </w:r>
        <w:r>
          <w:fldChar w:fldCharType="begin"/>
        </w:r>
        <w:r>
          <w:instrText xml:space="preserve"> PAGEREF _Toc13102 \h </w:instrText>
        </w:r>
        <w:r>
          <w:fldChar w:fldCharType="separate"/>
        </w:r>
        <w:r>
          <w:t>76</w:t>
        </w:r>
        <w:r>
          <w:fldChar w:fldCharType="end"/>
        </w:r>
      </w:hyperlink>
    </w:p>
    <w:p>
      <w:pPr>
        <w:pStyle w:val="TOC2"/>
        <w:tabs>
          <w:tab w:val="right" w:leader="dot" w:pos="8306"/>
        </w:tabs>
      </w:pPr>
      <w:hyperlink w:anchor="_Toc32469" w:history="1">
        <w:r>
          <w:rPr>
            <w:rFonts w:ascii="仿宋" w:eastAsia="仿宋" w:hAnsi="仿宋" w:cs="仿宋" w:hint="eastAsia"/>
            <w:lang w:eastAsia="zh-CN"/>
          </w:rPr>
          <w:t>(三)、营销渠道与策略</w:t>
        </w:r>
        <w:r>
          <w:tab/>
        </w:r>
        <w:r>
          <w:fldChar w:fldCharType="begin"/>
        </w:r>
        <w:r>
          <w:instrText xml:space="preserve"> PAGEREF _Toc32469 \h </w:instrText>
        </w:r>
        <w:r>
          <w:fldChar w:fldCharType="separate"/>
        </w:r>
        <w:r>
          <w:t>78</w:t>
        </w:r>
        <w:r>
          <w:fldChar w:fldCharType="end"/>
        </w:r>
      </w:hyperlink>
    </w:p>
    <w:p>
      <w:pPr>
        <w:pStyle w:val="TOC2"/>
        <w:tabs>
          <w:tab w:val="right" w:leader="dot" w:pos="8306"/>
        </w:tabs>
      </w:pPr>
      <w:hyperlink w:anchor="_Toc20120" w:history="1">
        <w:r>
          <w:rPr>
            <w:rFonts w:ascii="仿宋" w:eastAsia="仿宋" w:hAnsi="仿宋" w:cs="仿宋" w:hint="eastAsia"/>
            <w:lang w:eastAsia="zh-CN"/>
          </w:rPr>
          <w:t>(四)、推广与宣传活动</w:t>
        </w:r>
        <w:r>
          <w:tab/>
        </w:r>
        <w:r>
          <w:fldChar w:fldCharType="begin"/>
        </w:r>
        <w:r>
          <w:instrText xml:space="preserve"> PAGEREF _Toc20120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60"/>
      <w:r>
        <w:rPr>
          <w:rFonts w:ascii="仿宋" w:eastAsia="仿宋" w:hAnsi="仿宋" w:cs="仿宋" w:hint="eastAsia"/>
          <w:sz w:val="28"/>
          <w:lang w:eastAsia="zh-CN"/>
        </w:rPr>
        <w:t>一、EAA项目文档管理</w:t>
      </w:r>
      <w:bookmarkEnd w:id="2"/>
    </w:p>
    <w:p>
      <w:pPr>
        <w:pStyle w:val="Heading2"/>
        <w:rPr>
          <w:rFonts w:ascii="仿宋" w:eastAsia="仿宋" w:hAnsi="仿宋" w:cs="仿宋" w:hint="eastAsia"/>
          <w:lang w:eastAsia="zh-CN"/>
        </w:rPr>
      </w:pPr>
      <w:bookmarkStart w:id="3" w:name="_Toc88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EAA项目高度重视文档的质量和准确性，以支持EAA项目的各项活动和决策。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文档的编制始于EAA项目计划的初期，我们制定了详细的文档编制计划，明确了每个文档的内容、格式和编写责任人。在EAA项目启动阶段，我们首先编制了EAA项目章程，明确定义了EAA项目的目标、范围、风险等关键要素。随后，EAA项目团队根据计划陆续编制了需求文档、设计文档、测试文档等各类文档，确保EAA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EAA项目管理中的重要环节，旨在确保EAA项目文档符合质量标准和EAA项目需求。在EA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除了内部审查，我们还进行了外部审查，邀请EAA项目相关利益方和专业领域的专家对文档进行独立审查。这有助于获取更全面、客观的反馈，确保EAA项目文档不仅符合内部标准，也满足外部需求。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EAA项目在文档编制与审查方面建立了严格的管理机制，通过规范的流程和多维度的审查，确保EAA项目文档的质量、准确性和可靠性，为EAA项目的顺利推进提供了有力支持。</w:t>
      </w:r>
    </w:p>
    <w:p>
      <w:pPr>
        <w:pStyle w:val="Heading2"/>
        <w:ind w:firstLine="560" w:firstLineChars="200"/>
        <w:rPr>
          <w:rFonts w:ascii="仿宋" w:eastAsia="仿宋" w:hAnsi="仿宋" w:cs="仿宋" w:hint="eastAsia"/>
          <w:sz w:val="28"/>
          <w:lang w:eastAsia="zh-CN"/>
        </w:rPr>
      </w:pPr>
      <w:bookmarkStart w:id="4" w:name="_Toc271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我们通过多渠道发布文档，包括电子邮件、EAA项目管理平台、内部网站等，以满足不同团队成员的偏好和需求。多渠道发布确保了信息的全面覆盖。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我们采用了精细的权限控制，确保只有授权人员可以访问敏感信息。这种安全措施保护了EAA项目文档的机密性，防止了未经授权的信息泄露。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文档存档与归档是EAA项目生命周期中一个至关重要的环节，直接关系到EAA项目信息的长期保存和历史记录的完整性。在EAA项目中，我们实施了一系列有效的文档存档与归档管理策略：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4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16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EAA项目的技术管理特点体现在其创新导向。通过引入最先进的技术趋势和解决方案，EAA项目致力于提升科技含量、提高质量和效率水平。这意味着我们将采用最新的工具和方法，确保EAA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AA项目技术管理的显著特征。通过整合不同领域的技术资源，我们实现了跨学科的协同工作。这有助于优化技术架构，提高整体效能。此外，整合性策略还促进了不同技术团队之间的紧密沟通和高效合作，确保EA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AA项目所采用的技术。通过不断优化技术方案，EA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AA项目团队将在EAA项目初期识别可能的技术风险，并采取相应的预防和应对措施。通过建立健全的风险评估机制，EAA项目能够在实施过程中及时发现并解决潜在的技术问题，保障EA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通过这些独特的技术管理特点，我们确信在EAA项目中，技术将成为EAA项目成功的有力支持。这一深度剖析揭示了技术管理在EAA项目实施中的关键作用，为EAA项目的技术基础奠定了坚实的基础。</w:t>
      </w:r>
    </w:p>
    <w:p>
      <w:pPr>
        <w:pStyle w:val="Heading2"/>
        <w:ind w:firstLine="560" w:firstLineChars="200"/>
        <w:rPr>
          <w:rFonts w:ascii="仿宋" w:eastAsia="仿宋" w:hAnsi="仿宋" w:cs="仿宋" w:hint="eastAsia"/>
          <w:sz w:val="28"/>
          <w:lang w:eastAsia="zh-CN"/>
        </w:rPr>
      </w:pPr>
      <w:bookmarkStart w:id="8" w:name="_Toc6837"/>
      <w:r>
        <w:rPr>
          <w:rFonts w:ascii="仿宋" w:eastAsia="仿宋" w:hAnsi="仿宋" w:cs="仿宋" w:hint="eastAsia"/>
          <w:sz w:val="28"/>
          <w:lang w:eastAsia="zh-CN"/>
        </w:rPr>
        <w:t>(二)、EAA项目工艺技术设计方案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A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AA项目将严格按照相关行业规范要求进行组织。通过有效控制产品质量，EAA项目将致力于为顾客提供优质的EAA项目产品和良好的服务。这体现了EAA项目对于生产活动合规性和质量标准的高度重视，为EA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AA项目注重生态效益和清洁生产原则。EAA项目建设将紧密结合地方特色经济发展，与社会经济发展规划和区域环境保护规划方案相协调一致。通过与当地区域自然生态系统的结合，EA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AA项目产品具有多样化的客户需求和个性化的特点。因此，EAA项目产品规格品种多样，且单批生产数量较小。为满足这一特点，EAA项目承办单位将建设先进的柔性制造生产线。通过广泛应用柔性制造技术，EA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总体而言，EAA项目采用的技术具有较高的技术含量和自动化水平，处于国内先进水平。这一技术选用不仅体现了对生产效率、质量和环境友好性的高标准要求，同时为EAA项目的可持续发展奠定了坚实的基础。</w:t>
      </w:r>
    </w:p>
    <w:p>
      <w:pPr>
        <w:pStyle w:val="Heading2"/>
        <w:ind w:firstLine="560" w:firstLineChars="200"/>
        <w:rPr>
          <w:rFonts w:ascii="仿宋" w:eastAsia="仿宋" w:hAnsi="仿宋" w:cs="仿宋" w:hint="eastAsia"/>
          <w:sz w:val="28"/>
          <w:lang w:eastAsia="zh-CN"/>
        </w:rPr>
      </w:pPr>
      <w:bookmarkStart w:id="9" w:name="_Toc98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为确保EAA项目的高效生产和技术实施，我们制定了一套精心设计的设备选型方案，以满足EAA项目生产、质量和环保的要求。该方案的主要特点如下：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A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针对EAA项目产品的多样性和小批量生产的特点，我们将建设柔性制造生产线。通过在设备选型中考虑柔性制造技术，可以灵活应对不同产品规格和生产需求，实现生产线的高度灵活性和适应性。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864"/>
      <w:r>
        <w:rPr>
          <w:rFonts w:ascii="仿宋" w:eastAsia="仿宋" w:hAnsi="仿宋" w:cs="仿宋" w:hint="eastAsia"/>
          <w:sz w:val="28"/>
          <w:lang w:eastAsia="zh-CN"/>
        </w:rPr>
        <w:t>三、EAA项目危机管理</w:t>
      </w:r>
      <w:bookmarkEnd w:id="10"/>
    </w:p>
    <w:p>
      <w:pPr>
        <w:pStyle w:val="Heading2"/>
        <w:rPr>
          <w:rFonts w:ascii="仿宋" w:eastAsia="仿宋" w:hAnsi="仿宋" w:cs="仿宋" w:hint="eastAsia"/>
          <w:lang w:eastAsia="zh-CN"/>
        </w:rPr>
      </w:pPr>
      <w:bookmarkStart w:id="11" w:name="_Toc2717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危机管理中，危机预警与识别是确保EAA项目稳健运行的核心步骤。通过建立全面的监测机制，EAA项目团队旨在及时发现和理解潜在的风险和危机因素，以便采取及时的预防和应对措施，确保EA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首先，通过深入的风险评估，EAA项目团队全面分析了整个EAA项目和各个阶段可能存在的威胁。这包括准确评估每个潜在风险的发生概率和可能影响的程度，为后续危机预警提供了有力支持。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AA项目团队着重于明确定义EA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实时监测作为危机预警的关键手段，通过对EAA项目进展的持续监控，团队能够及时发现潜在问题并作出迅速反应。EAA项目管理工具、定期进度报告以及团队会议等方式都被纳入监测体系，确保信息能够流畅传递。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在这一阶段，团队的专业素养和反应速度将发挥至关重要的作用，以确保潜在危机能够在初期得到有效的处理，最大程度地减轻负面影响。通过危机预警与识别，EAA项目得以更有序、可控地推进。</w:t>
      </w:r>
    </w:p>
    <w:p>
      <w:pPr>
        <w:pStyle w:val="Heading2"/>
        <w:ind w:firstLine="560" w:firstLineChars="200"/>
        <w:rPr>
          <w:rFonts w:ascii="仿宋" w:eastAsia="仿宋" w:hAnsi="仿宋" w:cs="仿宋" w:hint="eastAsia"/>
          <w:sz w:val="28"/>
          <w:lang w:eastAsia="zh-CN"/>
        </w:rPr>
      </w:pPr>
      <w:bookmarkStart w:id="12" w:name="_Toc449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在危机发生时，EAA项目团队立即行动，成立了应急小组。该小组的任务是迅速制定并实施紧急应对措施，以最小化潜在损失。以下是采取的主要措施：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暂停EAA项目进度：为遏制危机蔓延，EAA项目暂时停止进行，以便全面评估当前状况。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资源重新分配：重新评估EAA项目资源的分配，确保最大限度地减小损失。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实时沟通：与关键利益相关者建立实时沟通机制，向他们传递EAA项目危机的实际状况，保障EAA项目核心利益。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在紧急应对的同时，EAA项目团队强调了团队协作和有效沟通的重要性。以下是团队协作的关键举措：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信息共享机制：建立了信息共享平台，确保团队成员能够及时获取EAA项目危机的实时信息。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领导者沟通：EAA项目领导者通过定期会议和即时沟通工具，指导团队应对危机，保持团队稳定运行。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随着危机得到初步控制，EAA项目团队转向制定恢复计划，以确保EAA项目能够从中迅速恢复。主要恢复计划包括：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修复受损的进度计划：重新评估EAA项目进度，制定修复计划，确保EAA项目尽快回归正常进程。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重新调整资源分配：优化资源分配，确保EAA项目在有限资源下高效运转。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风险管理机制加强：对EAA项目风险进行全面评估，制定更强化的风险管理策略，以预防未来可能的危机。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629"/>
      <w:r>
        <w:rPr>
          <w:rFonts w:ascii="仿宋" w:eastAsia="仿宋" w:hAnsi="仿宋" w:cs="仿宋" w:hint="eastAsia"/>
          <w:sz w:val="28"/>
          <w:lang w:eastAsia="zh-CN"/>
        </w:rPr>
        <w:t>四、EAA项目建设单位说明</w:t>
      </w:r>
      <w:bookmarkEnd w:id="13"/>
    </w:p>
    <w:p>
      <w:pPr>
        <w:pStyle w:val="Heading2"/>
        <w:rPr>
          <w:rFonts w:ascii="仿宋" w:eastAsia="仿宋" w:hAnsi="仿宋" w:cs="仿宋" w:hint="eastAsia"/>
          <w:lang w:eastAsia="zh-CN"/>
        </w:rPr>
      </w:pPr>
      <w:bookmarkStart w:id="14" w:name="_Toc17592"/>
      <w:r>
        <w:rPr>
          <w:rFonts w:ascii="仿宋" w:eastAsia="仿宋" w:hAnsi="仿宋" w:cs="仿宋" w:hint="eastAsia"/>
          <w:lang w:eastAsia="zh-CN"/>
        </w:rPr>
        <w:t>(一)、EAA项目承办单位基本情况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868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AA项目承办单位的XXXX，我们着眼于实现可持续的经济效益。通过技术创新和解决方案的提供，公司预计在EAA项目执行期间将获得可观的收入增长。这一收入来源主要包括EA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同时，我们注重成本控制和效率提升，以确保EAA项目的可持续盈利。透过精细的管理和资源优化，公司期望实现EAA项目利润最大化。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AA项目实施进行全面的投资评估，包括EAA项目启动阶段的资金投入和后续运营成本。通过对EA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为确保公司在EAA项目实施过程中具备足够的资金流动性，公司将进行详尽的现金流分析。这包括资金需求的合理预测、EAA项目周期内的资金峰谷分析以及灵活的财务管理策略，以应对各种潜在的经济变动。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813"/>
      <w:r>
        <w:rPr>
          <w:rFonts w:ascii="仿宋" w:eastAsia="仿宋" w:hAnsi="仿宋" w:cs="仿宋" w:hint="eastAsia"/>
          <w:sz w:val="28"/>
          <w:lang w:eastAsia="zh-CN"/>
        </w:rPr>
        <w:t>五、EAA项目选址可行性分析</w:t>
      </w:r>
      <w:bookmarkEnd w:id="16"/>
    </w:p>
    <w:p>
      <w:pPr>
        <w:pStyle w:val="Heading2"/>
        <w:rPr>
          <w:rFonts w:ascii="仿宋" w:eastAsia="仿宋" w:hAnsi="仿宋" w:cs="仿宋" w:hint="eastAsia"/>
          <w:lang w:eastAsia="zh-CN"/>
        </w:rPr>
      </w:pPr>
      <w:bookmarkStart w:id="17" w:name="_Toc11687"/>
      <w:r>
        <w:rPr>
          <w:rFonts w:ascii="仿宋" w:eastAsia="仿宋" w:hAnsi="仿宋" w:cs="仿宋" w:hint="eastAsia"/>
          <w:lang w:eastAsia="zh-CN"/>
        </w:rPr>
        <w:t>(一)、EAA项目选址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该EAA项目选址位于XX省XX市XX区XXX街道</w:t>
      </w:r>
    </w:p>
    <w:p>
      <w:pPr>
        <w:pStyle w:val="Heading2"/>
        <w:ind w:firstLine="560" w:firstLineChars="200"/>
        <w:rPr>
          <w:rFonts w:ascii="仿宋" w:eastAsia="仿宋" w:hAnsi="仿宋" w:cs="仿宋" w:hint="eastAsia"/>
          <w:sz w:val="28"/>
          <w:lang w:eastAsia="zh-CN"/>
        </w:rPr>
      </w:pPr>
      <w:bookmarkStart w:id="18" w:name="_Toc181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EAA项目的征地面积将根据EAA项目的实际规模和需求进行精确规划。具体面积XXX平方米，旨在确保EAA项目不仅能够满足当前的发展需求，还能够预留空间以适应未来的扩展。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净用地面积是在征地面积基础上去除不可利用面积后的实际可开发用地。具体面积XXX平方米，考虑到环保、交通、安全等多方面因素，以确保EAA项目在整体利用效率上达到最优。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EAA项目计划建设的建筑总规模具体面积XXX平方米。这一规模的确定综合考虑了EAA项目的性质、规模，以及城市规划的相关要求，确保建筑布局与周边环境协调一致。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绿地率是EAA项目用地中被规划为绿地的比例。具体面积XXX平方米，旨在通过合理规划绿地，改善EAA项目周边环境，提升居民生活质量，并符合城市整体绿化规划。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容积率是用地上可以建设的建筑总体积与用地面积之比。具体面积XXX，通过合理的容积率规划，确保EAA项目建筑规模与周边环境和谐共生。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确保EAA项目选址与当地城市规划相一致，具体面积XXX平方米。通过与城市规划部门深入沟通，确保EAA项目不仅符合城市的整体发展方向，还能够融入城市的发展布局，为城市的长远发展贡献力量。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充分了解并确保EAA项目选址符合当地产业政策，具体面积XXX平方米。这包括EAA项目对当地经济的促进作用，以及对相关产业的带动效应，确保EAA项目与地方政府的产业政策保持一致，促进共赢合作。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用地总体要求必须符合环保和可持续发展的原则，具体面积XXX平方米。通过采用绿色建筑设计、节能减排等措施，确保EAA项目在建设和运营过程中对环境的影响最小化，达到可持续发展的要求。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确保EAA项目选址具备必要的公共设施配套，具体面积XXX平方米。这包括交通便利性、教育、医疗等基础设施，以提高居民生活品质，使得EAA项目选址更具吸引力。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考虑用地总体要求对当地社会稳定性的影响，具体面积XXX平方米。通过深入了解当地社区反馈，确保EAA项目的选址和建设过程对当地社会和谐稳定产生积极作用。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EAA项目选址不仅符合法规和规划，还在实际操作中具有可行性。这一全面规划将为EAA项目的成功实施提供坚实的基础，确保EAA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0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AA项目的设备规划和空间设计中，我们将采取灵活设备布局的措施。设备布局将根据实际需求进行灵活设计，避免不必要的浪费。通过合理规划设备摆放位置，我们将提高设备的利用率，减少设备间距，以确保EA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https://d.book118.com/687025201143006025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A769C"/>
    <w:rsid w:val="2DEA76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2520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2024-01-04T09:29:00Z</dcterms:created>
  <dcterms:modified xsi:type="dcterms:W3CDTF">2024-01-04T09:29:31Z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B909DADA21254F1C8D85319FA6B79BC0_11</vt:lpwstr>
  </property>
  <property fmtid="{D5CDD505-2E9C-101B-9397-08002B2CF9AE}" pid="3" name="KSOProductBuildVer">
    <vt:lpwstr>2052-12.1.0.16120</vt:lpwstr>
  </property>
</Properties>
</file>