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元素分析产品项目计划设计方案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9" w:history="1">
        <w:r>
          <w:rPr>
            <w:rFonts w:ascii="仿宋" w:eastAsia="仿宋" w:hAnsi="仿宋" w:cs="仿宋" w:hint="eastAsia"/>
            <w:lang w:eastAsia="zh-CN"/>
          </w:rPr>
          <w:t>概论</w:t>
        </w:r>
        <w:r>
          <w:tab/>
        </w:r>
        <w:r>
          <w:fldChar w:fldCharType="begin"/>
        </w:r>
        <w:r>
          <w:instrText xml:space="preserve"> PAGEREF _Toc28969 \h </w:instrText>
        </w:r>
        <w:r>
          <w:fldChar w:fldCharType="separate"/>
        </w:r>
        <w:r>
          <w:t>3</w:t>
        </w:r>
        <w:r>
          <w:fldChar w:fldCharType="end"/>
        </w:r>
      </w:hyperlink>
    </w:p>
    <w:p>
      <w:pPr>
        <w:pStyle w:val="TOC1"/>
        <w:tabs>
          <w:tab w:val="right" w:leader="dot" w:pos="8306"/>
        </w:tabs>
      </w:pPr>
      <w:hyperlink w:anchor="_Toc10249" w:history="1">
        <w:r>
          <w:rPr>
            <w:rFonts w:ascii="仿宋" w:eastAsia="仿宋" w:hAnsi="仿宋" w:cs="仿宋" w:hint="eastAsia"/>
            <w:lang w:eastAsia="zh-CN"/>
          </w:rPr>
          <w:t>一、市场分析、调研</w:t>
        </w:r>
        <w:r>
          <w:tab/>
        </w:r>
        <w:r>
          <w:fldChar w:fldCharType="begin"/>
        </w:r>
        <w:r>
          <w:instrText xml:space="preserve"> PAGEREF _Toc10249 \h </w:instrText>
        </w:r>
        <w:r>
          <w:fldChar w:fldCharType="separate"/>
        </w:r>
        <w:r>
          <w:t>3</w:t>
        </w:r>
        <w:r>
          <w:fldChar w:fldCharType="end"/>
        </w:r>
      </w:hyperlink>
    </w:p>
    <w:p>
      <w:pPr>
        <w:pStyle w:val="TOC2"/>
        <w:tabs>
          <w:tab w:val="right" w:leader="dot" w:pos="8306"/>
        </w:tabs>
      </w:pPr>
      <w:hyperlink w:anchor="_Toc22094" w:history="1">
        <w:r>
          <w:rPr>
            <w:rFonts w:ascii="仿宋" w:eastAsia="仿宋" w:hAnsi="仿宋" w:cs="仿宋" w:hint="eastAsia"/>
            <w:lang w:eastAsia="zh-CN"/>
          </w:rPr>
          <w:t>(一)、元素分析产品行业分析</w:t>
        </w:r>
        <w:r>
          <w:tab/>
        </w:r>
        <w:r>
          <w:fldChar w:fldCharType="begin"/>
        </w:r>
        <w:r>
          <w:instrText xml:space="preserve"> PAGEREF _Toc22094 \h </w:instrText>
        </w:r>
        <w:r>
          <w:fldChar w:fldCharType="separate"/>
        </w:r>
        <w:r>
          <w:t>3</w:t>
        </w:r>
        <w:r>
          <w:fldChar w:fldCharType="end"/>
        </w:r>
      </w:hyperlink>
    </w:p>
    <w:p>
      <w:pPr>
        <w:pStyle w:val="TOC2"/>
        <w:tabs>
          <w:tab w:val="right" w:leader="dot" w:pos="8306"/>
        </w:tabs>
      </w:pPr>
      <w:hyperlink w:anchor="_Toc30015" w:history="1">
        <w:r>
          <w:rPr>
            <w:rFonts w:ascii="仿宋" w:eastAsia="仿宋" w:hAnsi="仿宋" w:cs="仿宋" w:hint="eastAsia"/>
            <w:lang w:eastAsia="zh-CN"/>
          </w:rPr>
          <w:t>(二)、元素分析产品市场分析预测</w:t>
        </w:r>
        <w:r>
          <w:tab/>
        </w:r>
        <w:r>
          <w:fldChar w:fldCharType="begin"/>
        </w:r>
        <w:r>
          <w:instrText xml:space="preserve"> PAGEREF _Toc30015 \h </w:instrText>
        </w:r>
        <w:r>
          <w:fldChar w:fldCharType="separate"/>
        </w:r>
        <w:r>
          <w:t>4</w:t>
        </w:r>
        <w:r>
          <w:fldChar w:fldCharType="end"/>
        </w:r>
      </w:hyperlink>
    </w:p>
    <w:p>
      <w:pPr>
        <w:pStyle w:val="TOC1"/>
        <w:tabs>
          <w:tab w:val="right" w:leader="dot" w:pos="8306"/>
        </w:tabs>
      </w:pPr>
      <w:hyperlink w:anchor="_Toc29666" w:history="1">
        <w:r>
          <w:rPr>
            <w:rFonts w:ascii="仿宋" w:eastAsia="仿宋" w:hAnsi="仿宋" w:cs="仿宋" w:hint="eastAsia"/>
            <w:lang w:eastAsia="zh-CN"/>
          </w:rPr>
          <w:t>二、工艺说明</w:t>
        </w:r>
        <w:r>
          <w:tab/>
        </w:r>
        <w:r>
          <w:fldChar w:fldCharType="begin"/>
        </w:r>
        <w:r>
          <w:instrText xml:space="preserve"> PAGEREF _Toc29666 \h </w:instrText>
        </w:r>
        <w:r>
          <w:fldChar w:fldCharType="separate"/>
        </w:r>
        <w:r>
          <w:t>5</w:t>
        </w:r>
        <w:r>
          <w:fldChar w:fldCharType="end"/>
        </w:r>
      </w:hyperlink>
    </w:p>
    <w:p>
      <w:pPr>
        <w:pStyle w:val="TOC2"/>
        <w:tabs>
          <w:tab w:val="right" w:leader="dot" w:pos="8306"/>
        </w:tabs>
      </w:pPr>
      <w:hyperlink w:anchor="_Toc7050" w:history="1">
        <w:r>
          <w:rPr>
            <w:rFonts w:ascii="仿宋" w:eastAsia="仿宋" w:hAnsi="仿宋" w:cs="仿宋" w:hint="eastAsia"/>
            <w:lang w:eastAsia="zh-CN"/>
          </w:rPr>
          <w:t>(一)、技术管理特点</w:t>
        </w:r>
        <w:r>
          <w:tab/>
        </w:r>
        <w:r>
          <w:fldChar w:fldCharType="begin"/>
        </w:r>
        <w:r>
          <w:instrText xml:space="preserve"> PAGEREF _Toc7050 \h </w:instrText>
        </w:r>
        <w:r>
          <w:fldChar w:fldCharType="separate"/>
        </w:r>
        <w:r>
          <w:t>5</w:t>
        </w:r>
        <w:r>
          <w:fldChar w:fldCharType="end"/>
        </w:r>
      </w:hyperlink>
    </w:p>
    <w:p>
      <w:pPr>
        <w:pStyle w:val="TOC2"/>
        <w:tabs>
          <w:tab w:val="right" w:leader="dot" w:pos="8306"/>
        </w:tabs>
      </w:pPr>
      <w:hyperlink w:anchor="_Toc22540" w:history="1">
        <w:r>
          <w:rPr>
            <w:rFonts w:ascii="仿宋" w:eastAsia="仿宋" w:hAnsi="仿宋" w:cs="仿宋" w:hint="eastAsia"/>
            <w:lang w:eastAsia="zh-CN"/>
          </w:rPr>
          <w:t>(二)、元素分析产品项目工艺技术设计方案</w:t>
        </w:r>
        <w:r>
          <w:tab/>
        </w:r>
        <w:r>
          <w:fldChar w:fldCharType="begin"/>
        </w:r>
        <w:r>
          <w:instrText xml:space="preserve"> PAGEREF _Toc22540 \h </w:instrText>
        </w:r>
        <w:r>
          <w:fldChar w:fldCharType="separate"/>
        </w:r>
        <w:r>
          <w:t>6</w:t>
        </w:r>
        <w:r>
          <w:fldChar w:fldCharType="end"/>
        </w:r>
      </w:hyperlink>
    </w:p>
    <w:p>
      <w:pPr>
        <w:pStyle w:val="TOC2"/>
        <w:tabs>
          <w:tab w:val="right" w:leader="dot" w:pos="8306"/>
        </w:tabs>
      </w:pPr>
      <w:hyperlink w:anchor="_Toc28037" w:history="1">
        <w:r>
          <w:rPr>
            <w:rFonts w:ascii="仿宋" w:eastAsia="仿宋" w:hAnsi="仿宋" w:cs="仿宋" w:hint="eastAsia"/>
            <w:lang w:eastAsia="zh-CN"/>
          </w:rPr>
          <w:t>(三)、设备选型方案</w:t>
        </w:r>
        <w:r>
          <w:tab/>
        </w:r>
        <w:r>
          <w:fldChar w:fldCharType="begin"/>
        </w:r>
        <w:r>
          <w:instrText xml:space="preserve"> PAGEREF _Toc28037 \h </w:instrText>
        </w:r>
        <w:r>
          <w:fldChar w:fldCharType="separate"/>
        </w:r>
        <w:r>
          <w:t>7</w:t>
        </w:r>
        <w:r>
          <w:fldChar w:fldCharType="end"/>
        </w:r>
      </w:hyperlink>
    </w:p>
    <w:p>
      <w:pPr>
        <w:pStyle w:val="TOC1"/>
        <w:tabs>
          <w:tab w:val="right" w:leader="dot" w:pos="8306"/>
        </w:tabs>
      </w:pPr>
      <w:hyperlink w:anchor="_Toc23499" w:history="1">
        <w:r>
          <w:rPr>
            <w:rFonts w:ascii="仿宋" w:eastAsia="仿宋" w:hAnsi="仿宋" w:cs="仿宋" w:hint="eastAsia"/>
            <w:lang w:eastAsia="zh-CN"/>
          </w:rPr>
          <w:t>三、元素分析产品项目危机管理</w:t>
        </w:r>
        <w:r>
          <w:tab/>
        </w:r>
        <w:r>
          <w:fldChar w:fldCharType="begin"/>
        </w:r>
        <w:r>
          <w:instrText xml:space="preserve"> PAGEREF _Toc23499 \h </w:instrText>
        </w:r>
        <w:r>
          <w:fldChar w:fldCharType="separate"/>
        </w:r>
        <w:r>
          <w:t>8</w:t>
        </w:r>
        <w:r>
          <w:fldChar w:fldCharType="end"/>
        </w:r>
      </w:hyperlink>
    </w:p>
    <w:p>
      <w:pPr>
        <w:pStyle w:val="TOC2"/>
        <w:tabs>
          <w:tab w:val="right" w:leader="dot" w:pos="8306"/>
        </w:tabs>
      </w:pPr>
      <w:hyperlink w:anchor="_Toc5595" w:history="1">
        <w:r>
          <w:rPr>
            <w:rFonts w:ascii="仿宋" w:eastAsia="仿宋" w:hAnsi="仿宋" w:cs="仿宋" w:hint="eastAsia"/>
            <w:lang w:eastAsia="zh-CN"/>
          </w:rPr>
          <w:t>(一)、危机预警与识别</w:t>
        </w:r>
        <w:r>
          <w:tab/>
        </w:r>
        <w:r>
          <w:fldChar w:fldCharType="begin"/>
        </w:r>
        <w:r>
          <w:instrText xml:space="preserve"> PAGEREF _Toc5595 \h </w:instrText>
        </w:r>
        <w:r>
          <w:fldChar w:fldCharType="separate"/>
        </w:r>
        <w:r>
          <w:t>8</w:t>
        </w:r>
        <w:r>
          <w:fldChar w:fldCharType="end"/>
        </w:r>
      </w:hyperlink>
    </w:p>
    <w:p>
      <w:pPr>
        <w:pStyle w:val="TOC2"/>
        <w:tabs>
          <w:tab w:val="right" w:leader="dot" w:pos="8306"/>
        </w:tabs>
      </w:pPr>
      <w:hyperlink w:anchor="_Toc26166" w:history="1">
        <w:r>
          <w:rPr>
            <w:rFonts w:ascii="仿宋" w:eastAsia="仿宋" w:hAnsi="仿宋" w:cs="仿宋" w:hint="eastAsia"/>
            <w:lang w:eastAsia="zh-CN"/>
          </w:rPr>
          <w:t>(二)、危机应对与恢复</w:t>
        </w:r>
        <w:r>
          <w:tab/>
        </w:r>
        <w:r>
          <w:fldChar w:fldCharType="begin"/>
        </w:r>
        <w:r>
          <w:instrText xml:space="preserve"> PAGEREF _Toc26166 \h </w:instrText>
        </w:r>
        <w:r>
          <w:fldChar w:fldCharType="separate"/>
        </w:r>
        <w:r>
          <w:t>9</w:t>
        </w:r>
        <w:r>
          <w:fldChar w:fldCharType="end"/>
        </w:r>
      </w:hyperlink>
    </w:p>
    <w:p>
      <w:pPr>
        <w:pStyle w:val="TOC1"/>
        <w:tabs>
          <w:tab w:val="right" w:leader="dot" w:pos="8306"/>
        </w:tabs>
      </w:pPr>
      <w:hyperlink w:anchor="_Toc4594" w:history="1">
        <w:r>
          <w:rPr>
            <w:rFonts w:ascii="仿宋" w:eastAsia="仿宋" w:hAnsi="仿宋" w:cs="仿宋" w:hint="eastAsia"/>
            <w:lang w:eastAsia="zh-CN"/>
          </w:rPr>
          <w:t>四、元素分析产品项目文档管理</w:t>
        </w:r>
        <w:r>
          <w:tab/>
        </w:r>
        <w:r>
          <w:fldChar w:fldCharType="begin"/>
        </w:r>
        <w:r>
          <w:instrText xml:space="preserve"> PAGEREF _Toc4594 \h </w:instrText>
        </w:r>
        <w:r>
          <w:fldChar w:fldCharType="separate"/>
        </w:r>
        <w:r>
          <w:t>11</w:t>
        </w:r>
        <w:r>
          <w:fldChar w:fldCharType="end"/>
        </w:r>
      </w:hyperlink>
    </w:p>
    <w:p>
      <w:pPr>
        <w:pStyle w:val="TOC2"/>
        <w:tabs>
          <w:tab w:val="right" w:leader="dot" w:pos="8306"/>
        </w:tabs>
      </w:pPr>
      <w:hyperlink w:anchor="_Toc12035" w:history="1">
        <w:r>
          <w:rPr>
            <w:rFonts w:ascii="仿宋" w:eastAsia="仿宋" w:hAnsi="仿宋" w:cs="仿宋" w:hint="eastAsia"/>
            <w:lang w:eastAsia="zh-CN"/>
          </w:rPr>
          <w:t>(一)、文档编制与审查</w:t>
        </w:r>
        <w:r>
          <w:tab/>
        </w:r>
        <w:r>
          <w:fldChar w:fldCharType="begin"/>
        </w:r>
        <w:r>
          <w:instrText xml:space="preserve"> PAGEREF _Toc12035 \h </w:instrText>
        </w:r>
        <w:r>
          <w:fldChar w:fldCharType="separate"/>
        </w:r>
        <w:r>
          <w:t>11</w:t>
        </w:r>
        <w:r>
          <w:fldChar w:fldCharType="end"/>
        </w:r>
      </w:hyperlink>
    </w:p>
    <w:p>
      <w:pPr>
        <w:pStyle w:val="TOC2"/>
        <w:tabs>
          <w:tab w:val="right" w:leader="dot" w:pos="8306"/>
        </w:tabs>
      </w:pPr>
      <w:hyperlink w:anchor="_Toc21230" w:history="1">
        <w:r>
          <w:rPr>
            <w:rFonts w:ascii="仿宋" w:eastAsia="仿宋" w:hAnsi="仿宋" w:cs="仿宋" w:hint="eastAsia"/>
            <w:lang w:eastAsia="zh-CN"/>
          </w:rPr>
          <w:t>(二)、文档发布与分发</w:t>
        </w:r>
        <w:r>
          <w:tab/>
        </w:r>
        <w:r>
          <w:fldChar w:fldCharType="begin"/>
        </w:r>
        <w:r>
          <w:instrText xml:space="preserve"> PAGEREF _Toc21230 \h </w:instrText>
        </w:r>
        <w:r>
          <w:fldChar w:fldCharType="separate"/>
        </w:r>
        <w:r>
          <w:t>12</w:t>
        </w:r>
        <w:r>
          <w:fldChar w:fldCharType="end"/>
        </w:r>
      </w:hyperlink>
    </w:p>
    <w:p>
      <w:pPr>
        <w:pStyle w:val="TOC2"/>
        <w:tabs>
          <w:tab w:val="right" w:leader="dot" w:pos="8306"/>
        </w:tabs>
      </w:pPr>
      <w:hyperlink w:anchor="_Toc8709" w:history="1">
        <w:r>
          <w:rPr>
            <w:rFonts w:ascii="仿宋" w:eastAsia="仿宋" w:hAnsi="仿宋" w:cs="仿宋" w:hint="eastAsia"/>
            <w:lang w:eastAsia="zh-CN"/>
          </w:rPr>
          <w:t>(三)、文档存档与归档</w:t>
        </w:r>
        <w:r>
          <w:tab/>
        </w:r>
        <w:r>
          <w:fldChar w:fldCharType="begin"/>
        </w:r>
        <w:r>
          <w:instrText xml:space="preserve"> PAGEREF _Toc8709 \h </w:instrText>
        </w:r>
        <w:r>
          <w:fldChar w:fldCharType="separate"/>
        </w:r>
        <w:r>
          <w:t>13</w:t>
        </w:r>
        <w:r>
          <w:fldChar w:fldCharType="end"/>
        </w:r>
      </w:hyperlink>
    </w:p>
    <w:p>
      <w:pPr>
        <w:pStyle w:val="TOC1"/>
        <w:tabs>
          <w:tab w:val="right" w:leader="dot" w:pos="8306"/>
        </w:tabs>
      </w:pPr>
      <w:hyperlink w:anchor="_Toc16297" w:history="1">
        <w:r>
          <w:rPr>
            <w:rFonts w:ascii="仿宋" w:eastAsia="仿宋" w:hAnsi="仿宋" w:cs="仿宋" w:hint="eastAsia"/>
            <w:lang w:eastAsia="zh-CN"/>
          </w:rPr>
          <w:t>五、元素分析产品项目概论</w:t>
        </w:r>
        <w:r>
          <w:tab/>
        </w:r>
        <w:r>
          <w:fldChar w:fldCharType="begin"/>
        </w:r>
        <w:r>
          <w:instrText xml:space="preserve"> PAGEREF _Toc16297 \h </w:instrText>
        </w:r>
        <w:r>
          <w:fldChar w:fldCharType="separate"/>
        </w:r>
        <w:r>
          <w:t>14</w:t>
        </w:r>
        <w:r>
          <w:fldChar w:fldCharType="end"/>
        </w:r>
      </w:hyperlink>
    </w:p>
    <w:p>
      <w:pPr>
        <w:pStyle w:val="TOC2"/>
        <w:tabs>
          <w:tab w:val="right" w:leader="dot" w:pos="8306"/>
        </w:tabs>
      </w:pPr>
      <w:hyperlink w:anchor="_Toc21429" w:history="1">
        <w:r>
          <w:rPr>
            <w:rFonts w:ascii="仿宋" w:eastAsia="仿宋" w:hAnsi="仿宋" w:cs="仿宋" w:hint="eastAsia"/>
            <w:lang w:eastAsia="zh-CN"/>
          </w:rPr>
          <w:t>(一)、元素分析产品项目概况</w:t>
        </w:r>
        <w:r>
          <w:tab/>
        </w:r>
        <w:r>
          <w:fldChar w:fldCharType="begin"/>
        </w:r>
        <w:r>
          <w:instrText xml:space="preserve"> PAGEREF _Toc21429 \h </w:instrText>
        </w:r>
        <w:r>
          <w:fldChar w:fldCharType="separate"/>
        </w:r>
        <w:r>
          <w:t>14</w:t>
        </w:r>
        <w:r>
          <w:fldChar w:fldCharType="end"/>
        </w:r>
      </w:hyperlink>
    </w:p>
    <w:p>
      <w:pPr>
        <w:pStyle w:val="TOC2"/>
        <w:tabs>
          <w:tab w:val="right" w:leader="dot" w:pos="8306"/>
        </w:tabs>
      </w:pPr>
      <w:hyperlink w:anchor="_Toc26520" w:history="1">
        <w:r>
          <w:rPr>
            <w:rFonts w:ascii="仿宋" w:eastAsia="仿宋" w:hAnsi="仿宋" w:cs="仿宋" w:hint="eastAsia"/>
            <w:lang w:eastAsia="zh-CN"/>
          </w:rPr>
          <w:t>(二)、元素分析产品项目目标</w:t>
        </w:r>
        <w:r>
          <w:tab/>
        </w:r>
        <w:r>
          <w:fldChar w:fldCharType="begin"/>
        </w:r>
        <w:r>
          <w:instrText xml:space="preserve"> PAGEREF _Toc26520 \h </w:instrText>
        </w:r>
        <w:r>
          <w:fldChar w:fldCharType="separate"/>
        </w:r>
        <w:r>
          <w:t>17</w:t>
        </w:r>
        <w:r>
          <w:fldChar w:fldCharType="end"/>
        </w:r>
      </w:hyperlink>
    </w:p>
    <w:p>
      <w:pPr>
        <w:pStyle w:val="TOC2"/>
        <w:tabs>
          <w:tab w:val="right" w:leader="dot" w:pos="8306"/>
        </w:tabs>
      </w:pPr>
      <w:hyperlink w:anchor="_Toc14095" w:history="1">
        <w:r>
          <w:rPr>
            <w:rFonts w:ascii="仿宋" w:eastAsia="仿宋" w:hAnsi="仿宋" w:cs="仿宋" w:hint="eastAsia"/>
            <w:lang w:eastAsia="zh-CN"/>
          </w:rPr>
          <w:t>(三)、元素分析产品项目提出的理由</w:t>
        </w:r>
        <w:r>
          <w:tab/>
        </w:r>
        <w:r>
          <w:fldChar w:fldCharType="begin"/>
        </w:r>
        <w:r>
          <w:instrText xml:space="preserve"> PAGEREF _Toc14095 \h </w:instrText>
        </w:r>
        <w:r>
          <w:fldChar w:fldCharType="separate"/>
        </w:r>
        <w:r>
          <w:t>18</w:t>
        </w:r>
        <w:r>
          <w:fldChar w:fldCharType="end"/>
        </w:r>
      </w:hyperlink>
    </w:p>
    <w:p>
      <w:pPr>
        <w:pStyle w:val="TOC2"/>
        <w:tabs>
          <w:tab w:val="right" w:leader="dot" w:pos="8306"/>
        </w:tabs>
      </w:pPr>
      <w:hyperlink w:anchor="_Toc30135" w:history="1">
        <w:r>
          <w:rPr>
            <w:rFonts w:ascii="仿宋" w:eastAsia="仿宋" w:hAnsi="仿宋" w:cs="仿宋" w:hint="eastAsia"/>
            <w:lang w:eastAsia="zh-CN"/>
          </w:rPr>
          <w:t>(四)、元素分析产品项目意义</w:t>
        </w:r>
        <w:r>
          <w:tab/>
        </w:r>
        <w:r>
          <w:fldChar w:fldCharType="begin"/>
        </w:r>
        <w:r>
          <w:instrText xml:space="preserve"> PAGEREF _Toc30135 \h </w:instrText>
        </w:r>
        <w:r>
          <w:fldChar w:fldCharType="separate"/>
        </w:r>
        <w:r>
          <w:t>19</w:t>
        </w:r>
        <w:r>
          <w:fldChar w:fldCharType="end"/>
        </w:r>
      </w:hyperlink>
    </w:p>
    <w:p>
      <w:pPr>
        <w:pStyle w:val="TOC2"/>
        <w:tabs>
          <w:tab w:val="right" w:leader="dot" w:pos="8306"/>
        </w:tabs>
      </w:pPr>
      <w:hyperlink w:anchor="_Toc1863" w:history="1">
        <w:r>
          <w:rPr>
            <w:rFonts w:ascii="仿宋" w:eastAsia="仿宋" w:hAnsi="仿宋" w:cs="仿宋" w:hint="eastAsia"/>
            <w:lang w:eastAsia="zh-CN"/>
          </w:rPr>
          <w:t>(五)、元素分析产品项目背景</w:t>
        </w:r>
        <w:r>
          <w:tab/>
        </w:r>
        <w:r>
          <w:fldChar w:fldCharType="begin"/>
        </w:r>
        <w:r>
          <w:instrText xml:space="preserve"> PAGEREF _Toc1863 \h </w:instrText>
        </w:r>
        <w:r>
          <w:fldChar w:fldCharType="separate"/>
        </w:r>
        <w:r>
          <w:t>20</w:t>
        </w:r>
        <w:r>
          <w:fldChar w:fldCharType="end"/>
        </w:r>
      </w:hyperlink>
    </w:p>
    <w:p>
      <w:pPr>
        <w:pStyle w:val="TOC1"/>
        <w:tabs>
          <w:tab w:val="right" w:leader="dot" w:pos="8306"/>
        </w:tabs>
      </w:pPr>
      <w:hyperlink w:anchor="_Toc11248" w:history="1">
        <w:r>
          <w:rPr>
            <w:rFonts w:ascii="仿宋" w:eastAsia="仿宋" w:hAnsi="仿宋" w:cs="仿宋" w:hint="eastAsia"/>
            <w:lang w:eastAsia="zh-CN"/>
          </w:rPr>
          <w:t>六、元素分析产品项目可持续发展</w:t>
        </w:r>
        <w:r>
          <w:tab/>
        </w:r>
        <w:r>
          <w:fldChar w:fldCharType="begin"/>
        </w:r>
        <w:r>
          <w:instrText xml:space="preserve"> PAGEREF _Toc11248 \h </w:instrText>
        </w:r>
        <w:r>
          <w:fldChar w:fldCharType="separate"/>
        </w:r>
        <w:r>
          <w:t>21</w:t>
        </w:r>
        <w:r>
          <w:fldChar w:fldCharType="end"/>
        </w:r>
      </w:hyperlink>
    </w:p>
    <w:p>
      <w:pPr>
        <w:pStyle w:val="TOC2"/>
        <w:tabs>
          <w:tab w:val="right" w:leader="dot" w:pos="8306"/>
        </w:tabs>
      </w:pPr>
      <w:hyperlink w:anchor="_Toc11291" w:history="1">
        <w:r>
          <w:rPr>
            <w:rFonts w:ascii="仿宋" w:eastAsia="仿宋" w:hAnsi="仿宋" w:cs="仿宋" w:hint="eastAsia"/>
            <w:lang w:eastAsia="zh-CN"/>
          </w:rPr>
          <w:t>(一)、可持续战略与实践</w:t>
        </w:r>
        <w:r>
          <w:tab/>
        </w:r>
        <w:r>
          <w:fldChar w:fldCharType="begin"/>
        </w:r>
        <w:r>
          <w:instrText xml:space="preserve"> PAGEREF _Toc11291 \h </w:instrText>
        </w:r>
        <w:r>
          <w:fldChar w:fldCharType="separate"/>
        </w:r>
        <w:r>
          <w:t>21</w:t>
        </w:r>
        <w:r>
          <w:fldChar w:fldCharType="end"/>
        </w:r>
      </w:hyperlink>
    </w:p>
    <w:p>
      <w:pPr>
        <w:pStyle w:val="TOC2"/>
        <w:tabs>
          <w:tab w:val="right" w:leader="dot" w:pos="8306"/>
        </w:tabs>
      </w:pPr>
      <w:hyperlink w:anchor="_Toc12952" w:history="1">
        <w:r>
          <w:rPr>
            <w:rFonts w:ascii="仿宋" w:eastAsia="仿宋" w:hAnsi="仿宋" w:cs="仿宋" w:hint="eastAsia"/>
            <w:lang w:eastAsia="zh-CN"/>
          </w:rPr>
          <w:t>(二)、环保与社会责任</w:t>
        </w:r>
        <w:r>
          <w:tab/>
        </w:r>
        <w:r>
          <w:fldChar w:fldCharType="begin"/>
        </w:r>
        <w:r>
          <w:instrText xml:space="preserve"> PAGEREF _Toc12952 \h </w:instrText>
        </w:r>
        <w:r>
          <w:fldChar w:fldCharType="separate"/>
        </w:r>
        <w:r>
          <w:t>22</w:t>
        </w:r>
        <w:r>
          <w:fldChar w:fldCharType="end"/>
        </w:r>
      </w:hyperlink>
    </w:p>
    <w:p>
      <w:pPr>
        <w:pStyle w:val="TOC1"/>
        <w:tabs>
          <w:tab w:val="right" w:leader="dot" w:pos="8306"/>
        </w:tabs>
      </w:pPr>
      <w:hyperlink w:anchor="_Toc21972" w:history="1">
        <w:r>
          <w:rPr>
            <w:rFonts w:ascii="仿宋" w:eastAsia="仿宋" w:hAnsi="仿宋" w:cs="仿宋" w:hint="eastAsia"/>
            <w:lang w:eastAsia="zh-CN"/>
          </w:rPr>
          <w:t>七、元素分析产品项目经营效益</w:t>
        </w:r>
        <w:r>
          <w:tab/>
        </w:r>
        <w:r>
          <w:fldChar w:fldCharType="begin"/>
        </w:r>
        <w:r>
          <w:instrText xml:space="preserve"> PAGEREF _Toc21972 \h </w:instrText>
        </w:r>
        <w:r>
          <w:fldChar w:fldCharType="separate"/>
        </w:r>
        <w:r>
          <w:t>23</w:t>
        </w:r>
        <w:r>
          <w:fldChar w:fldCharType="end"/>
        </w:r>
      </w:hyperlink>
    </w:p>
    <w:p>
      <w:pPr>
        <w:pStyle w:val="TOC2"/>
        <w:tabs>
          <w:tab w:val="right" w:leader="dot" w:pos="8306"/>
        </w:tabs>
      </w:pPr>
      <w:hyperlink w:anchor="_Toc9464" w:history="1">
        <w:r>
          <w:rPr>
            <w:rFonts w:ascii="仿宋" w:eastAsia="仿宋" w:hAnsi="仿宋" w:cs="仿宋" w:hint="eastAsia"/>
            <w:lang w:eastAsia="zh-CN"/>
          </w:rPr>
          <w:t>(一)、经济评价财务测算</w:t>
        </w:r>
        <w:r>
          <w:tab/>
        </w:r>
        <w:r>
          <w:fldChar w:fldCharType="begin"/>
        </w:r>
        <w:r>
          <w:instrText xml:space="preserve"> PAGEREF _Toc9464 \h </w:instrText>
        </w:r>
        <w:r>
          <w:fldChar w:fldCharType="separate"/>
        </w:r>
        <w:r>
          <w:t>23</w:t>
        </w:r>
        <w:r>
          <w:fldChar w:fldCharType="end"/>
        </w:r>
      </w:hyperlink>
    </w:p>
    <w:p>
      <w:pPr>
        <w:pStyle w:val="TOC2"/>
        <w:tabs>
          <w:tab w:val="right" w:leader="dot" w:pos="8306"/>
        </w:tabs>
      </w:pPr>
      <w:hyperlink w:anchor="_Toc13876" w:history="1">
        <w:r>
          <w:rPr>
            <w:rFonts w:ascii="仿宋" w:eastAsia="仿宋" w:hAnsi="仿宋" w:cs="仿宋" w:hint="eastAsia"/>
            <w:lang w:eastAsia="zh-CN"/>
          </w:rPr>
          <w:t>(二)、元素分析产品项目盈利能力分析</w:t>
        </w:r>
        <w:r>
          <w:tab/>
        </w:r>
        <w:r>
          <w:fldChar w:fldCharType="begin"/>
        </w:r>
        <w:r>
          <w:instrText xml:space="preserve"> PAGEREF _Toc13876 \h </w:instrText>
        </w:r>
        <w:r>
          <w:fldChar w:fldCharType="separate"/>
        </w:r>
        <w:r>
          <w:t>24</w:t>
        </w:r>
        <w:r>
          <w:fldChar w:fldCharType="end"/>
        </w:r>
      </w:hyperlink>
    </w:p>
    <w:p>
      <w:pPr>
        <w:pStyle w:val="TOC1"/>
        <w:tabs>
          <w:tab w:val="right" w:leader="dot" w:pos="8306"/>
        </w:tabs>
      </w:pPr>
      <w:hyperlink w:anchor="_Toc19196" w:history="1">
        <w:r>
          <w:rPr>
            <w:rFonts w:ascii="仿宋" w:eastAsia="仿宋" w:hAnsi="仿宋" w:cs="仿宋" w:hint="eastAsia"/>
            <w:lang w:eastAsia="zh-CN"/>
          </w:rPr>
          <w:t>八、元素分析产品项目投资规划</w:t>
        </w:r>
        <w:r>
          <w:tab/>
        </w:r>
        <w:r>
          <w:fldChar w:fldCharType="begin"/>
        </w:r>
        <w:r>
          <w:instrText xml:space="preserve"> PAGEREF _Toc19196 \h </w:instrText>
        </w:r>
        <w:r>
          <w:fldChar w:fldCharType="separate"/>
        </w:r>
        <w:r>
          <w:t>25</w:t>
        </w:r>
        <w:r>
          <w:fldChar w:fldCharType="end"/>
        </w:r>
      </w:hyperlink>
    </w:p>
    <w:p>
      <w:pPr>
        <w:pStyle w:val="TOC2"/>
        <w:tabs>
          <w:tab w:val="right" w:leader="dot" w:pos="8306"/>
        </w:tabs>
      </w:pPr>
      <w:hyperlink w:anchor="_Toc9693" w:history="1">
        <w:r>
          <w:rPr>
            <w:rFonts w:ascii="仿宋" w:eastAsia="仿宋" w:hAnsi="仿宋" w:cs="仿宋" w:hint="eastAsia"/>
            <w:lang w:eastAsia="zh-CN"/>
          </w:rPr>
          <w:t>(一)、元素分析产品项目总投资估算</w:t>
        </w:r>
        <w:r>
          <w:tab/>
        </w:r>
        <w:r>
          <w:fldChar w:fldCharType="begin"/>
        </w:r>
        <w:r>
          <w:instrText xml:space="preserve"> PAGEREF _Toc9693 \h </w:instrText>
        </w:r>
        <w:r>
          <w:fldChar w:fldCharType="separate"/>
        </w:r>
        <w:r>
          <w:t>25</w:t>
        </w:r>
        <w:r>
          <w:fldChar w:fldCharType="end"/>
        </w:r>
      </w:hyperlink>
    </w:p>
    <w:p>
      <w:pPr>
        <w:pStyle w:val="TOC2"/>
        <w:tabs>
          <w:tab w:val="right" w:leader="dot" w:pos="8306"/>
        </w:tabs>
      </w:pPr>
      <w:hyperlink w:anchor="_Toc12671" w:history="1">
        <w:r>
          <w:rPr>
            <w:rFonts w:ascii="仿宋" w:eastAsia="仿宋" w:hAnsi="仿宋" w:cs="仿宋" w:hint="eastAsia"/>
            <w:lang w:eastAsia="zh-CN"/>
          </w:rPr>
          <w:t>(二)、资金筹措</w:t>
        </w:r>
        <w:r>
          <w:tab/>
        </w:r>
        <w:r>
          <w:fldChar w:fldCharType="begin"/>
        </w:r>
        <w:r>
          <w:instrText xml:space="preserve"> PAGEREF _Toc12671 \h </w:instrText>
        </w:r>
        <w:r>
          <w:fldChar w:fldCharType="separate"/>
        </w:r>
        <w:r>
          <w:t>26</w:t>
        </w:r>
        <w:r>
          <w:fldChar w:fldCharType="end"/>
        </w:r>
      </w:hyperlink>
    </w:p>
    <w:p>
      <w:pPr>
        <w:pStyle w:val="TOC1"/>
        <w:tabs>
          <w:tab w:val="right" w:leader="dot" w:pos="8306"/>
        </w:tabs>
      </w:pPr>
      <w:hyperlink w:anchor="_Toc16892" w:history="1">
        <w:r>
          <w:rPr>
            <w:rFonts w:ascii="仿宋" w:eastAsia="仿宋" w:hAnsi="仿宋" w:cs="仿宋" w:hint="eastAsia"/>
            <w:lang w:eastAsia="zh-CN"/>
          </w:rPr>
          <w:t>九、元素分析产品项目风险管理</w:t>
        </w:r>
        <w:r>
          <w:tab/>
        </w:r>
        <w:r>
          <w:fldChar w:fldCharType="begin"/>
        </w:r>
        <w:r>
          <w:instrText xml:space="preserve"> PAGEREF _Toc16892 \h </w:instrText>
        </w:r>
        <w:r>
          <w:fldChar w:fldCharType="separate"/>
        </w:r>
        <w:r>
          <w:t>27</w:t>
        </w:r>
        <w:r>
          <w:fldChar w:fldCharType="end"/>
        </w:r>
      </w:hyperlink>
    </w:p>
    <w:p>
      <w:pPr>
        <w:pStyle w:val="TOC2"/>
        <w:tabs>
          <w:tab w:val="right" w:leader="dot" w:pos="8306"/>
        </w:tabs>
      </w:pPr>
      <w:hyperlink w:anchor="_Toc7627" w:history="1">
        <w:r>
          <w:rPr>
            <w:rFonts w:ascii="仿宋" w:eastAsia="仿宋" w:hAnsi="仿宋" w:cs="仿宋" w:hint="eastAsia"/>
            <w:lang w:eastAsia="zh-CN"/>
          </w:rPr>
          <w:t>(一)、风险识别与评估</w:t>
        </w:r>
        <w:r>
          <w:tab/>
        </w:r>
        <w:r>
          <w:fldChar w:fldCharType="begin"/>
        </w:r>
        <w:r>
          <w:instrText xml:space="preserve"> PAGEREF _Toc7627 \h </w:instrText>
        </w:r>
        <w:r>
          <w:fldChar w:fldCharType="separate"/>
        </w:r>
        <w:r>
          <w:t>27</w:t>
        </w:r>
        <w:r>
          <w:fldChar w:fldCharType="end"/>
        </w:r>
      </w:hyperlink>
    </w:p>
    <w:p>
      <w:pPr>
        <w:pStyle w:val="TOC2"/>
        <w:tabs>
          <w:tab w:val="right" w:leader="dot" w:pos="8306"/>
        </w:tabs>
      </w:pPr>
      <w:hyperlink w:anchor="_Toc11323" w:history="1">
        <w:r>
          <w:rPr>
            <w:rFonts w:ascii="仿宋" w:eastAsia="仿宋" w:hAnsi="仿宋" w:cs="仿宋" w:hint="eastAsia"/>
            <w:lang w:eastAsia="zh-CN"/>
          </w:rPr>
          <w:t>(二)、风险应对策略</w:t>
        </w:r>
        <w:r>
          <w:tab/>
        </w:r>
        <w:r>
          <w:fldChar w:fldCharType="begin"/>
        </w:r>
        <w:r>
          <w:instrText xml:space="preserve"> PAGEREF _Toc11323 \h </w:instrText>
        </w:r>
        <w:r>
          <w:fldChar w:fldCharType="separate"/>
        </w:r>
        <w:r>
          <w:t>28</w:t>
        </w:r>
        <w:r>
          <w:fldChar w:fldCharType="end"/>
        </w:r>
      </w:hyperlink>
    </w:p>
    <w:p>
      <w:pPr>
        <w:pStyle w:val="TOC2"/>
        <w:tabs>
          <w:tab w:val="right" w:leader="dot" w:pos="8306"/>
        </w:tabs>
      </w:pPr>
      <w:hyperlink w:anchor="_Toc32325" w:history="1">
        <w:r>
          <w:rPr>
            <w:rFonts w:ascii="仿宋" w:eastAsia="仿宋" w:hAnsi="仿宋" w:cs="仿宋" w:hint="eastAsia"/>
            <w:lang w:eastAsia="zh-CN"/>
          </w:rPr>
          <w:t>(三)、风险监控与控制</w:t>
        </w:r>
        <w:r>
          <w:tab/>
        </w:r>
        <w:r>
          <w:fldChar w:fldCharType="begin"/>
        </w:r>
        <w:r>
          <w:instrText xml:space="preserve"> PAGEREF _Toc32325 \h </w:instrText>
        </w:r>
        <w:r>
          <w:fldChar w:fldCharType="separate"/>
        </w:r>
        <w:r>
          <w:t>30</w:t>
        </w:r>
        <w:r>
          <w:fldChar w:fldCharType="end"/>
        </w:r>
      </w:hyperlink>
    </w:p>
    <w:p>
      <w:pPr>
        <w:pStyle w:val="TOC1"/>
        <w:tabs>
          <w:tab w:val="right" w:leader="dot" w:pos="8306"/>
        </w:tabs>
      </w:pPr>
      <w:hyperlink w:anchor="_Toc10051" w:history="1">
        <w:r>
          <w:rPr>
            <w:rFonts w:ascii="仿宋" w:eastAsia="仿宋" w:hAnsi="仿宋" w:cs="仿宋" w:hint="eastAsia"/>
            <w:lang w:eastAsia="zh-CN"/>
          </w:rPr>
          <w:t>十、元素分析产品项目财务管理</w:t>
        </w:r>
        <w:r>
          <w:tab/>
        </w:r>
        <w:r>
          <w:fldChar w:fldCharType="begin"/>
        </w:r>
        <w:r>
          <w:instrText xml:space="preserve"> PAGEREF _Toc10051 \h </w:instrText>
        </w:r>
        <w:r>
          <w:fldChar w:fldCharType="separate"/>
        </w:r>
        <w:r>
          <w:t>31</w:t>
        </w:r>
        <w:r>
          <w:fldChar w:fldCharType="end"/>
        </w:r>
      </w:hyperlink>
    </w:p>
    <w:p>
      <w:pPr>
        <w:pStyle w:val="TOC2"/>
        <w:tabs>
          <w:tab w:val="right" w:leader="dot" w:pos="8306"/>
        </w:tabs>
      </w:pPr>
      <w:hyperlink w:anchor="_Toc18790" w:history="1">
        <w:r>
          <w:rPr>
            <w:rFonts w:ascii="仿宋" w:eastAsia="仿宋" w:hAnsi="仿宋" w:cs="仿宋" w:hint="eastAsia"/>
            <w:lang w:eastAsia="zh-CN"/>
          </w:rPr>
          <w:t>(一)、资金需求大</w:t>
        </w:r>
        <w:r>
          <w:tab/>
        </w:r>
        <w:r>
          <w:fldChar w:fldCharType="begin"/>
        </w:r>
        <w:r>
          <w:instrText xml:space="preserve"> PAGEREF _Toc18790 \h </w:instrText>
        </w:r>
        <w:r>
          <w:fldChar w:fldCharType="separate"/>
        </w:r>
        <w:r>
          <w:t>31</w:t>
        </w:r>
        <w:r>
          <w:fldChar w:fldCharType="end"/>
        </w:r>
      </w:hyperlink>
    </w:p>
    <w:p>
      <w:pPr>
        <w:pStyle w:val="TOC2"/>
        <w:tabs>
          <w:tab w:val="right" w:leader="dot" w:pos="8306"/>
        </w:tabs>
      </w:pPr>
      <w:hyperlink w:anchor="_Toc23640" w:history="1">
        <w:r>
          <w:rPr>
            <w:rFonts w:ascii="仿宋" w:eastAsia="仿宋" w:hAnsi="仿宋" w:cs="仿宋" w:hint="eastAsia"/>
            <w:lang w:eastAsia="zh-CN"/>
          </w:rPr>
          <w:t>(二)、研发周期长</w:t>
        </w:r>
        <w:r>
          <w:tab/>
        </w:r>
        <w:r>
          <w:fldChar w:fldCharType="begin"/>
        </w:r>
        <w:r>
          <w:instrText xml:space="preserve"> PAGEREF _Toc23640 \h </w:instrText>
        </w:r>
        <w:r>
          <w:fldChar w:fldCharType="separate"/>
        </w:r>
        <w:r>
          <w:t>32</w:t>
        </w:r>
        <w:r>
          <w:fldChar w:fldCharType="end"/>
        </w:r>
      </w:hyperlink>
    </w:p>
    <w:p>
      <w:pPr>
        <w:pStyle w:val="TOC2"/>
        <w:tabs>
          <w:tab w:val="right" w:leader="dot" w:pos="8306"/>
        </w:tabs>
      </w:pPr>
      <w:hyperlink w:anchor="_Toc1377" w:history="1">
        <w:r>
          <w:rPr>
            <w:rFonts w:ascii="仿宋" w:eastAsia="仿宋" w:hAnsi="仿宋" w:cs="仿宋" w:hint="eastAsia"/>
            <w:lang w:eastAsia="zh-CN"/>
          </w:rPr>
          <w:t>(三)、市场风险大</w:t>
        </w:r>
        <w:r>
          <w:tab/>
        </w:r>
        <w:r>
          <w:fldChar w:fldCharType="begin"/>
        </w:r>
        <w:r>
          <w:instrText xml:space="preserve"> PAGEREF _Toc1377 \h </w:instrText>
        </w:r>
        <w:r>
          <w:fldChar w:fldCharType="separate"/>
        </w:r>
        <w:r>
          <w:t>33</w:t>
        </w:r>
        <w:r>
          <w:fldChar w:fldCharType="end"/>
        </w:r>
      </w:hyperlink>
    </w:p>
    <w:p>
      <w:pPr>
        <w:pStyle w:val="TOC2"/>
        <w:tabs>
          <w:tab w:val="right" w:leader="dot" w:pos="8306"/>
        </w:tabs>
      </w:pPr>
      <w:hyperlink w:anchor="_Toc15064" w:history="1">
        <w:r>
          <w:rPr>
            <w:rFonts w:ascii="仿宋" w:eastAsia="仿宋" w:hAnsi="仿宋" w:cs="仿宋" w:hint="eastAsia"/>
            <w:lang w:eastAsia="zh-CN"/>
          </w:rPr>
          <w:t>(四)、利润率高</w:t>
        </w:r>
        <w:r>
          <w:tab/>
        </w:r>
        <w:r>
          <w:fldChar w:fldCharType="begin"/>
        </w:r>
        <w:r>
          <w:instrText xml:space="preserve"> PAGEREF _Toc15064 \h </w:instrText>
        </w:r>
        <w:r>
          <w:fldChar w:fldCharType="separate"/>
        </w:r>
        <w:r>
          <w:t>36</w:t>
        </w:r>
        <w:r>
          <w:fldChar w:fldCharType="end"/>
        </w:r>
      </w:hyperlink>
    </w:p>
    <w:p>
      <w:pPr>
        <w:pStyle w:val="TOC1"/>
        <w:tabs>
          <w:tab w:val="right" w:leader="dot" w:pos="8306"/>
        </w:tabs>
      </w:pPr>
      <w:hyperlink w:anchor="_Toc17968" w:history="1">
        <w:r>
          <w:rPr>
            <w:rFonts w:ascii="仿宋" w:eastAsia="仿宋" w:hAnsi="仿宋" w:cs="仿宋" w:hint="eastAsia"/>
            <w:lang w:eastAsia="zh-CN"/>
          </w:rPr>
          <w:t>十一、元素分析产品项目技术管理</w:t>
        </w:r>
        <w:r>
          <w:tab/>
        </w:r>
        <w:r>
          <w:fldChar w:fldCharType="begin"/>
        </w:r>
        <w:r>
          <w:instrText xml:space="preserve"> PAGEREF _Toc17968 \h </w:instrText>
        </w:r>
        <w:r>
          <w:fldChar w:fldCharType="separate"/>
        </w:r>
        <w:r>
          <w:t>38</w:t>
        </w:r>
        <w:r>
          <w:fldChar w:fldCharType="end"/>
        </w:r>
      </w:hyperlink>
    </w:p>
    <w:p>
      <w:pPr>
        <w:pStyle w:val="TOC2"/>
        <w:tabs>
          <w:tab w:val="right" w:leader="dot" w:pos="8306"/>
        </w:tabs>
      </w:pPr>
      <w:hyperlink w:anchor="_Toc10399" w:history="1">
        <w:r>
          <w:rPr>
            <w:rFonts w:ascii="仿宋" w:eastAsia="仿宋" w:hAnsi="仿宋" w:cs="仿宋" w:hint="eastAsia"/>
            <w:lang w:eastAsia="zh-CN"/>
          </w:rPr>
          <w:t>(一)、技术方案选用方向</w:t>
        </w:r>
        <w:r>
          <w:tab/>
        </w:r>
        <w:r>
          <w:fldChar w:fldCharType="begin"/>
        </w:r>
        <w:r>
          <w:instrText xml:space="preserve"> PAGEREF _Toc10399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92" w:history="1">
        <w:r>
          <w:rPr>
            <w:rFonts w:ascii="仿宋" w:eastAsia="仿宋" w:hAnsi="仿宋" w:cs="仿宋" w:hint="eastAsia"/>
            <w:lang w:eastAsia="zh-CN"/>
          </w:rPr>
          <w:t>(二)、工艺技术方案选用原则</w:t>
        </w:r>
        <w:r>
          <w:tab/>
        </w:r>
        <w:r>
          <w:fldChar w:fldCharType="begin"/>
        </w:r>
        <w:r>
          <w:instrText xml:space="preserve"> PAGEREF _Toc7392 \h </w:instrText>
        </w:r>
        <w:r>
          <w:fldChar w:fldCharType="separate"/>
        </w:r>
        <w:r>
          <w:t>40</w:t>
        </w:r>
        <w:r>
          <w:fldChar w:fldCharType="end"/>
        </w:r>
      </w:hyperlink>
    </w:p>
    <w:p>
      <w:pPr>
        <w:pStyle w:val="TOC2"/>
        <w:tabs>
          <w:tab w:val="right" w:leader="dot" w:pos="8306"/>
        </w:tabs>
      </w:pPr>
      <w:hyperlink w:anchor="_Toc12959" w:history="1">
        <w:r>
          <w:rPr>
            <w:rFonts w:ascii="仿宋" w:eastAsia="仿宋" w:hAnsi="仿宋" w:cs="仿宋" w:hint="eastAsia"/>
            <w:lang w:eastAsia="zh-CN"/>
          </w:rPr>
          <w:t>(三)、工艺技术方案要求</w:t>
        </w:r>
        <w:r>
          <w:tab/>
        </w:r>
        <w:r>
          <w:fldChar w:fldCharType="begin"/>
        </w:r>
        <w:r>
          <w:instrText xml:space="preserve"> PAGEREF _Toc12959 \h </w:instrText>
        </w:r>
        <w:r>
          <w:fldChar w:fldCharType="separate"/>
        </w:r>
        <w:r>
          <w:t>42</w:t>
        </w:r>
        <w:r>
          <w:fldChar w:fldCharType="end"/>
        </w:r>
      </w:hyperlink>
    </w:p>
    <w:p>
      <w:pPr>
        <w:pStyle w:val="TOC1"/>
        <w:tabs>
          <w:tab w:val="right" w:leader="dot" w:pos="8306"/>
        </w:tabs>
      </w:pPr>
      <w:hyperlink w:anchor="_Toc2637" w:history="1">
        <w:r>
          <w:rPr>
            <w:rFonts w:ascii="仿宋" w:eastAsia="仿宋" w:hAnsi="仿宋" w:cs="仿宋" w:hint="eastAsia"/>
            <w:lang w:eastAsia="zh-CN"/>
          </w:rPr>
          <w:t>十二、元素分析产品项目人力资源培养与发展</w:t>
        </w:r>
        <w:r>
          <w:tab/>
        </w:r>
        <w:r>
          <w:fldChar w:fldCharType="begin"/>
        </w:r>
        <w:r>
          <w:instrText xml:space="preserve"> PAGEREF _Toc2637 \h </w:instrText>
        </w:r>
        <w:r>
          <w:fldChar w:fldCharType="separate"/>
        </w:r>
        <w:r>
          <w:t>44</w:t>
        </w:r>
        <w:r>
          <w:fldChar w:fldCharType="end"/>
        </w:r>
      </w:hyperlink>
    </w:p>
    <w:p>
      <w:pPr>
        <w:pStyle w:val="TOC2"/>
        <w:tabs>
          <w:tab w:val="right" w:leader="dot" w:pos="8306"/>
        </w:tabs>
      </w:pPr>
      <w:hyperlink w:anchor="_Toc10033" w:history="1">
        <w:r>
          <w:rPr>
            <w:rFonts w:ascii="仿宋" w:eastAsia="仿宋" w:hAnsi="仿宋" w:cs="仿宋" w:hint="eastAsia"/>
            <w:lang w:eastAsia="zh-CN"/>
          </w:rPr>
          <w:t>(一)、人才需求与规划</w:t>
        </w:r>
        <w:r>
          <w:tab/>
        </w:r>
        <w:r>
          <w:fldChar w:fldCharType="begin"/>
        </w:r>
        <w:r>
          <w:instrText xml:space="preserve"> PAGEREF _Toc10033 \h </w:instrText>
        </w:r>
        <w:r>
          <w:fldChar w:fldCharType="separate"/>
        </w:r>
        <w:r>
          <w:t>44</w:t>
        </w:r>
        <w:r>
          <w:fldChar w:fldCharType="end"/>
        </w:r>
      </w:hyperlink>
    </w:p>
    <w:p>
      <w:pPr>
        <w:pStyle w:val="TOC2"/>
        <w:tabs>
          <w:tab w:val="right" w:leader="dot" w:pos="8306"/>
        </w:tabs>
      </w:pPr>
      <w:hyperlink w:anchor="_Toc22703" w:history="1">
        <w:r>
          <w:rPr>
            <w:rFonts w:ascii="仿宋" w:eastAsia="仿宋" w:hAnsi="仿宋" w:cs="仿宋" w:hint="eastAsia"/>
            <w:lang w:eastAsia="zh-CN"/>
          </w:rPr>
          <w:t>(二)、培训与发展计划</w:t>
        </w:r>
        <w:r>
          <w:tab/>
        </w:r>
        <w:r>
          <w:fldChar w:fldCharType="begin"/>
        </w:r>
        <w:r>
          <w:instrText xml:space="preserve"> PAGEREF _Toc22703 \h </w:instrText>
        </w:r>
        <w:r>
          <w:fldChar w:fldCharType="separate"/>
        </w:r>
        <w:r>
          <w:t>45</w:t>
        </w:r>
        <w:r>
          <w:fldChar w:fldCharType="end"/>
        </w:r>
      </w:hyperlink>
    </w:p>
    <w:p>
      <w:pPr>
        <w:pStyle w:val="TOC1"/>
        <w:tabs>
          <w:tab w:val="right" w:leader="dot" w:pos="8306"/>
        </w:tabs>
      </w:pPr>
      <w:hyperlink w:anchor="_Toc4068" w:history="1">
        <w:r>
          <w:rPr>
            <w:rFonts w:ascii="仿宋" w:eastAsia="仿宋" w:hAnsi="仿宋" w:cs="仿宋" w:hint="eastAsia"/>
            <w:lang w:eastAsia="zh-CN"/>
          </w:rPr>
          <w:t>十三、元素分析产品项目治理与监督</w:t>
        </w:r>
        <w:r>
          <w:tab/>
        </w:r>
        <w:r>
          <w:fldChar w:fldCharType="begin"/>
        </w:r>
        <w:r>
          <w:instrText xml:space="preserve"> PAGEREF _Toc4068 \h </w:instrText>
        </w:r>
        <w:r>
          <w:fldChar w:fldCharType="separate"/>
        </w:r>
        <w:r>
          <w:t>45</w:t>
        </w:r>
        <w:r>
          <w:fldChar w:fldCharType="end"/>
        </w:r>
      </w:hyperlink>
    </w:p>
    <w:p>
      <w:pPr>
        <w:pStyle w:val="TOC2"/>
        <w:tabs>
          <w:tab w:val="right" w:leader="dot" w:pos="8306"/>
        </w:tabs>
      </w:pPr>
      <w:hyperlink w:anchor="_Toc6825" w:history="1">
        <w:r>
          <w:rPr>
            <w:rFonts w:ascii="仿宋" w:eastAsia="仿宋" w:hAnsi="仿宋" w:cs="仿宋" w:hint="eastAsia"/>
            <w:lang w:eastAsia="zh-CN"/>
          </w:rPr>
          <w:t>(一)、元素分析产品项目治理结构</w:t>
        </w:r>
        <w:r>
          <w:tab/>
        </w:r>
        <w:r>
          <w:fldChar w:fldCharType="begin"/>
        </w:r>
        <w:r>
          <w:instrText xml:space="preserve"> PAGEREF _Toc6825 \h </w:instrText>
        </w:r>
        <w:r>
          <w:fldChar w:fldCharType="separate"/>
        </w:r>
        <w:r>
          <w:t>45</w:t>
        </w:r>
        <w:r>
          <w:fldChar w:fldCharType="end"/>
        </w:r>
      </w:hyperlink>
    </w:p>
    <w:p>
      <w:pPr>
        <w:pStyle w:val="TOC2"/>
        <w:tabs>
          <w:tab w:val="right" w:leader="dot" w:pos="8306"/>
        </w:tabs>
      </w:pPr>
      <w:hyperlink w:anchor="_Toc28378" w:history="1">
        <w:r>
          <w:rPr>
            <w:rFonts w:ascii="仿宋" w:eastAsia="仿宋" w:hAnsi="仿宋" w:cs="仿宋" w:hint="eastAsia"/>
            <w:lang w:eastAsia="zh-CN"/>
          </w:rPr>
          <w:t>(二)、监督与审计</w:t>
        </w:r>
        <w:r>
          <w:tab/>
        </w:r>
        <w:r>
          <w:fldChar w:fldCharType="begin"/>
        </w:r>
        <w:r>
          <w:instrText xml:space="preserve"> PAGEREF _Toc28378 \h </w:instrText>
        </w:r>
        <w:r>
          <w:fldChar w:fldCharType="separate"/>
        </w:r>
        <w:r>
          <w:t>47</w:t>
        </w:r>
        <w:r>
          <w:fldChar w:fldCharType="end"/>
        </w:r>
      </w:hyperlink>
    </w:p>
    <w:p>
      <w:pPr>
        <w:pStyle w:val="TOC1"/>
        <w:tabs>
          <w:tab w:val="right" w:leader="dot" w:pos="8306"/>
        </w:tabs>
      </w:pPr>
      <w:hyperlink w:anchor="_Toc17339" w:history="1">
        <w:r>
          <w:rPr>
            <w:rFonts w:ascii="仿宋" w:eastAsia="仿宋" w:hAnsi="仿宋" w:cs="仿宋" w:hint="eastAsia"/>
            <w:lang w:eastAsia="zh-CN"/>
          </w:rPr>
          <w:t>十四、质量管理体系</w:t>
        </w:r>
        <w:r>
          <w:tab/>
        </w:r>
        <w:r>
          <w:fldChar w:fldCharType="begin"/>
        </w:r>
        <w:r>
          <w:instrText xml:space="preserve"> PAGEREF _Toc17339 \h </w:instrText>
        </w:r>
        <w:r>
          <w:fldChar w:fldCharType="separate"/>
        </w:r>
        <w:r>
          <w:t>48</w:t>
        </w:r>
        <w:r>
          <w:fldChar w:fldCharType="end"/>
        </w:r>
      </w:hyperlink>
    </w:p>
    <w:p>
      <w:pPr>
        <w:pStyle w:val="TOC2"/>
        <w:tabs>
          <w:tab w:val="right" w:leader="dot" w:pos="8306"/>
        </w:tabs>
      </w:pPr>
      <w:hyperlink w:anchor="_Toc1007" w:history="1">
        <w:r>
          <w:rPr>
            <w:rFonts w:ascii="仿宋" w:eastAsia="仿宋" w:hAnsi="仿宋" w:cs="仿宋" w:hint="eastAsia"/>
            <w:lang w:eastAsia="zh-CN"/>
          </w:rPr>
          <w:t>(一)、质量目标与方针</w:t>
        </w:r>
        <w:r>
          <w:tab/>
        </w:r>
        <w:r>
          <w:fldChar w:fldCharType="begin"/>
        </w:r>
        <w:r>
          <w:instrText xml:space="preserve"> PAGEREF _Toc1007 \h </w:instrText>
        </w:r>
        <w:r>
          <w:fldChar w:fldCharType="separate"/>
        </w:r>
        <w:r>
          <w:t>48</w:t>
        </w:r>
        <w:r>
          <w:fldChar w:fldCharType="end"/>
        </w:r>
      </w:hyperlink>
    </w:p>
    <w:p>
      <w:pPr>
        <w:pStyle w:val="TOC2"/>
        <w:tabs>
          <w:tab w:val="right" w:leader="dot" w:pos="8306"/>
        </w:tabs>
      </w:pPr>
      <w:hyperlink w:anchor="_Toc11580" w:history="1">
        <w:r>
          <w:rPr>
            <w:rFonts w:ascii="仿宋" w:eastAsia="仿宋" w:hAnsi="仿宋" w:cs="仿宋" w:hint="eastAsia"/>
            <w:lang w:eastAsia="zh-CN"/>
          </w:rPr>
          <w:t>(二)、质量管理责任</w:t>
        </w:r>
        <w:r>
          <w:tab/>
        </w:r>
        <w:r>
          <w:fldChar w:fldCharType="begin"/>
        </w:r>
        <w:r>
          <w:instrText xml:space="preserve"> PAGEREF _Toc11580 \h </w:instrText>
        </w:r>
        <w:r>
          <w:fldChar w:fldCharType="separate"/>
        </w:r>
        <w:r>
          <w:t>49</w:t>
        </w:r>
        <w:r>
          <w:fldChar w:fldCharType="end"/>
        </w:r>
      </w:hyperlink>
    </w:p>
    <w:p>
      <w:pPr>
        <w:pStyle w:val="TOC2"/>
        <w:tabs>
          <w:tab w:val="right" w:leader="dot" w:pos="8306"/>
        </w:tabs>
      </w:pPr>
      <w:hyperlink w:anchor="_Toc16451" w:history="1">
        <w:r>
          <w:rPr>
            <w:rFonts w:ascii="仿宋" w:eastAsia="仿宋" w:hAnsi="仿宋" w:cs="仿宋" w:hint="eastAsia"/>
            <w:lang w:eastAsia="zh-CN"/>
          </w:rPr>
          <w:t>(三)、质量管理体系文件</w:t>
        </w:r>
        <w:r>
          <w:tab/>
        </w:r>
        <w:r>
          <w:fldChar w:fldCharType="begin"/>
        </w:r>
        <w:r>
          <w:instrText xml:space="preserve"> PAGEREF _Toc16451 \h </w:instrText>
        </w:r>
        <w:r>
          <w:fldChar w:fldCharType="separate"/>
        </w:r>
        <w:r>
          <w:t>51</w:t>
        </w:r>
        <w:r>
          <w:fldChar w:fldCharType="end"/>
        </w:r>
      </w:hyperlink>
    </w:p>
    <w:p>
      <w:pPr>
        <w:pStyle w:val="TOC2"/>
        <w:tabs>
          <w:tab w:val="right" w:leader="dot" w:pos="8306"/>
        </w:tabs>
      </w:pPr>
      <w:hyperlink w:anchor="_Toc13398" w:history="1">
        <w:r>
          <w:rPr>
            <w:rFonts w:ascii="仿宋" w:eastAsia="仿宋" w:hAnsi="仿宋" w:cs="仿宋" w:hint="eastAsia"/>
            <w:lang w:eastAsia="zh-CN"/>
          </w:rPr>
          <w:t>(四)、质量培训与教育</w:t>
        </w:r>
        <w:r>
          <w:tab/>
        </w:r>
        <w:r>
          <w:fldChar w:fldCharType="begin"/>
        </w:r>
        <w:r>
          <w:instrText xml:space="preserve"> PAGEREF _Toc13398 \h </w:instrText>
        </w:r>
        <w:r>
          <w:fldChar w:fldCharType="separate"/>
        </w:r>
        <w:r>
          <w:t>53</w:t>
        </w:r>
        <w:r>
          <w:fldChar w:fldCharType="end"/>
        </w:r>
      </w:hyperlink>
    </w:p>
    <w:p>
      <w:pPr>
        <w:pStyle w:val="TOC2"/>
        <w:tabs>
          <w:tab w:val="right" w:leader="dot" w:pos="8306"/>
        </w:tabs>
      </w:pPr>
      <w:hyperlink w:anchor="_Toc729" w:history="1">
        <w:r>
          <w:rPr>
            <w:rFonts w:ascii="仿宋" w:eastAsia="仿宋" w:hAnsi="仿宋" w:cs="仿宋" w:hint="eastAsia"/>
            <w:lang w:eastAsia="zh-CN"/>
          </w:rPr>
          <w:t>(五)、质量审核与评价</w:t>
        </w:r>
        <w:r>
          <w:tab/>
        </w:r>
        <w:r>
          <w:fldChar w:fldCharType="begin"/>
        </w:r>
        <w:r>
          <w:instrText xml:space="preserve"> PAGEREF _Toc729 \h </w:instrText>
        </w:r>
        <w:r>
          <w:fldChar w:fldCharType="separate"/>
        </w:r>
        <w:r>
          <w:t>54</w:t>
        </w:r>
        <w:r>
          <w:fldChar w:fldCharType="end"/>
        </w:r>
      </w:hyperlink>
    </w:p>
    <w:p>
      <w:pPr>
        <w:pStyle w:val="TOC2"/>
        <w:tabs>
          <w:tab w:val="right" w:leader="dot" w:pos="8306"/>
        </w:tabs>
      </w:pPr>
      <w:hyperlink w:anchor="_Toc16525" w:history="1">
        <w:r>
          <w:rPr>
            <w:rFonts w:ascii="仿宋" w:eastAsia="仿宋" w:hAnsi="仿宋" w:cs="仿宋" w:hint="eastAsia"/>
            <w:lang w:eastAsia="zh-CN"/>
          </w:rPr>
          <w:t>(六)、不符合与纠正措施</w:t>
        </w:r>
        <w:r>
          <w:tab/>
        </w:r>
        <w:r>
          <w:fldChar w:fldCharType="begin"/>
        </w:r>
        <w:r>
          <w:instrText xml:space="preserve"> PAGEREF _Toc16525 \h </w:instrText>
        </w:r>
        <w:r>
          <w:fldChar w:fldCharType="separate"/>
        </w:r>
        <w:r>
          <w:t>55</w:t>
        </w:r>
        <w:r>
          <w:fldChar w:fldCharType="end"/>
        </w:r>
      </w:hyperlink>
    </w:p>
    <w:p>
      <w:pPr>
        <w:pStyle w:val="TOC1"/>
        <w:tabs>
          <w:tab w:val="right" w:leader="dot" w:pos="8306"/>
        </w:tabs>
      </w:pPr>
      <w:hyperlink w:anchor="_Toc20329" w:history="1">
        <w:r>
          <w:rPr>
            <w:rFonts w:ascii="仿宋" w:eastAsia="仿宋" w:hAnsi="仿宋" w:cs="仿宋" w:hint="eastAsia"/>
            <w:lang w:eastAsia="zh-CN"/>
          </w:rPr>
          <w:t>十五、元素分析产品项目工程方案分析</w:t>
        </w:r>
        <w:r>
          <w:tab/>
        </w:r>
        <w:r>
          <w:fldChar w:fldCharType="begin"/>
        </w:r>
        <w:r>
          <w:instrText xml:space="preserve"> PAGEREF _Toc20329 \h </w:instrText>
        </w:r>
        <w:r>
          <w:fldChar w:fldCharType="separate"/>
        </w:r>
        <w:r>
          <w:t>56</w:t>
        </w:r>
        <w:r>
          <w:fldChar w:fldCharType="end"/>
        </w:r>
      </w:hyperlink>
    </w:p>
    <w:p>
      <w:pPr>
        <w:pStyle w:val="TOC2"/>
        <w:tabs>
          <w:tab w:val="right" w:leader="dot" w:pos="8306"/>
        </w:tabs>
      </w:pPr>
      <w:hyperlink w:anchor="_Toc16349" w:history="1">
        <w:r>
          <w:rPr>
            <w:rFonts w:ascii="仿宋" w:eastAsia="仿宋" w:hAnsi="仿宋" w:cs="仿宋" w:hint="eastAsia"/>
            <w:lang w:eastAsia="zh-CN"/>
          </w:rPr>
          <w:t>(一)、建筑工程设计原则</w:t>
        </w:r>
        <w:r>
          <w:tab/>
        </w:r>
        <w:r>
          <w:fldChar w:fldCharType="begin"/>
        </w:r>
        <w:r>
          <w:instrText xml:space="preserve"> PAGEREF _Toc16349 \h </w:instrText>
        </w:r>
        <w:r>
          <w:fldChar w:fldCharType="separate"/>
        </w:r>
        <w:r>
          <w:t>56</w:t>
        </w:r>
        <w:r>
          <w:fldChar w:fldCharType="end"/>
        </w:r>
      </w:hyperlink>
    </w:p>
    <w:p>
      <w:pPr>
        <w:pStyle w:val="TOC2"/>
        <w:tabs>
          <w:tab w:val="right" w:leader="dot" w:pos="8306"/>
        </w:tabs>
      </w:pPr>
      <w:hyperlink w:anchor="_Toc30878" w:history="1">
        <w:r>
          <w:rPr>
            <w:rFonts w:ascii="仿宋" w:eastAsia="仿宋" w:hAnsi="仿宋" w:cs="仿宋" w:hint="eastAsia"/>
            <w:lang w:eastAsia="zh-CN"/>
          </w:rPr>
          <w:t>(二)、土建工程建设指标</w:t>
        </w:r>
        <w:r>
          <w:tab/>
        </w:r>
        <w:r>
          <w:fldChar w:fldCharType="begin"/>
        </w:r>
        <w:r>
          <w:instrText xml:space="preserve"> PAGEREF _Toc30878 \h </w:instrText>
        </w:r>
        <w:r>
          <w:fldChar w:fldCharType="separate"/>
        </w:r>
        <w:r>
          <w:t>59</w:t>
        </w:r>
        <w:r>
          <w:fldChar w:fldCharType="end"/>
        </w:r>
      </w:hyperlink>
    </w:p>
    <w:p>
      <w:pPr>
        <w:pStyle w:val="TOC1"/>
        <w:tabs>
          <w:tab w:val="right" w:leader="dot" w:pos="8306"/>
        </w:tabs>
      </w:pPr>
      <w:hyperlink w:anchor="_Toc19573" w:history="1">
        <w:r>
          <w:rPr>
            <w:rFonts w:ascii="仿宋" w:eastAsia="仿宋" w:hAnsi="仿宋" w:cs="仿宋" w:hint="eastAsia"/>
            <w:lang w:eastAsia="zh-CN"/>
          </w:rPr>
          <w:t>十六、元素分析产品项目实施保障措施</w:t>
        </w:r>
        <w:r>
          <w:tab/>
        </w:r>
        <w:r>
          <w:fldChar w:fldCharType="begin"/>
        </w:r>
        <w:r>
          <w:instrText xml:space="preserve"> PAGEREF _Toc19573 \h </w:instrText>
        </w:r>
        <w:r>
          <w:fldChar w:fldCharType="separate"/>
        </w:r>
        <w:r>
          <w:t>61</w:t>
        </w:r>
        <w:r>
          <w:fldChar w:fldCharType="end"/>
        </w:r>
      </w:hyperlink>
    </w:p>
    <w:p>
      <w:pPr>
        <w:pStyle w:val="TOC2"/>
        <w:tabs>
          <w:tab w:val="right" w:leader="dot" w:pos="8306"/>
        </w:tabs>
      </w:pPr>
      <w:hyperlink w:anchor="_Toc16717" w:history="1">
        <w:r>
          <w:rPr>
            <w:rFonts w:ascii="仿宋" w:eastAsia="仿宋" w:hAnsi="仿宋" w:cs="仿宋" w:hint="eastAsia"/>
            <w:lang w:eastAsia="zh-CN"/>
          </w:rPr>
          <w:t>(一)、元素分析产品项目实施保障机制</w:t>
        </w:r>
        <w:r>
          <w:tab/>
        </w:r>
        <w:r>
          <w:fldChar w:fldCharType="begin"/>
        </w:r>
        <w:r>
          <w:instrText xml:space="preserve"> PAGEREF _Toc16717 \h </w:instrText>
        </w:r>
        <w:r>
          <w:fldChar w:fldCharType="separate"/>
        </w:r>
        <w:r>
          <w:t>61</w:t>
        </w:r>
        <w:r>
          <w:fldChar w:fldCharType="end"/>
        </w:r>
      </w:hyperlink>
    </w:p>
    <w:p>
      <w:pPr>
        <w:pStyle w:val="TOC2"/>
        <w:tabs>
          <w:tab w:val="right" w:leader="dot" w:pos="8306"/>
        </w:tabs>
      </w:pPr>
      <w:hyperlink w:anchor="_Toc4503" w:history="1">
        <w:r>
          <w:rPr>
            <w:rFonts w:ascii="仿宋" w:eastAsia="仿宋" w:hAnsi="仿宋" w:cs="仿宋" w:hint="eastAsia"/>
            <w:lang w:eastAsia="zh-CN"/>
          </w:rPr>
          <w:t>(二)、元素分析产品项目法律合规要求</w:t>
        </w:r>
        <w:r>
          <w:tab/>
        </w:r>
        <w:r>
          <w:fldChar w:fldCharType="begin"/>
        </w:r>
        <w:r>
          <w:instrText xml:space="preserve"> PAGEREF _Toc4503 \h </w:instrText>
        </w:r>
        <w:r>
          <w:fldChar w:fldCharType="separate"/>
        </w:r>
        <w:r>
          <w:t>65</w:t>
        </w:r>
        <w:r>
          <w:fldChar w:fldCharType="end"/>
        </w:r>
      </w:hyperlink>
    </w:p>
    <w:p>
      <w:pPr>
        <w:pStyle w:val="TOC2"/>
        <w:tabs>
          <w:tab w:val="right" w:leader="dot" w:pos="8306"/>
        </w:tabs>
      </w:pPr>
      <w:hyperlink w:anchor="_Toc21618" w:history="1">
        <w:r>
          <w:rPr>
            <w:rFonts w:ascii="仿宋" w:eastAsia="仿宋" w:hAnsi="仿宋" w:cs="仿宋" w:hint="eastAsia"/>
            <w:lang w:eastAsia="zh-CN"/>
          </w:rPr>
          <w:t>(三)、元素分析产品项目合同管理与法律事务</w:t>
        </w:r>
        <w:r>
          <w:tab/>
        </w:r>
        <w:r>
          <w:fldChar w:fldCharType="begin"/>
        </w:r>
        <w:r>
          <w:instrText xml:space="preserve"> PAGEREF _Toc21618 \h </w:instrText>
        </w:r>
        <w:r>
          <w:fldChar w:fldCharType="separate"/>
        </w:r>
        <w:r>
          <w:t>69</w:t>
        </w:r>
        <w:r>
          <w:fldChar w:fldCharType="end"/>
        </w:r>
      </w:hyperlink>
    </w:p>
    <w:p>
      <w:pPr>
        <w:pStyle w:val="TOC2"/>
        <w:tabs>
          <w:tab w:val="right" w:leader="dot" w:pos="8306"/>
        </w:tabs>
      </w:pPr>
      <w:hyperlink w:anchor="_Toc28710" w:history="1">
        <w:r>
          <w:rPr>
            <w:rFonts w:ascii="仿宋" w:eastAsia="仿宋" w:hAnsi="仿宋" w:cs="仿宋" w:hint="eastAsia"/>
            <w:lang w:eastAsia="zh-CN"/>
          </w:rPr>
          <w:t>(四)、元素分析产品项目知识产权保护策略</w:t>
        </w:r>
        <w:r>
          <w:tab/>
        </w:r>
        <w:r>
          <w:fldChar w:fldCharType="begin"/>
        </w:r>
        <w:r>
          <w:instrText xml:space="preserve"> PAGEREF _Toc28710 \h </w:instrText>
        </w:r>
        <w:r>
          <w:fldChar w:fldCharType="separate"/>
        </w:r>
        <w:r>
          <w:t>75</w:t>
        </w:r>
        <w:r>
          <w:fldChar w:fldCharType="end"/>
        </w:r>
      </w:hyperlink>
    </w:p>
    <w:p>
      <w:pPr>
        <w:pStyle w:val="TOC1"/>
        <w:tabs>
          <w:tab w:val="right" w:leader="dot" w:pos="8306"/>
        </w:tabs>
      </w:pPr>
      <w:hyperlink w:anchor="_Toc12782" w:history="1">
        <w:r>
          <w:rPr>
            <w:rFonts w:ascii="仿宋" w:eastAsia="仿宋" w:hAnsi="仿宋" w:cs="仿宋" w:hint="eastAsia"/>
            <w:lang w:eastAsia="zh-CN"/>
          </w:rPr>
          <w:t>十七、供应链管理</w:t>
        </w:r>
        <w:r>
          <w:tab/>
        </w:r>
        <w:r>
          <w:fldChar w:fldCharType="begin"/>
        </w:r>
        <w:r>
          <w:instrText xml:space="preserve"> PAGEREF _Toc12782 \h </w:instrText>
        </w:r>
        <w:r>
          <w:fldChar w:fldCharType="separate"/>
        </w:r>
        <w:r>
          <w:t>78</w:t>
        </w:r>
        <w:r>
          <w:fldChar w:fldCharType="end"/>
        </w:r>
      </w:hyperlink>
    </w:p>
    <w:p>
      <w:pPr>
        <w:pStyle w:val="TOC2"/>
        <w:tabs>
          <w:tab w:val="right" w:leader="dot" w:pos="8306"/>
        </w:tabs>
      </w:pPr>
      <w:hyperlink w:anchor="_Toc10465" w:history="1">
        <w:r>
          <w:rPr>
            <w:rFonts w:ascii="仿宋" w:eastAsia="仿宋" w:hAnsi="仿宋" w:cs="仿宋" w:hint="eastAsia"/>
            <w:lang w:eastAsia="zh-CN"/>
          </w:rPr>
          <w:t>(一)、供应链战略规划</w:t>
        </w:r>
        <w:r>
          <w:tab/>
        </w:r>
        <w:r>
          <w:fldChar w:fldCharType="begin"/>
        </w:r>
        <w:r>
          <w:instrText xml:space="preserve"> PAGEREF _Toc10465 \h </w:instrText>
        </w:r>
        <w:r>
          <w:fldChar w:fldCharType="separate"/>
        </w:r>
        <w:r>
          <w:t>78</w:t>
        </w:r>
        <w:r>
          <w:fldChar w:fldCharType="end"/>
        </w:r>
      </w:hyperlink>
    </w:p>
    <w:p>
      <w:pPr>
        <w:pStyle w:val="TOC2"/>
        <w:tabs>
          <w:tab w:val="right" w:leader="dot" w:pos="8306"/>
        </w:tabs>
      </w:pPr>
      <w:hyperlink w:anchor="_Toc24153" w:history="1">
        <w:r>
          <w:rPr>
            <w:rFonts w:ascii="仿宋" w:eastAsia="仿宋" w:hAnsi="仿宋" w:cs="仿宋" w:hint="eastAsia"/>
            <w:lang w:eastAsia="zh-CN"/>
          </w:rPr>
          <w:t>(二)、供应商选择与合作</w:t>
        </w:r>
        <w:r>
          <w:tab/>
        </w:r>
        <w:r>
          <w:fldChar w:fldCharType="begin"/>
        </w:r>
        <w:r>
          <w:instrText xml:space="preserve"> PAGEREF _Toc24153 \h </w:instrText>
        </w:r>
        <w:r>
          <w:fldChar w:fldCharType="separate"/>
        </w:r>
        <w:r>
          <w:t>79</w:t>
        </w:r>
        <w:r>
          <w:fldChar w:fldCharType="end"/>
        </w:r>
      </w:hyperlink>
    </w:p>
    <w:p>
      <w:pPr>
        <w:pStyle w:val="TOC2"/>
        <w:tabs>
          <w:tab w:val="right" w:leader="dot" w:pos="8306"/>
        </w:tabs>
      </w:pPr>
      <w:hyperlink w:anchor="_Toc16747" w:history="1">
        <w:r>
          <w:rPr>
            <w:rFonts w:ascii="仿宋" w:eastAsia="仿宋" w:hAnsi="仿宋" w:cs="仿宋" w:hint="eastAsia"/>
            <w:lang w:eastAsia="zh-CN"/>
          </w:rPr>
          <w:t>(三)、物流与库存管理</w:t>
        </w:r>
        <w:r>
          <w:tab/>
        </w:r>
        <w:r>
          <w:fldChar w:fldCharType="begin"/>
        </w:r>
        <w:r>
          <w:instrText xml:space="preserve"> PAGEREF _Toc16747 \h </w:instrText>
        </w:r>
        <w:r>
          <w:fldChar w:fldCharType="separate"/>
        </w:r>
        <w:r>
          <w:t>81</w:t>
        </w:r>
        <w:r>
          <w:fldChar w:fldCharType="end"/>
        </w:r>
      </w:hyperlink>
    </w:p>
    <w:p>
      <w:pPr>
        <w:pStyle w:val="TOC1"/>
        <w:tabs>
          <w:tab w:val="right" w:leader="dot" w:pos="8306"/>
        </w:tabs>
      </w:pPr>
      <w:hyperlink w:anchor="_Toc22132" w:history="1">
        <w:r>
          <w:rPr>
            <w:rFonts w:ascii="仿宋" w:eastAsia="仿宋" w:hAnsi="仿宋" w:cs="仿宋" w:hint="eastAsia"/>
            <w:lang w:eastAsia="zh-CN"/>
          </w:rPr>
          <w:t>十八、利益相关者分析与沟通计划</w:t>
        </w:r>
        <w:r>
          <w:tab/>
        </w:r>
        <w:r>
          <w:fldChar w:fldCharType="begin"/>
        </w:r>
        <w:r>
          <w:instrText xml:space="preserve"> PAGEREF _Toc22132 \h </w:instrText>
        </w:r>
        <w:r>
          <w:fldChar w:fldCharType="separate"/>
        </w:r>
        <w:r>
          <w:t>82</w:t>
        </w:r>
        <w:r>
          <w:fldChar w:fldCharType="end"/>
        </w:r>
      </w:hyperlink>
    </w:p>
    <w:p>
      <w:pPr>
        <w:pStyle w:val="TOC2"/>
        <w:tabs>
          <w:tab w:val="right" w:leader="dot" w:pos="8306"/>
        </w:tabs>
      </w:pPr>
      <w:hyperlink w:anchor="_Toc17032" w:history="1">
        <w:r>
          <w:rPr>
            <w:rFonts w:ascii="仿宋" w:eastAsia="仿宋" w:hAnsi="仿宋" w:cs="仿宋" w:hint="eastAsia"/>
            <w:lang w:eastAsia="zh-CN"/>
          </w:rPr>
          <w:t>(一)、利益相关者分析</w:t>
        </w:r>
        <w:r>
          <w:tab/>
        </w:r>
        <w:r>
          <w:fldChar w:fldCharType="begin"/>
        </w:r>
        <w:r>
          <w:instrText xml:space="preserve"> PAGEREF _Toc17032 \h </w:instrText>
        </w:r>
        <w:r>
          <w:fldChar w:fldCharType="separate"/>
        </w:r>
        <w:r>
          <w:t>82</w:t>
        </w:r>
        <w:r>
          <w:fldChar w:fldCharType="end"/>
        </w:r>
      </w:hyperlink>
    </w:p>
    <w:p>
      <w:pPr>
        <w:pStyle w:val="TOC2"/>
        <w:tabs>
          <w:tab w:val="right" w:leader="dot" w:pos="8306"/>
        </w:tabs>
      </w:pPr>
      <w:hyperlink w:anchor="_Toc2802" w:history="1">
        <w:r>
          <w:rPr>
            <w:rFonts w:ascii="仿宋" w:eastAsia="仿宋" w:hAnsi="仿宋" w:cs="仿宋" w:hint="eastAsia"/>
            <w:lang w:eastAsia="zh-CN"/>
          </w:rPr>
          <w:t>(二)、沟通计划</w:t>
        </w:r>
        <w:r>
          <w:tab/>
        </w:r>
        <w:r>
          <w:fldChar w:fldCharType="begin"/>
        </w:r>
        <w:r>
          <w:instrText xml:space="preserve"> PAGEREF _Toc2802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4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094"/>
      <w:r>
        <w:rPr>
          <w:rFonts w:ascii="仿宋" w:eastAsia="仿宋" w:hAnsi="仿宋" w:cs="仿宋" w:hint="eastAsia"/>
          <w:lang w:eastAsia="zh-CN"/>
        </w:rPr>
        <w:t>(一)、元素分析产品行业分析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行业一直以来都是市场的关注焦点。行业内的发展趋势、竞争态势以及潜在机会都对元素分析产品项目的推进产生深远的影响。通过深入研究行业的整体概貌，我们将更好地理解行业的核心特征，为元素分析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行业，技术一直是推动创新和发展的关键因素。我们将对当前技术趋势进行详尽分析，包括但不限于人工智能、大数据应用、先进制造技术等。这有助于元素分析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素分析产品项目成功的基础。我们将对主要竞争对手进行深入研究，包括其市场份额、产品特点、市场定位等。通过全面了解竞争对手的优势和劣势，元素分析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015"/>
      <w:r>
        <w:rPr>
          <w:rFonts w:ascii="仿宋" w:eastAsia="仿宋" w:hAnsi="仿宋" w:cs="仿宋" w:hint="eastAsia"/>
          <w:sz w:val="28"/>
          <w:lang w:eastAsia="zh-CN"/>
        </w:rPr>
        <w:t>(二)、元素分析产品市场分析预测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素分析产品市场未来的增长趋势。这包括市场的整体规模、各细分领域的发展趋势等。元素分析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素分析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元素分析产品项目实施过程中需要充分考虑的因素。我们将对市场风险进行全面评估，包括但不限于政策法规风险、市场竞争风险、技术变革风险等。通过对潜在风险的深入分析，元素分析产品项目可以制定相应的风险缓解策略，降低不确定性对元素分析产品项目的影响。</w:t>
      </w:r>
    </w:p>
    <w:p>
      <w:pPr>
        <w:pStyle w:val="Heading1"/>
        <w:ind w:firstLine="560" w:firstLineChars="200"/>
        <w:rPr>
          <w:rFonts w:ascii="仿宋" w:eastAsia="仿宋" w:hAnsi="仿宋" w:cs="仿宋" w:hint="eastAsia"/>
          <w:sz w:val="28"/>
          <w:lang w:eastAsia="zh-CN"/>
        </w:rPr>
      </w:pPr>
      <w:bookmarkStart w:id="5" w:name="_Toc296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05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技术管理特点体现在其创新导向。通过引入最先进的技术趋势和解决方案，元素分析产品项目致力于提升科技含量、提高质量和效率水平。这意味着我们将采用最新的工具和方法，确保元素分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元素分析产品项目技术管理的显著特征。通过整合不同领域的技术资源，我们实现了跨学科的协同工作。这有助于优化技术架构，提高整体效能。此外，整合性策略还促进了不同技术团队之间的紧密沟通和高效合作，确保元素分析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元素分析产品项目所采用的技术。通过不断优化技术方案，元素分析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元素分析产品项目团队将在元素分析产品项目初期识别可能的技术风险，并采取相应的预防和应对措施。通过建立健全的风险评估机制，元素分析产品项目能够在实施过程中及时发现并解决潜在的技术问题，保障元素分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元素分析产品项目中，技术将成为元素分析产品项目成功的有力支持。这一深度剖析揭示了技术管理在元素分析产品项目实施中的关键作用，为元素分析产品项目的技术基础奠定了坚实的基础。</w:t>
      </w:r>
    </w:p>
    <w:p>
      <w:pPr>
        <w:pStyle w:val="Heading2"/>
        <w:ind w:firstLine="560" w:firstLineChars="200"/>
        <w:rPr>
          <w:rFonts w:ascii="仿宋" w:eastAsia="仿宋" w:hAnsi="仿宋" w:cs="仿宋" w:hint="eastAsia"/>
          <w:sz w:val="28"/>
          <w:lang w:eastAsia="zh-CN"/>
        </w:rPr>
      </w:pPr>
      <w:bookmarkStart w:id="7" w:name="_Toc22540"/>
      <w:r>
        <w:rPr>
          <w:rFonts w:ascii="仿宋" w:eastAsia="仿宋" w:hAnsi="仿宋" w:cs="仿宋" w:hint="eastAsia"/>
          <w:sz w:val="28"/>
          <w:lang w:eastAsia="zh-CN"/>
        </w:rPr>
        <w:t>(二)、元素分析产品项目工艺技术设计方案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元素分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元素分析产品项目将严格按照相关行业规范要求进行组织。通过有效控制产品质量，元素分析产品项目将致力于为顾客提供优质的元素分析产品项目产品和良好的服务。这体现了元素分析产品项目对于生产活动合规性和质量标准的高度重视，为元素分析产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元素分析产品项目注重生态效益和清洁生产原则。元素分析产品项目建设将紧密结合地方特色经济发展，与社会经济发展规划和区域环境保护规划方案相协调一致。通过与当地区域自然生态系统的结合，元素分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元素分析产品项目产品具有多样化的客户需求和个性化的特点。因此，元素分析产品项目产品规格品种多样，且单批生产数量较小。为满足这一特点，元素分析产品项目承办单位将建设先进的柔性制造生产线。通过广泛应用柔性制造技术，元素分析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元素分析产品项目采用的技术具有较高的技术含量和自动化水平，处于国内先进水平。这一技术选用不仅体现了对生产效率、质量和环境友好性的高标准要求，同时为元素分析产品项目的可持续发展奠定了坚实的基础。</w:t>
      </w:r>
    </w:p>
    <w:p>
      <w:pPr>
        <w:pStyle w:val="Heading2"/>
        <w:ind w:firstLine="560" w:firstLineChars="200"/>
        <w:rPr>
          <w:rFonts w:ascii="仿宋" w:eastAsia="仿宋" w:hAnsi="仿宋" w:cs="仿宋" w:hint="eastAsia"/>
          <w:sz w:val="28"/>
          <w:lang w:eastAsia="zh-CN"/>
        </w:rPr>
      </w:pPr>
      <w:bookmarkStart w:id="8" w:name="_Toc280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为确保元素分析产品项目的高效生产和技术实施，我们制定了一套精心设计的设备选型方案，以满足元素分析产品项目生产、质量和环保的要求。该方案的主要特点如下：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元素分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针对元素分析产品项目产品的多样性和小批量生产的特点，我们将建设柔性制造生产线。通过在设备选型中考虑柔性制造技术，可以灵活应对不同产品规格和生产需求，实现生产线的高度灵活性和适应性。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499"/>
      <w:r>
        <w:rPr>
          <w:rFonts w:ascii="仿宋" w:eastAsia="仿宋" w:hAnsi="仿宋" w:cs="仿宋" w:hint="eastAsia"/>
          <w:sz w:val="28"/>
          <w:lang w:eastAsia="zh-CN"/>
        </w:rPr>
        <w:t>三、元素分析产品项目危机管理</w:t>
      </w:r>
      <w:bookmarkEnd w:id="9"/>
    </w:p>
    <w:p>
      <w:pPr>
        <w:pStyle w:val="Heading2"/>
        <w:rPr>
          <w:rFonts w:ascii="仿宋" w:eastAsia="仿宋" w:hAnsi="仿宋" w:cs="仿宋" w:hint="eastAsia"/>
          <w:lang w:eastAsia="zh-CN"/>
        </w:rPr>
      </w:pPr>
      <w:bookmarkStart w:id="10" w:name="_Toc559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项目危机管理中，危机预警与识别是确保元素分析产品项目稳健运行的核心步骤。通过建立全面的监测机制，元素分析产品项目团队旨在及时发现和理解潜在的风险和危机因素，以便采取及时的预防和应对措施，确保元素分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首先，通过深入的风险评估，元素分析产品项目团队全面分析了整个元素分析产品项目和各个阶段可能存在的威胁。这包括准确评估每个潜在风险的发生概率和可能影响的程度，为后续危机预警提供了有力支持。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元素分析产品项目团队着重于明确定义元素分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元素分析产品项目进展的持续监控，团队能够及时发现潜在问题并作出迅速反应。元素分析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在这一阶段，团队的专业素养和反应速度将发挥至关重要的作用，以确保潜在危机能够在初期得到有效的处理，最大程度地减轻负面影响。通过危机预警与识别，元素分析产品项目得以更有序、可控地推进。</w:t>
      </w:r>
    </w:p>
    <w:p>
      <w:pPr>
        <w:pStyle w:val="Heading2"/>
        <w:ind w:firstLine="560" w:firstLineChars="200"/>
        <w:rPr>
          <w:rFonts w:ascii="仿宋" w:eastAsia="仿宋" w:hAnsi="仿宋" w:cs="仿宋" w:hint="eastAsia"/>
          <w:sz w:val="28"/>
          <w:lang w:eastAsia="zh-CN"/>
        </w:rPr>
      </w:pPr>
      <w:bookmarkStart w:id="11" w:name="_Toc2616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在危机发生时，元素分析产品项目团队立即行动，成立了应急小组。该小组的任务是迅速制定并实施紧急应对措施，以最小化潜在损失。以下是采取的主要措施：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暂停元素分析产品项目进度：为遏制危机蔓延，元素分析产品项目暂时停止进行，以便全面评估当前状况。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资源重新分配：重新评估元素分析产品项目资源的分配，确保最大限度地减小损失。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实时沟通：与关键利益相关者建立实时沟通机制，向他们传递元素分析产品项目危机的实际状况，保障元素分析产品项目核心利益。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在紧急应对的同时，元素分析产品项目团队强调了团队协作和有效沟通的重要性。以下是团队协作的关键举措：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信息共享机制：建立了信息共享平台，确保团队成员能够及时获取元素分析产品项目危机的实时信息。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领导者沟通：元素分析产品项目领导者通过定期会议和即时沟通工具，指导团队应对危机，保持团队稳定运行。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随着危机得到初步控制，元素分析产品项目团队转向制定恢复计划，以确保元素分析产品项目能够从中迅速恢复。主要恢复计划包括：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修复受损的进度计划：重新评估元素分析产品项目进度，制定修复计划，确保元素分析产品项目尽快回归正常进程。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重新调整资源分配：优化资源分配，确保元素分析产品项目在有限资源下高效运转。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风险管理机制加强：对元素分析产品项目风险进行全面评估，制定更强化的风险管理策略，以预防未来可能的危机。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594"/>
      <w:r>
        <w:rPr>
          <w:rFonts w:ascii="仿宋" w:eastAsia="仿宋" w:hAnsi="仿宋" w:cs="仿宋" w:hint="eastAsia"/>
          <w:sz w:val="28"/>
          <w:lang w:eastAsia="zh-CN"/>
        </w:rPr>
        <w:t>四、元素分析产品项目文档管理</w:t>
      </w:r>
      <w:bookmarkEnd w:id="12"/>
    </w:p>
    <w:p>
      <w:pPr>
        <w:pStyle w:val="Heading2"/>
        <w:rPr>
          <w:rFonts w:ascii="仿宋" w:eastAsia="仿宋" w:hAnsi="仿宋" w:cs="仿宋" w:hint="eastAsia"/>
          <w:lang w:eastAsia="zh-CN"/>
        </w:rPr>
      </w:pPr>
      <w:bookmarkStart w:id="13" w:name="_Toc1203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元素分析产品项目高度重视文档的质量和准确性，以支持元素分析产品项目的各项活动和决策。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文档的编制始于元素分析产品项目计划的初期，我们制定了详细的文档编制计划，明确了每个文档的内容、格式和编写责任人。在元素分析产品项目启动阶段，我们首先编制了元素分析产品项目章程，明确定义了元素分析产品项目的目标、范围、风险等关键要素。随后，元素分析产品项目团队根据计划陆续编制了需求文档、设计文档、测试文档等各类文档，确保元素分析产品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元素分析产品项目管理中的重要环节，旨在确保元素分析产品项目文档符合质量标准和元素分析产品项目需求。在元素分析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元素分析产品项目相关利益方和专业领域的专家对文档进行独立审查。这有助于获取更全面、客观的反馈，确保元素分析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元素分析产品项目在文档编制与审查方面建立了严格的管理机制，通过规范的流程和多维度的审查，确保元素分析产品项目文档的质量、准确性和可靠性，为元素分析产品项目的顺利推进提供了有力支持。</w:t>
      </w:r>
    </w:p>
    <w:p>
      <w:pPr>
        <w:pStyle w:val="Heading2"/>
        <w:ind w:firstLine="560" w:firstLineChars="200"/>
        <w:rPr>
          <w:rFonts w:ascii="仿宋" w:eastAsia="仿宋" w:hAnsi="仿宋" w:cs="仿宋" w:hint="eastAsia"/>
          <w:sz w:val="28"/>
          <w:lang w:eastAsia="zh-CN"/>
        </w:rPr>
      </w:pPr>
      <w:bookmarkStart w:id="14" w:name="_Toc2123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我们通过多渠道发布文档，包括电子邮件、元素分析产品项目管理平台、内部网站等，以满足不同团队成员的偏好和需求。多渠道发布确保了信息的全面覆盖。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我们采用了精细的权限控制，确保只有授权人员可以访问敏感信息。这种安全措施保护了元素分析产品项目文档的机密性，防止了未经授权的信息泄露。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70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元素分析产品项目生命周期中一个至关重要的环节，直接关系到元素分析产品项目信息的长期保存和历史记录的完整性。在元素分析产品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297"/>
      <w:r>
        <w:rPr>
          <w:rFonts w:ascii="仿宋" w:eastAsia="仿宋" w:hAnsi="仿宋" w:cs="仿宋" w:hint="eastAsia"/>
          <w:sz w:val="28"/>
          <w:lang w:eastAsia="zh-CN"/>
        </w:rPr>
        <w:t>五、元素分析产品项目概论</w:t>
      </w:r>
      <w:bookmarkEnd w:id="16"/>
    </w:p>
    <w:p>
      <w:pPr>
        <w:pStyle w:val="Heading2"/>
        <w:rPr>
          <w:rFonts w:ascii="仿宋" w:eastAsia="仿宋" w:hAnsi="仿宋" w:cs="仿宋" w:hint="eastAsia"/>
          <w:lang w:eastAsia="zh-CN"/>
        </w:rPr>
      </w:pPr>
      <w:bookmarkStart w:id="17" w:name="_Toc21429"/>
      <w:r>
        <w:rPr>
          <w:rFonts w:ascii="仿宋" w:eastAsia="仿宋" w:hAnsi="仿宋" w:cs="仿宋" w:hint="eastAsia"/>
          <w:lang w:eastAsia="zh-CN"/>
        </w:rPr>
        <w:t>(一)、元素分析产品项目概况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起源追溯至对市场的深入洞察。市场的不断演变与变革为元素分析产品项目提供了难得的机遇。当前市场存在的需求缺口和变革的大环境共同构成了元素分析产品项目的背景。这个元素分析产品项目旨在充分利用市场机遇，填补行业中尚未满足的需求，为客户提供全新的解决方案。市场的变革和需求的增长使得这个元素分析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元素分析产品项目名称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正式命名为元素分析产品。这个名称不仅仅是一个标识，更代表了元素分析产品项目的核心理念和愿景。它蕴含着元素分析产品项目所要解决问题的关键字，具有强烈的表达和辨识度，为元素分析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元素分析产品项目目标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核心目标是提供一种全新、高效的解决方案，满足客户日益增长的需求。元素分析产品项目追求的不仅仅是满足市场需求，更是在市场中获得卓越的竞争优势。通过不断提升产品或服务的质量和创新水平，元素分析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元素分析产品项目范围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全面涵盖了产品研发、制造、市场推广和售后服务，确保从产品设计到最终用户体验的全方位关注。这一全面的元素分析产品项目范围是为了确保元素分析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元素分析产品项目时间表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元素分析产品项目计划在未来18个月内完成，包括研发、测试、市场试点和正式推出等不同阶段。这个时间表的合理设计是为了确保元素分析产品项目各个阶段的顺利推进，以便按时交付高质量的成果。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元素分析产品项目预算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总预算估算为XX百万美元，主要分配在研发、市场推广、人员培训和运营等方面。这一充足的预算为元素分析产品项目提供了充足的资源，确保元素分析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元素分析产品项目风险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可能面临的风险包括市场接受度低、技术难题、竞争激烈等。元素分析产品项目团队已经制定了相应的风险应对计划，通过前瞻性的风险管理，确保元素分析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元素分析产品项目团队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元素分析产品项目汇聚了一支经验丰富、多领域专业素养的核心团队，确保元素分析产品项目在各个方面都能拥有高水平的执行力。团队的协同作战是元素分析产品项目成功的关键因素之一。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元素分析产品项目背景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元素分析产品项目的背景根植于市场对更高效、创新产品的渴望，同时也受到科技发展对行业格局的深刻改变的影响。这为元素分析产品项目提供了广阔的发展空间和市场需求。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元素分析产品项目现状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https://d.book118.com/687031035010006032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35BFD"/>
    <w:rsid w:val="1D935B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310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2024-01-15T08:45:00Z</dcterms:created>
  <dcterms:modified xsi:type="dcterms:W3CDTF">2024-01-15T08:45:52Z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3ADE3DC0441941BCA756E5761A2B1E74_11</vt:lpwstr>
  </property>
  <property fmtid="{D5CDD505-2E9C-101B-9397-08002B2CF9AE}" pid="3" name="KSOProductBuildVer">
    <vt:lpwstr>2052-12.1.0.16120</vt:lpwstr>
  </property>
</Properties>
</file>