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PCTG项目规划设计蓝图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50" w:history="1">
        <w:r>
          <w:rPr>
            <w:rFonts w:ascii="仿宋" w:eastAsia="仿宋" w:hAnsi="仿宋" w:cs="仿宋" w:hint="eastAsia"/>
            <w:lang w:eastAsia="zh-CN"/>
          </w:rPr>
          <w:t>前言</w:t>
        </w:r>
        <w:r>
          <w:tab/>
        </w:r>
        <w:r>
          <w:fldChar w:fldCharType="begin"/>
        </w:r>
        <w:r>
          <w:instrText xml:space="preserve"> PAGEREF _Toc11950 \h </w:instrText>
        </w:r>
        <w:r>
          <w:fldChar w:fldCharType="separate"/>
        </w:r>
        <w:r>
          <w:t>3</w:t>
        </w:r>
        <w:r>
          <w:fldChar w:fldCharType="end"/>
        </w:r>
      </w:hyperlink>
    </w:p>
    <w:p>
      <w:pPr>
        <w:pStyle w:val="TOC1"/>
        <w:tabs>
          <w:tab w:val="right" w:leader="dot" w:pos="8306"/>
        </w:tabs>
      </w:pPr>
      <w:hyperlink w:anchor="_Toc10839" w:history="1">
        <w:r>
          <w:rPr>
            <w:rFonts w:ascii="仿宋" w:eastAsia="仿宋" w:hAnsi="仿宋" w:cs="仿宋" w:hint="eastAsia"/>
            <w:lang w:eastAsia="zh-CN"/>
          </w:rPr>
          <w:t>一、工艺说明</w:t>
        </w:r>
        <w:r>
          <w:tab/>
        </w:r>
        <w:r>
          <w:fldChar w:fldCharType="begin"/>
        </w:r>
        <w:r>
          <w:instrText xml:space="preserve"> PAGEREF _Toc10839 \h </w:instrText>
        </w:r>
        <w:r>
          <w:fldChar w:fldCharType="separate"/>
        </w:r>
        <w:r>
          <w:t>3</w:t>
        </w:r>
        <w:r>
          <w:fldChar w:fldCharType="end"/>
        </w:r>
      </w:hyperlink>
    </w:p>
    <w:p>
      <w:pPr>
        <w:pStyle w:val="TOC2"/>
        <w:tabs>
          <w:tab w:val="right" w:leader="dot" w:pos="8306"/>
        </w:tabs>
      </w:pPr>
      <w:hyperlink w:anchor="_Toc15854" w:history="1">
        <w:r>
          <w:rPr>
            <w:rFonts w:ascii="仿宋" w:eastAsia="仿宋" w:hAnsi="仿宋" w:cs="仿宋" w:hint="eastAsia"/>
            <w:lang w:eastAsia="zh-CN"/>
          </w:rPr>
          <w:t>(一)、技术管理特点</w:t>
        </w:r>
        <w:r>
          <w:tab/>
        </w:r>
        <w:r>
          <w:fldChar w:fldCharType="begin"/>
        </w:r>
        <w:r>
          <w:instrText xml:space="preserve"> PAGEREF _Toc15854 \h </w:instrText>
        </w:r>
        <w:r>
          <w:fldChar w:fldCharType="separate"/>
        </w:r>
        <w:r>
          <w:t>3</w:t>
        </w:r>
        <w:r>
          <w:fldChar w:fldCharType="end"/>
        </w:r>
      </w:hyperlink>
    </w:p>
    <w:p>
      <w:pPr>
        <w:pStyle w:val="TOC2"/>
        <w:tabs>
          <w:tab w:val="right" w:leader="dot" w:pos="8306"/>
        </w:tabs>
      </w:pPr>
      <w:hyperlink w:anchor="_Toc5479" w:history="1">
        <w:r>
          <w:rPr>
            <w:rFonts w:ascii="仿宋" w:eastAsia="仿宋" w:hAnsi="仿宋" w:cs="仿宋" w:hint="eastAsia"/>
            <w:lang w:eastAsia="zh-CN"/>
          </w:rPr>
          <w:t>(二)、PCTG项目工艺技术设计方案</w:t>
        </w:r>
        <w:r>
          <w:tab/>
        </w:r>
        <w:r>
          <w:fldChar w:fldCharType="begin"/>
        </w:r>
        <w:r>
          <w:instrText xml:space="preserve"> PAGEREF _Toc5479 \h </w:instrText>
        </w:r>
        <w:r>
          <w:fldChar w:fldCharType="separate"/>
        </w:r>
        <w:r>
          <w:t>4</w:t>
        </w:r>
        <w:r>
          <w:fldChar w:fldCharType="end"/>
        </w:r>
      </w:hyperlink>
    </w:p>
    <w:p>
      <w:pPr>
        <w:pStyle w:val="TOC2"/>
        <w:tabs>
          <w:tab w:val="right" w:leader="dot" w:pos="8306"/>
        </w:tabs>
      </w:pPr>
      <w:hyperlink w:anchor="_Toc9843" w:history="1">
        <w:r>
          <w:rPr>
            <w:rFonts w:ascii="仿宋" w:eastAsia="仿宋" w:hAnsi="仿宋" w:cs="仿宋" w:hint="eastAsia"/>
            <w:lang w:eastAsia="zh-CN"/>
          </w:rPr>
          <w:t>(三)、设备选型方案</w:t>
        </w:r>
        <w:r>
          <w:tab/>
        </w:r>
        <w:r>
          <w:fldChar w:fldCharType="begin"/>
        </w:r>
        <w:r>
          <w:instrText xml:space="preserve"> PAGEREF _Toc9843 \h </w:instrText>
        </w:r>
        <w:r>
          <w:fldChar w:fldCharType="separate"/>
        </w:r>
        <w:r>
          <w:t>5</w:t>
        </w:r>
        <w:r>
          <w:fldChar w:fldCharType="end"/>
        </w:r>
      </w:hyperlink>
    </w:p>
    <w:p>
      <w:pPr>
        <w:pStyle w:val="TOC1"/>
        <w:tabs>
          <w:tab w:val="right" w:leader="dot" w:pos="8306"/>
        </w:tabs>
      </w:pPr>
      <w:hyperlink w:anchor="_Toc603" w:history="1">
        <w:r>
          <w:rPr>
            <w:rFonts w:ascii="仿宋" w:eastAsia="仿宋" w:hAnsi="仿宋" w:cs="仿宋" w:hint="eastAsia"/>
            <w:lang w:eastAsia="zh-CN"/>
          </w:rPr>
          <w:t>二、PCTG项目概论</w:t>
        </w:r>
        <w:r>
          <w:tab/>
        </w:r>
        <w:r>
          <w:fldChar w:fldCharType="begin"/>
        </w:r>
        <w:r>
          <w:instrText xml:space="preserve"> PAGEREF _Toc603 \h </w:instrText>
        </w:r>
        <w:r>
          <w:fldChar w:fldCharType="separate"/>
        </w:r>
        <w:r>
          <w:t>7</w:t>
        </w:r>
        <w:r>
          <w:fldChar w:fldCharType="end"/>
        </w:r>
      </w:hyperlink>
    </w:p>
    <w:p>
      <w:pPr>
        <w:pStyle w:val="TOC2"/>
        <w:tabs>
          <w:tab w:val="right" w:leader="dot" w:pos="8306"/>
        </w:tabs>
      </w:pPr>
      <w:hyperlink w:anchor="_Toc303" w:history="1">
        <w:r>
          <w:rPr>
            <w:rFonts w:ascii="仿宋" w:eastAsia="仿宋" w:hAnsi="仿宋" w:cs="仿宋" w:hint="eastAsia"/>
            <w:lang w:eastAsia="zh-CN"/>
          </w:rPr>
          <w:t>(一)、PCTG项目概况</w:t>
        </w:r>
        <w:r>
          <w:tab/>
        </w:r>
        <w:r>
          <w:fldChar w:fldCharType="begin"/>
        </w:r>
        <w:r>
          <w:instrText xml:space="preserve"> PAGEREF _Toc303 \h </w:instrText>
        </w:r>
        <w:r>
          <w:fldChar w:fldCharType="separate"/>
        </w:r>
        <w:r>
          <w:t>7</w:t>
        </w:r>
        <w:r>
          <w:fldChar w:fldCharType="end"/>
        </w:r>
      </w:hyperlink>
    </w:p>
    <w:p>
      <w:pPr>
        <w:pStyle w:val="TOC2"/>
        <w:tabs>
          <w:tab w:val="right" w:leader="dot" w:pos="8306"/>
        </w:tabs>
      </w:pPr>
      <w:hyperlink w:anchor="_Toc19968" w:history="1">
        <w:r>
          <w:rPr>
            <w:rFonts w:ascii="仿宋" w:eastAsia="仿宋" w:hAnsi="仿宋" w:cs="仿宋" w:hint="eastAsia"/>
            <w:lang w:eastAsia="zh-CN"/>
          </w:rPr>
          <w:t>(二)、PCTG项目目标</w:t>
        </w:r>
        <w:r>
          <w:tab/>
        </w:r>
        <w:r>
          <w:fldChar w:fldCharType="begin"/>
        </w:r>
        <w:r>
          <w:instrText xml:space="preserve"> PAGEREF _Toc19968 \h </w:instrText>
        </w:r>
        <w:r>
          <w:fldChar w:fldCharType="separate"/>
        </w:r>
        <w:r>
          <w:t>9</w:t>
        </w:r>
        <w:r>
          <w:fldChar w:fldCharType="end"/>
        </w:r>
      </w:hyperlink>
    </w:p>
    <w:p>
      <w:pPr>
        <w:pStyle w:val="TOC2"/>
        <w:tabs>
          <w:tab w:val="right" w:leader="dot" w:pos="8306"/>
        </w:tabs>
      </w:pPr>
      <w:hyperlink w:anchor="_Toc18643" w:history="1">
        <w:r>
          <w:rPr>
            <w:rFonts w:ascii="仿宋" w:eastAsia="仿宋" w:hAnsi="仿宋" w:cs="仿宋" w:hint="eastAsia"/>
            <w:lang w:eastAsia="zh-CN"/>
          </w:rPr>
          <w:t>(三)、PCTG项目提出的理由</w:t>
        </w:r>
        <w:r>
          <w:tab/>
        </w:r>
        <w:r>
          <w:fldChar w:fldCharType="begin"/>
        </w:r>
        <w:r>
          <w:instrText xml:space="preserve"> PAGEREF _Toc18643 \h </w:instrText>
        </w:r>
        <w:r>
          <w:fldChar w:fldCharType="separate"/>
        </w:r>
        <w:r>
          <w:t>10</w:t>
        </w:r>
        <w:r>
          <w:fldChar w:fldCharType="end"/>
        </w:r>
      </w:hyperlink>
    </w:p>
    <w:p>
      <w:pPr>
        <w:pStyle w:val="TOC2"/>
        <w:tabs>
          <w:tab w:val="right" w:leader="dot" w:pos="8306"/>
        </w:tabs>
      </w:pPr>
      <w:hyperlink w:anchor="_Toc15605" w:history="1">
        <w:r>
          <w:rPr>
            <w:rFonts w:ascii="仿宋" w:eastAsia="仿宋" w:hAnsi="仿宋" w:cs="仿宋" w:hint="eastAsia"/>
            <w:lang w:eastAsia="zh-CN"/>
          </w:rPr>
          <w:t>(四)、PCTG项目意义</w:t>
        </w:r>
        <w:r>
          <w:tab/>
        </w:r>
        <w:r>
          <w:fldChar w:fldCharType="begin"/>
        </w:r>
        <w:r>
          <w:instrText xml:space="preserve"> PAGEREF _Toc15605 \h </w:instrText>
        </w:r>
        <w:r>
          <w:fldChar w:fldCharType="separate"/>
        </w:r>
        <w:r>
          <w:t>11</w:t>
        </w:r>
        <w:r>
          <w:fldChar w:fldCharType="end"/>
        </w:r>
      </w:hyperlink>
    </w:p>
    <w:p>
      <w:pPr>
        <w:pStyle w:val="TOC2"/>
        <w:tabs>
          <w:tab w:val="right" w:leader="dot" w:pos="8306"/>
        </w:tabs>
      </w:pPr>
      <w:hyperlink w:anchor="_Toc22897" w:history="1">
        <w:r>
          <w:rPr>
            <w:rFonts w:ascii="仿宋" w:eastAsia="仿宋" w:hAnsi="仿宋" w:cs="仿宋" w:hint="eastAsia"/>
            <w:lang w:eastAsia="zh-CN"/>
          </w:rPr>
          <w:t>(五)、PCTG项目背景</w:t>
        </w:r>
        <w:r>
          <w:tab/>
        </w:r>
        <w:r>
          <w:fldChar w:fldCharType="begin"/>
        </w:r>
        <w:r>
          <w:instrText xml:space="preserve"> PAGEREF _Toc22897 \h </w:instrText>
        </w:r>
        <w:r>
          <w:fldChar w:fldCharType="separate"/>
        </w:r>
        <w:r>
          <w:t>12</w:t>
        </w:r>
        <w:r>
          <w:fldChar w:fldCharType="end"/>
        </w:r>
      </w:hyperlink>
    </w:p>
    <w:p>
      <w:pPr>
        <w:pStyle w:val="TOC1"/>
        <w:tabs>
          <w:tab w:val="right" w:leader="dot" w:pos="8306"/>
        </w:tabs>
      </w:pPr>
      <w:hyperlink w:anchor="_Toc25926" w:history="1">
        <w:r>
          <w:rPr>
            <w:rFonts w:ascii="仿宋" w:eastAsia="仿宋" w:hAnsi="仿宋" w:cs="仿宋" w:hint="eastAsia"/>
            <w:lang w:eastAsia="zh-CN"/>
          </w:rPr>
          <w:t>三、PCTG项目建设单位说明</w:t>
        </w:r>
        <w:r>
          <w:tab/>
        </w:r>
        <w:r>
          <w:fldChar w:fldCharType="begin"/>
        </w:r>
        <w:r>
          <w:instrText xml:space="preserve"> PAGEREF _Toc25926 \h </w:instrText>
        </w:r>
        <w:r>
          <w:fldChar w:fldCharType="separate"/>
        </w:r>
        <w:r>
          <w:t>13</w:t>
        </w:r>
        <w:r>
          <w:fldChar w:fldCharType="end"/>
        </w:r>
      </w:hyperlink>
    </w:p>
    <w:p>
      <w:pPr>
        <w:pStyle w:val="TOC2"/>
        <w:tabs>
          <w:tab w:val="right" w:leader="dot" w:pos="8306"/>
        </w:tabs>
      </w:pPr>
      <w:hyperlink w:anchor="_Toc31260" w:history="1">
        <w:r>
          <w:rPr>
            <w:rFonts w:ascii="仿宋" w:eastAsia="仿宋" w:hAnsi="仿宋" w:cs="仿宋" w:hint="eastAsia"/>
            <w:lang w:eastAsia="zh-CN"/>
          </w:rPr>
          <w:t>(一)、PCTG项目承办单位基本情况</w:t>
        </w:r>
        <w:r>
          <w:tab/>
        </w:r>
        <w:r>
          <w:fldChar w:fldCharType="begin"/>
        </w:r>
        <w:r>
          <w:instrText xml:space="preserve"> PAGEREF _Toc31260 \h </w:instrText>
        </w:r>
        <w:r>
          <w:fldChar w:fldCharType="separate"/>
        </w:r>
        <w:r>
          <w:t>13</w:t>
        </w:r>
        <w:r>
          <w:fldChar w:fldCharType="end"/>
        </w:r>
      </w:hyperlink>
    </w:p>
    <w:p>
      <w:pPr>
        <w:pStyle w:val="TOC2"/>
        <w:tabs>
          <w:tab w:val="right" w:leader="dot" w:pos="8306"/>
        </w:tabs>
      </w:pPr>
      <w:hyperlink w:anchor="_Toc15884" w:history="1">
        <w:r>
          <w:rPr>
            <w:rFonts w:ascii="仿宋" w:eastAsia="仿宋" w:hAnsi="仿宋" w:cs="仿宋" w:hint="eastAsia"/>
            <w:lang w:eastAsia="zh-CN"/>
          </w:rPr>
          <w:t>(二)、公司经济效益分析</w:t>
        </w:r>
        <w:r>
          <w:tab/>
        </w:r>
        <w:r>
          <w:fldChar w:fldCharType="begin"/>
        </w:r>
        <w:r>
          <w:instrText xml:space="preserve"> PAGEREF _Toc15884 \h </w:instrText>
        </w:r>
        <w:r>
          <w:fldChar w:fldCharType="separate"/>
        </w:r>
        <w:r>
          <w:t>14</w:t>
        </w:r>
        <w:r>
          <w:fldChar w:fldCharType="end"/>
        </w:r>
      </w:hyperlink>
    </w:p>
    <w:p>
      <w:pPr>
        <w:pStyle w:val="TOC1"/>
        <w:tabs>
          <w:tab w:val="right" w:leader="dot" w:pos="8306"/>
        </w:tabs>
      </w:pPr>
      <w:hyperlink w:anchor="_Toc10387" w:history="1">
        <w:r>
          <w:rPr>
            <w:rFonts w:ascii="仿宋" w:eastAsia="仿宋" w:hAnsi="仿宋" w:cs="仿宋" w:hint="eastAsia"/>
            <w:lang w:eastAsia="zh-CN"/>
          </w:rPr>
          <w:t>四、市场分析、调研</w:t>
        </w:r>
        <w:r>
          <w:tab/>
        </w:r>
        <w:r>
          <w:fldChar w:fldCharType="begin"/>
        </w:r>
        <w:r>
          <w:instrText xml:space="preserve"> PAGEREF _Toc10387 \h </w:instrText>
        </w:r>
        <w:r>
          <w:fldChar w:fldCharType="separate"/>
        </w:r>
        <w:r>
          <w:t>15</w:t>
        </w:r>
        <w:r>
          <w:fldChar w:fldCharType="end"/>
        </w:r>
      </w:hyperlink>
    </w:p>
    <w:p>
      <w:pPr>
        <w:pStyle w:val="TOC2"/>
        <w:tabs>
          <w:tab w:val="right" w:leader="dot" w:pos="8306"/>
        </w:tabs>
      </w:pPr>
      <w:hyperlink w:anchor="_Toc19694" w:history="1">
        <w:r>
          <w:rPr>
            <w:rFonts w:ascii="仿宋" w:eastAsia="仿宋" w:hAnsi="仿宋" w:cs="仿宋" w:hint="eastAsia"/>
            <w:lang w:eastAsia="zh-CN"/>
          </w:rPr>
          <w:t>(一)、PCTG行业分析</w:t>
        </w:r>
        <w:r>
          <w:tab/>
        </w:r>
        <w:r>
          <w:fldChar w:fldCharType="begin"/>
        </w:r>
        <w:r>
          <w:instrText xml:space="preserve"> PAGEREF _Toc19694 \h </w:instrText>
        </w:r>
        <w:r>
          <w:fldChar w:fldCharType="separate"/>
        </w:r>
        <w:r>
          <w:t>15</w:t>
        </w:r>
        <w:r>
          <w:fldChar w:fldCharType="end"/>
        </w:r>
      </w:hyperlink>
    </w:p>
    <w:p>
      <w:pPr>
        <w:pStyle w:val="TOC2"/>
        <w:tabs>
          <w:tab w:val="right" w:leader="dot" w:pos="8306"/>
        </w:tabs>
      </w:pPr>
      <w:hyperlink w:anchor="_Toc24378" w:history="1">
        <w:r>
          <w:rPr>
            <w:rFonts w:ascii="仿宋" w:eastAsia="仿宋" w:hAnsi="仿宋" w:cs="仿宋" w:hint="eastAsia"/>
            <w:lang w:eastAsia="zh-CN"/>
          </w:rPr>
          <w:t>(二)、PCTG市场分析预测</w:t>
        </w:r>
        <w:r>
          <w:tab/>
        </w:r>
        <w:r>
          <w:fldChar w:fldCharType="begin"/>
        </w:r>
        <w:r>
          <w:instrText xml:space="preserve"> PAGEREF _Toc24378 \h </w:instrText>
        </w:r>
        <w:r>
          <w:fldChar w:fldCharType="separate"/>
        </w:r>
        <w:r>
          <w:t>15</w:t>
        </w:r>
        <w:r>
          <w:fldChar w:fldCharType="end"/>
        </w:r>
      </w:hyperlink>
    </w:p>
    <w:p>
      <w:pPr>
        <w:pStyle w:val="TOC1"/>
        <w:tabs>
          <w:tab w:val="right" w:leader="dot" w:pos="8306"/>
        </w:tabs>
      </w:pPr>
      <w:hyperlink w:anchor="_Toc26800" w:history="1">
        <w:r>
          <w:rPr>
            <w:rFonts w:ascii="仿宋" w:eastAsia="仿宋" w:hAnsi="仿宋" w:cs="仿宋" w:hint="eastAsia"/>
            <w:lang w:eastAsia="zh-CN"/>
          </w:rPr>
          <w:t>五、产品规划分析</w:t>
        </w:r>
        <w:r>
          <w:tab/>
        </w:r>
        <w:r>
          <w:fldChar w:fldCharType="begin"/>
        </w:r>
        <w:r>
          <w:instrText xml:space="preserve"> PAGEREF _Toc26800 \h </w:instrText>
        </w:r>
        <w:r>
          <w:fldChar w:fldCharType="separate"/>
        </w:r>
        <w:r>
          <w:t>16</w:t>
        </w:r>
        <w:r>
          <w:fldChar w:fldCharType="end"/>
        </w:r>
      </w:hyperlink>
    </w:p>
    <w:p>
      <w:pPr>
        <w:pStyle w:val="TOC2"/>
        <w:tabs>
          <w:tab w:val="right" w:leader="dot" w:pos="8306"/>
        </w:tabs>
      </w:pPr>
      <w:hyperlink w:anchor="_Toc4080" w:history="1">
        <w:r>
          <w:rPr>
            <w:rFonts w:ascii="仿宋" w:eastAsia="仿宋" w:hAnsi="仿宋" w:cs="仿宋" w:hint="eastAsia"/>
            <w:lang w:eastAsia="zh-CN"/>
          </w:rPr>
          <w:t>(一)、产品规划</w:t>
        </w:r>
        <w:r>
          <w:tab/>
        </w:r>
        <w:r>
          <w:fldChar w:fldCharType="begin"/>
        </w:r>
        <w:r>
          <w:instrText xml:space="preserve"> PAGEREF _Toc4080 \h </w:instrText>
        </w:r>
        <w:r>
          <w:fldChar w:fldCharType="separate"/>
        </w:r>
        <w:r>
          <w:t>16</w:t>
        </w:r>
        <w:r>
          <w:fldChar w:fldCharType="end"/>
        </w:r>
      </w:hyperlink>
    </w:p>
    <w:p>
      <w:pPr>
        <w:pStyle w:val="TOC2"/>
        <w:tabs>
          <w:tab w:val="right" w:leader="dot" w:pos="8306"/>
        </w:tabs>
      </w:pPr>
      <w:hyperlink w:anchor="_Toc310" w:history="1">
        <w:r>
          <w:rPr>
            <w:rFonts w:ascii="仿宋" w:eastAsia="仿宋" w:hAnsi="仿宋" w:cs="仿宋" w:hint="eastAsia"/>
            <w:lang w:eastAsia="zh-CN"/>
          </w:rPr>
          <w:t>(二)、建设规模</w:t>
        </w:r>
        <w:r>
          <w:tab/>
        </w:r>
        <w:r>
          <w:fldChar w:fldCharType="begin"/>
        </w:r>
        <w:r>
          <w:instrText xml:space="preserve"> PAGEREF _Toc310 \h </w:instrText>
        </w:r>
        <w:r>
          <w:fldChar w:fldCharType="separate"/>
        </w:r>
        <w:r>
          <w:t>17</w:t>
        </w:r>
        <w:r>
          <w:fldChar w:fldCharType="end"/>
        </w:r>
      </w:hyperlink>
    </w:p>
    <w:p>
      <w:pPr>
        <w:pStyle w:val="TOC1"/>
        <w:tabs>
          <w:tab w:val="right" w:leader="dot" w:pos="8306"/>
        </w:tabs>
      </w:pPr>
      <w:hyperlink w:anchor="_Toc8837" w:history="1">
        <w:r>
          <w:rPr>
            <w:rFonts w:ascii="仿宋" w:eastAsia="仿宋" w:hAnsi="仿宋" w:cs="仿宋" w:hint="eastAsia"/>
            <w:lang w:eastAsia="zh-CN"/>
          </w:rPr>
          <w:t>六、PCTG项目危机管理</w:t>
        </w:r>
        <w:r>
          <w:tab/>
        </w:r>
        <w:r>
          <w:fldChar w:fldCharType="begin"/>
        </w:r>
        <w:r>
          <w:instrText xml:space="preserve"> PAGEREF _Toc8837 \h </w:instrText>
        </w:r>
        <w:r>
          <w:fldChar w:fldCharType="separate"/>
        </w:r>
        <w:r>
          <w:t>18</w:t>
        </w:r>
        <w:r>
          <w:fldChar w:fldCharType="end"/>
        </w:r>
      </w:hyperlink>
    </w:p>
    <w:p>
      <w:pPr>
        <w:pStyle w:val="TOC2"/>
        <w:tabs>
          <w:tab w:val="right" w:leader="dot" w:pos="8306"/>
        </w:tabs>
      </w:pPr>
      <w:hyperlink w:anchor="_Toc8356" w:history="1">
        <w:r>
          <w:rPr>
            <w:rFonts w:ascii="仿宋" w:eastAsia="仿宋" w:hAnsi="仿宋" w:cs="仿宋" w:hint="eastAsia"/>
            <w:lang w:eastAsia="zh-CN"/>
          </w:rPr>
          <w:t>(一)、危机预警与识别</w:t>
        </w:r>
        <w:r>
          <w:tab/>
        </w:r>
        <w:r>
          <w:fldChar w:fldCharType="begin"/>
        </w:r>
        <w:r>
          <w:instrText xml:space="preserve"> PAGEREF _Toc8356 \h </w:instrText>
        </w:r>
        <w:r>
          <w:fldChar w:fldCharType="separate"/>
        </w:r>
        <w:r>
          <w:t>18</w:t>
        </w:r>
        <w:r>
          <w:fldChar w:fldCharType="end"/>
        </w:r>
      </w:hyperlink>
    </w:p>
    <w:p>
      <w:pPr>
        <w:pStyle w:val="TOC2"/>
        <w:tabs>
          <w:tab w:val="right" w:leader="dot" w:pos="8306"/>
        </w:tabs>
      </w:pPr>
      <w:hyperlink w:anchor="_Toc31702" w:history="1">
        <w:r>
          <w:rPr>
            <w:rFonts w:ascii="仿宋" w:eastAsia="仿宋" w:hAnsi="仿宋" w:cs="仿宋" w:hint="eastAsia"/>
            <w:lang w:eastAsia="zh-CN"/>
          </w:rPr>
          <w:t>(二)、危机应对与恢复</w:t>
        </w:r>
        <w:r>
          <w:tab/>
        </w:r>
        <w:r>
          <w:fldChar w:fldCharType="begin"/>
        </w:r>
        <w:r>
          <w:instrText xml:space="preserve"> PAGEREF _Toc31702 \h </w:instrText>
        </w:r>
        <w:r>
          <w:fldChar w:fldCharType="separate"/>
        </w:r>
        <w:r>
          <w:t>19</w:t>
        </w:r>
        <w:r>
          <w:fldChar w:fldCharType="end"/>
        </w:r>
      </w:hyperlink>
    </w:p>
    <w:p>
      <w:pPr>
        <w:pStyle w:val="TOC1"/>
        <w:tabs>
          <w:tab w:val="right" w:leader="dot" w:pos="8306"/>
        </w:tabs>
      </w:pPr>
      <w:hyperlink w:anchor="_Toc13956" w:history="1">
        <w:r>
          <w:rPr>
            <w:rFonts w:ascii="仿宋" w:eastAsia="仿宋" w:hAnsi="仿宋" w:cs="仿宋" w:hint="eastAsia"/>
            <w:lang w:eastAsia="zh-CN"/>
          </w:rPr>
          <w:t>七、PCTG项目计划安排</w:t>
        </w:r>
        <w:r>
          <w:tab/>
        </w:r>
        <w:r>
          <w:fldChar w:fldCharType="begin"/>
        </w:r>
        <w:r>
          <w:instrText xml:space="preserve"> PAGEREF _Toc13956 \h </w:instrText>
        </w:r>
        <w:r>
          <w:fldChar w:fldCharType="separate"/>
        </w:r>
        <w:r>
          <w:t>21</w:t>
        </w:r>
        <w:r>
          <w:fldChar w:fldCharType="end"/>
        </w:r>
      </w:hyperlink>
    </w:p>
    <w:p>
      <w:pPr>
        <w:pStyle w:val="TOC2"/>
        <w:tabs>
          <w:tab w:val="right" w:leader="dot" w:pos="8306"/>
        </w:tabs>
      </w:pPr>
      <w:hyperlink w:anchor="_Toc31453" w:history="1">
        <w:r>
          <w:rPr>
            <w:rFonts w:ascii="仿宋" w:eastAsia="仿宋" w:hAnsi="仿宋" w:cs="仿宋" w:hint="eastAsia"/>
            <w:lang w:eastAsia="zh-CN"/>
          </w:rPr>
          <w:t>(一)、建设周期</w:t>
        </w:r>
        <w:r>
          <w:tab/>
        </w:r>
        <w:r>
          <w:fldChar w:fldCharType="begin"/>
        </w:r>
        <w:r>
          <w:instrText xml:space="preserve"> PAGEREF _Toc31453 \h </w:instrText>
        </w:r>
        <w:r>
          <w:fldChar w:fldCharType="separate"/>
        </w:r>
        <w:r>
          <w:t>21</w:t>
        </w:r>
        <w:r>
          <w:fldChar w:fldCharType="end"/>
        </w:r>
      </w:hyperlink>
    </w:p>
    <w:p>
      <w:pPr>
        <w:pStyle w:val="TOC2"/>
        <w:tabs>
          <w:tab w:val="right" w:leader="dot" w:pos="8306"/>
        </w:tabs>
      </w:pPr>
      <w:hyperlink w:anchor="_Toc1305" w:history="1">
        <w:r>
          <w:rPr>
            <w:rFonts w:ascii="仿宋" w:eastAsia="仿宋" w:hAnsi="仿宋" w:cs="仿宋" w:hint="eastAsia"/>
            <w:lang w:eastAsia="zh-CN"/>
          </w:rPr>
          <w:t>(二)、建设进度</w:t>
        </w:r>
        <w:r>
          <w:tab/>
        </w:r>
        <w:r>
          <w:fldChar w:fldCharType="begin"/>
        </w:r>
        <w:r>
          <w:instrText xml:space="preserve"> PAGEREF _Toc1305 \h </w:instrText>
        </w:r>
        <w:r>
          <w:fldChar w:fldCharType="separate"/>
        </w:r>
        <w:r>
          <w:t>21</w:t>
        </w:r>
        <w:r>
          <w:fldChar w:fldCharType="end"/>
        </w:r>
      </w:hyperlink>
    </w:p>
    <w:p>
      <w:pPr>
        <w:pStyle w:val="TOC2"/>
        <w:tabs>
          <w:tab w:val="right" w:leader="dot" w:pos="8306"/>
        </w:tabs>
      </w:pPr>
      <w:hyperlink w:anchor="_Toc826" w:history="1">
        <w:r>
          <w:rPr>
            <w:rFonts w:ascii="仿宋" w:eastAsia="仿宋" w:hAnsi="仿宋" w:cs="仿宋" w:hint="eastAsia"/>
            <w:lang w:eastAsia="zh-CN"/>
          </w:rPr>
          <w:t>(三)、进度安排注意事项</w:t>
        </w:r>
        <w:r>
          <w:tab/>
        </w:r>
        <w:r>
          <w:fldChar w:fldCharType="begin"/>
        </w:r>
        <w:r>
          <w:instrText xml:space="preserve"> PAGEREF _Toc826 \h </w:instrText>
        </w:r>
        <w:r>
          <w:fldChar w:fldCharType="separate"/>
        </w:r>
        <w:r>
          <w:t>22</w:t>
        </w:r>
        <w:r>
          <w:fldChar w:fldCharType="end"/>
        </w:r>
      </w:hyperlink>
    </w:p>
    <w:p>
      <w:pPr>
        <w:pStyle w:val="TOC2"/>
        <w:tabs>
          <w:tab w:val="right" w:leader="dot" w:pos="8306"/>
        </w:tabs>
      </w:pPr>
      <w:hyperlink w:anchor="_Toc2633" w:history="1">
        <w:r>
          <w:rPr>
            <w:rFonts w:ascii="仿宋" w:eastAsia="仿宋" w:hAnsi="仿宋" w:cs="仿宋" w:hint="eastAsia"/>
            <w:lang w:eastAsia="zh-CN"/>
          </w:rPr>
          <w:t>(四)、人力资源配置</w:t>
        </w:r>
        <w:r>
          <w:tab/>
        </w:r>
        <w:r>
          <w:fldChar w:fldCharType="begin"/>
        </w:r>
        <w:r>
          <w:instrText xml:space="preserve"> PAGEREF _Toc2633 \h </w:instrText>
        </w:r>
        <w:r>
          <w:fldChar w:fldCharType="separate"/>
        </w:r>
        <w:r>
          <w:t>24</w:t>
        </w:r>
        <w:r>
          <w:fldChar w:fldCharType="end"/>
        </w:r>
      </w:hyperlink>
    </w:p>
    <w:p>
      <w:pPr>
        <w:pStyle w:val="TOC1"/>
        <w:tabs>
          <w:tab w:val="right" w:leader="dot" w:pos="8306"/>
        </w:tabs>
      </w:pPr>
      <w:hyperlink w:anchor="_Toc10489" w:history="1">
        <w:r>
          <w:rPr>
            <w:rFonts w:ascii="仿宋" w:eastAsia="仿宋" w:hAnsi="仿宋" w:cs="仿宋" w:hint="eastAsia"/>
            <w:lang w:eastAsia="zh-CN"/>
          </w:rPr>
          <w:t>八、PCTG项目创新与研发</w:t>
        </w:r>
        <w:r>
          <w:tab/>
        </w:r>
        <w:r>
          <w:fldChar w:fldCharType="begin"/>
        </w:r>
        <w:r>
          <w:instrText xml:space="preserve"> PAGEREF _Toc10489 \h </w:instrText>
        </w:r>
        <w:r>
          <w:fldChar w:fldCharType="separate"/>
        </w:r>
        <w:r>
          <w:t>25</w:t>
        </w:r>
        <w:r>
          <w:fldChar w:fldCharType="end"/>
        </w:r>
      </w:hyperlink>
    </w:p>
    <w:p>
      <w:pPr>
        <w:pStyle w:val="TOC2"/>
        <w:tabs>
          <w:tab w:val="right" w:leader="dot" w:pos="8306"/>
        </w:tabs>
      </w:pPr>
      <w:hyperlink w:anchor="_Toc18621" w:history="1">
        <w:r>
          <w:rPr>
            <w:rFonts w:ascii="仿宋" w:eastAsia="仿宋" w:hAnsi="仿宋" w:cs="仿宋" w:hint="eastAsia"/>
            <w:lang w:eastAsia="zh-CN"/>
          </w:rPr>
          <w:t>(一)、创新策略与方向</w:t>
        </w:r>
        <w:r>
          <w:tab/>
        </w:r>
        <w:r>
          <w:fldChar w:fldCharType="begin"/>
        </w:r>
        <w:r>
          <w:instrText xml:space="preserve"> PAGEREF _Toc18621 \h </w:instrText>
        </w:r>
        <w:r>
          <w:fldChar w:fldCharType="separate"/>
        </w:r>
        <w:r>
          <w:t>25</w:t>
        </w:r>
        <w:r>
          <w:fldChar w:fldCharType="end"/>
        </w:r>
      </w:hyperlink>
    </w:p>
    <w:p>
      <w:pPr>
        <w:pStyle w:val="TOC2"/>
        <w:tabs>
          <w:tab w:val="right" w:leader="dot" w:pos="8306"/>
        </w:tabs>
      </w:pPr>
      <w:hyperlink w:anchor="_Toc28585" w:history="1">
        <w:r>
          <w:rPr>
            <w:rFonts w:ascii="仿宋" w:eastAsia="仿宋" w:hAnsi="仿宋" w:cs="仿宋" w:hint="eastAsia"/>
            <w:lang w:eastAsia="zh-CN"/>
          </w:rPr>
          <w:t>(二)、研发规划与投入</w:t>
        </w:r>
        <w:r>
          <w:tab/>
        </w:r>
        <w:r>
          <w:fldChar w:fldCharType="begin"/>
        </w:r>
        <w:r>
          <w:instrText xml:space="preserve"> PAGEREF _Toc28585 \h </w:instrText>
        </w:r>
        <w:r>
          <w:fldChar w:fldCharType="separate"/>
        </w:r>
        <w:r>
          <w:t>26</w:t>
        </w:r>
        <w:r>
          <w:fldChar w:fldCharType="end"/>
        </w:r>
      </w:hyperlink>
    </w:p>
    <w:p>
      <w:pPr>
        <w:pStyle w:val="TOC1"/>
        <w:tabs>
          <w:tab w:val="right" w:leader="dot" w:pos="8306"/>
        </w:tabs>
      </w:pPr>
      <w:hyperlink w:anchor="_Toc15148" w:history="1">
        <w:r>
          <w:rPr>
            <w:rFonts w:ascii="仿宋" w:eastAsia="仿宋" w:hAnsi="仿宋" w:cs="仿宋" w:hint="eastAsia"/>
            <w:lang w:eastAsia="zh-CN"/>
          </w:rPr>
          <w:t>九、PCTG项目经营效益</w:t>
        </w:r>
        <w:r>
          <w:tab/>
        </w:r>
        <w:r>
          <w:fldChar w:fldCharType="begin"/>
        </w:r>
        <w:r>
          <w:instrText xml:space="preserve"> PAGEREF _Toc15148 \h </w:instrText>
        </w:r>
        <w:r>
          <w:fldChar w:fldCharType="separate"/>
        </w:r>
        <w:r>
          <w:t>28</w:t>
        </w:r>
        <w:r>
          <w:fldChar w:fldCharType="end"/>
        </w:r>
      </w:hyperlink>
    </w:p>
    <w:p>
      <w:pPr>
        <w:pStyle w:val="TOC2"/>
        <w:tabs>
          <w:tab w:val="right" w:leader="dot" w:pos="8306"/>
        </w:tabs>
      </w:pPr>
      <w:hyperlink w:anchor="_Toc24316" w:history="1">
        <w:r>
          <w:rPr>
            <w:rFonts w:ascii="仿宋" w:eastAsia="仿宋" w:hAnsi="仿宋" w:cs="仿宋" w:hint="eastAsia"/>
            <w:lang w:eastAsia="zh-CN"/>
          </w:rPr>
          <w:t>(一)、经济评价财务测算</w:t>
        </w:r>
        <w:r>
          <w:tab/>
        </w:r>
        <w:r>
          <w:fldChar w:fldCharType="begin"/>
        </w:r>
        <w:r>
          <w:instrText xml:space="preserve"> PAGEREF _Toc24316 \h </w:instrText>
        </w:r>
        <w:r>
          <w:fldChar w:fldCharType="separate"/>
        </w:r>
        <w:r>
          <w:t>28</w:t>
        </w:r>
        <w:r>
          <w:fldChar w:fldCharType="end"/>
        </w:r>
      </w:hyperlink>
    </w:p>
    <w:p>
      <w:pPr>
        <w:pStyle w:val="TOC2"/>
        <w:tabs>
          <w:tab w:val="right" w:leader="dot" w:pos="8306"/>
        </w:tabs>
      </w:pPr>
      <w:hyperlink w:anchor="_Toc19188" w:history="1">
        <w:r>
          <w:rPr>
            <w:rFonts w:ascii="仿宋" w:eastAsia="仿宋" w:hAnsi="仿宋" w:cs="仿宋" w:hint="eastAsia"/>
            <w:lang w:eastAsia="zh-CN"/>
          </w:rPr>
          <w:t>(二)、PCTG项目盈利能力分析</w:t>
        </w:r>
        <w:r>
          <w:tab/>
        </w:r>
        <w:r>
          <w:fldChar w:fldCharType="begin"/>
        </w:r>
        <w:r>
          <w:instrText xml:space="preserve"> PAGEREF _Toc19188 \h </w:instrText>
        </w:r>
        <w:r>
          <w:fldChar w:fldCharType="separate"/>
        </w:r>
        <w:r>
          <w:t>29</w:t>
        </w:r>
        <w:r>
          <w:fldChar w:fldCharType="end"/>
        </w:r>
      </w:hyperlink>
    </w:p>
    <w:p>
      <w:pPr>
        <w:pStyle w:val="TOC1"/>
        <w:tabs>
          <w:tab w:val="right" w:leader="dot" w:pos="8306"/>
        </w:tabs>
      </w:pPr>
      <w:hyperlink w:anchor="_Toc386" w:history="1">
        <w:r>
          <w:rPr>
            <w:rFonts w:ascii="仿宋" w:eastAsia="仿宋" w:hAnsi="仿宋" w:cs="仿宋" w:hint="eastAsia"/>
            <w:lang w:eastAsia="zh-CN"/>
          </w:rPr>
          <w:t>十、PCTG项目环境影响分析</w:t>
        </w:r>
        <w:r>
          <w:tab/>
        </w:r>
        <w:r>
          <w:fldChar w:fldCharType="begin"/>
        </w:r>
        <w:r>
          <w:instrText xml:space="preserve"> PAGEREF _Toc386 \h </w:instrText>
        </w:r>
        <w:r>
          <w:fldChar w:fldCharType="separate"/>
        </w:r>
        <w:r>
          <w:t>30</w:t>
        </w:r>
        <w:r>
          <w:fldChar w:fldCharType="end"/>
        </w:r>
      </w:hyperlink>
    </w:p>
    <w:p>
      <w:pPr>
        <w:pStyle w:val="TOC2"/>
        <w:tabs>
          <w:tab w:val="right" w:leader="dot" w:pos="8306"/>
        </w:tabs>
      </w:pPr>
      <w:hyperlink w:anchor="_Toc11365" w:history="1">
        <w:r>
          <w:rPr>
            <w:rFonts w:ascii="仿宋" w:eastAsia="仿宋" w:hAnsi="仿宋" w:cs="仿宋" w:hint="eastAsia"/>
            <w:lang w:eastAsia="zh-CN"/>
          </w:rPr>
          <w:t>(一)、建设区域环境质量现状</w:t>
        </w:r>
        <w:r>
          <w:tab/>
        </w:r>
        <w:r>
          <w:fldChar w:fldCharType="begin"/>
        </w:r>
        <w:r>
          <w:instrText xml:space="preserve"> PAGEREF _Toc11365 \h </w:instrText>
        </w:r>
        <w:r>
          <w:fldChar w:fldCharType="separate"/>
        </w:r>
        <w:r>
          <w:t>30</w:t>
        </w:r>
        <w:r>
          <w:fldChar w:fldCharType="end"/>
        </w:r>
      </w:hyperlink>
    </w:p>
    <w:p>
      <w:pPr>
        <w:pStyle w:val="TOC2"/>
        <w:tabs>
          <w:tab w:val="right" w:leader="dot" w:pos="8306"/>
        </w:tabs>
      </w:pPr>
      <w:hyperlink w:anchor="_Toc17993" w:history="1">
        <w:r>
          <w:rPr>
            <w:rFonts w:ascii="仿宋" w:eastAsia="仿宋" w:hAnsi="仿宋" w:cs="仿宋" w:hint="eastAsia"/>
            <w:lang w:eastAsia="zh-CN"/>
          </w:rPr>
          <w:t>(二)、建设期环境保护</w:t>
        </w:r>
        <w:r>
          <w:tab/>
        </w:r>
        <w:r>
          <w:fldChar w:fldCharType="begin"/>
        </w:r>
        <w:r>
          <w:instrText xml:space="preserve"> PAGEREF _Toc17993 \h </w:instrText>
        </w:r>
        <w:r>
          <w:fldChar w:fldCharType="separate"/>
        </w:r>
        <w:r>
          <w:t>31</w:t>
        </w:r>
        <w:r>
          <w:fldChar w:fldCharType="end"/>
        </w:r>
      </w:hyperlink>
    </w:p>
    <w:p>
      <w:pPr>
        <w:pStyle w:val="TOC2"/>
        <w:tabs>
          <w:tab w:val="right" w:leader="dot" w:pos="8306"/>
        </w:tabs>
      </w:pPr>
      <w:hyperlink w:anchor="_Toc22117" w:history="1">
        <w:r>
          <w:rPr>
            <w:rFonts w:ascii="仿宋" w:eastAsia="仿宋" w:hAnsi="仿宋" w:cs="仿宋" w:hint="eastAsia"/>
            <w:lang w:eastAsia="zh-CN"/>
          </w:rPr>
          <w:t>(三)、运营期环境保护</w:t>
        </w:r>
        <w:r>
          <w:tab/>
        </w:r>
        <w:r>
          <w:fldChar w:fldCharType="begin"/>
        </w:r>
        <w:r>
          <w:instrText xml:space="preserve"> PAGEREF _Toc22117 \h </w:instrText>
        </w:r>
        <w:r>
          <w:fldChar w:fldCharType="separate"/>
        </w:r>
        <w:r>
          <w:t>33</w:t>
        </w:r>
        <w:r>
          <w:fldChar w:fldCharType="end"/>
        </w:r>
      </w:hyperlink>
    </w:p>
    <w:p>
      <w:pPr>
        <w:pStyle w:val="TOC2"/>
        <w:tabs>
          <w:tab w:val="right" w:leader="dot" w:pos="8306"/>
        </w:tabs>
      </w:pPr>
      <w:hyperlink w:anchor="_Toc17507" w:history="1">
        <w:r>
          <w:rPr>
            <w:rFonts w:ascii="仿宋" w:eastAsia="仿宋" w:hAnsi="仿宋" w:cs="仿宋" w:hint="eastAsia"/>
            <w:lang w:eastAsia="zh-CN"/>
          </w:rPr>
          <w:t>(四)、PCTG项目建设对区域经济的影响</w:t>
        </w:r>
        <w:r>
          <w:tab/>
        </w:r>
        <w:r>
          <w:fldChar w:fldCharType="begin"/>
        </w:r>
        <w:r>
          <w:instrText xml:space="preserve"> PAGEREF _Toc17507 \h </w:instrText>
        </w:r>
        <w:r>
          <w:fldChar w:fldCharType="separate"/>
        </w:r>
        <w:r>
          <w:t>34</w:t>
        </w:r>
        <w:r>
          <w:fldChar w:fldCharType="end"/>
        </w:r>
      </w:hyperlink>
    </w:p>
    <w:p>
      <w:pPr>
        <w:pStyle w:val="TOC2"/>
        <w:tabs>
          <w:tab w:val="right" w:leader="dot" w:pos="8306"/>
        </w:tabs>
      </w:pPr>
      <w:hyperlink w:anchor="_Toc14438" w:history="1">
        <w:r>
          <w:rPr>
            <w:rFonts w:ascii="仿宋" w:eastAsia="仿宋" w:hAnsi="仿宋" w:cs="仿宋" w:hint="eastAsia"/>
            <w:lang w:eastAsia="zh-CN"/>
          </w:rPr>
          <w:t>(五)、废弃物处理</w:t>
        </w:r>
        <w:r>
          <w:tab/>
        </w:r>
        <w:r>
          <w:fldChar w:fldCharType="begin"/>
        </w:r>
        <w:r>
          <w:instrText xml:space="preserve"> PAGEREF _Toc14438 \h </w:instrText>
        </w:r>
        <w:r>
          <w:fldChar w:fldCharType="separate"/>
        </w:r>
        <w:r>
          <w:t>36</w:t>
        </w:r>
        <w:r>
          <w:fldChar w:fldCharType="end"/>
        </w:r>
      </w:hyperlink>
    </w:p>
    <w:p>
      <w:pPr>
        <w:pStyle w:val="TOC2"/>
        <w:tabs>
          <w:tab w:val="right" w:leader="dot" w:pos="8306"/>
        </w:tabs>
      </w:pPr>
      <w:hyperlink w:anchor="_Toc6041" w:history="1">
        <w:r>
          <w:rPr>
            <w:rFonts w:ascii="仿宋" w:eastAsia="仿宋" w:hAnsi="仿宋" w:cs="仿宋" w:hint="eastAsia"/>
            <w:lang w:eastAsia="zh-CN"/>
          </w:rPr>
          <w:t>(六)、特殊环境影响分析</w:t>
        </w:r>
        <w:r>
          <w:tab/>
        </w:r>
        <w:r>
          <w:fldChar w:fldCharType="begin"/>
        </w:r>
        <w:r>
          <w:instrText xml:space="preserve"> PAGEREF _Toc6041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5" w:history="1">
        <w:r>
          <w:rPr>
            <w:rFonts w:ascii="仿宋" w:eastAsia="仿宋" w:hAnsi="仿宋" w:cs="仿宋" w:hint="eastAsia"/>
            <w:lang w:eastAsia="zh-CN"/>
          </w:rPr>
          <w:t>(七)、清洁生产</w:t>
        </w:r>
        <w:r>
          <w:tab/>
        </w:r>
        <w:r>
          <w:fldChar w:fldCharType="begin"/>
        </w:r>
        <w:r>
          <w:instrText xml:space="preserve"> PAGEREF _Toc10425 \h </w:instrText>
        </w:r>
        <w:r>
          <w:fldChar w:fldCharType="separate"/>
        </w:r>
        <w:r>
          <w:t>38</w:t>
        </w:r>
        <w:r>
          <w:fldChar w:fldCharType="end"/>
        </w:r>
      </w:hyperlink>
    </w:p>
    <w:p>
      <w:pPr>
        <w:pStyle w:val="TOC2"/>
        <w:tabs>
          <w:tab w:val="right" w:leader="dot" w:pos="8306"/>
        </w:tabs>
      </w:pPr>
      <w:hyperlink w:anchor="_Toc2017" w:history="1">
        <w:r>
          <w:rPr>
            <w:rFonts w:ascii="仿宋" w:eastAsia="仿宋" w:hAnsi="仿宋" w:cs="仿宋" w:hint="eastAsia"/>
            <w:lang w:eastAsia="zh-CN"/>
          </w:rPr>
          <w:t>(八)、环境保护综合评价</w:t>
        </w:r>
        <w:r>
          <w:tab/>
        </w:r>
        <w:r>
          <w:fldChar w:fldCharType="begin"/>
        </w:r>
        <w:r>
          <w:instrText xml:space="preserve"> PAGEREF _Toc2017 \h </w:instrText>
        </w:r>
        <w:r>
          <w:fldChar w:fldCharType="separate"/>
        </w:r>
        <w:r>
          <w:t>39</w:t>
        </w:r>
        <w:r>
          <w:fldChar w:fldCharType="end"/>
        </w:r>
      </w:hyperlink>
    </w:p>
    <w:p>
      <w:pPr>
        <w:pStyle w:val="TOC1"/>
        <w:tabs>
          <w:tab w:val="right" w:leader="dot" w:pos="8306"/>
        </w:tabs>
      </w:pPr>
      <w:hyperlink w:anchor="_Toc5825" w:history="1">
        <w:r>
          <w:rPr>
            <w:rFonts w:ascii="仿宋" w:eastAsia="仿宋" w:hAnsi="仿宋" w:cs="仿宋" w:hint="eastAsia"/>
            <w:lang w:eastAsia="zh-CN"/>
          </w:rPr>
          <w:t>十一、PCTG项目人力资源培养与发展</w:t>
        </w:r>
        <w:r>
          <w:tab/>
        </w:r>
        <w:r>
          <w:fldChar w:fldCharType="begin"/>
        </w:r>
        <w:r>
          <w:instrText xml:space="preserve"> PAGEREF _Toc5825 \h </w:instrText>
        </w:r>
        <w:r>
          <w:fldChar w:fldCharType="separate"/>
        </w:r>
        <w:r>
          <w:t>40</w:t>
        </w:r>
        <w:r>
          <w:fldChar w:fldCharType="end"/>
        </w:r>
      </w:hyperlink>
    </w:p>
    <w:p>
      <w:pPr>
        <w:pStyle w:val="TOC2"/>
        <w:tabs>
          <w:tab w:val="right" w:leader="dot" w:pos="8306"/>
        </w:tabs>
      </w:pPr>
      <w:hyperlink w:anchor="_Toc31051" w:history="1">
        <w:r>
          <w:rPr>
            <w:rFonts w:ascii="仿宋" w:eastAsia="仿宋" w:hAnsi="仿宋" w:cs="仿宋" w:hint="eastAsia"/>
            <w:lang w:eastAsia="zh-CN"/>
          </w:rPr>
          <w:t>(一)、人才需求与规划</w:t>
        </w:r>
        <w:r>
          <w:tab/>
        </w:r>
        <w:r>
          <w:fldChar w:fldCharType="begin"/>
        </w:r>
        <w:r>
          <w:instrText xml:space="preserve"> PAGEREF _Toc31051 \h </w:instrText>
        </w:r>
        <w:r>
          <w:fldChar w:fldCharType="separate"/>
        </w:r>
        <w:r>
          <w:t>40</w:t>
        </w:r>
        <w:r>
          <w:fldChar w:fldCharType="end"/>
        </w:r>
      </w:hyperlink>
    </w:p>
    <w:p>
      <w:pPr>
        <w:pStyle w:val="TOC2"/>
        <w:tabs>
          <w:tab w:val="right" w:leader="dot" w:pos="8306"/>
        </w:tabs>
      </w:pPr>
      <w:hyperlink w:anchor="_Toc10143" w:history="1">
        <w:r>
          <w:rPr>
            <w:rFonts w:ascii="仿宋" w:eastAsia="仿宋" w:hAnsi="仿宋" w:cs="仿宋" w:hint="eastAsia"/>
            <w:lang w:eastAsia="zh-CN"/>
          </w:rPr>
          <w:t>(二)、培训与发展计划</w:t>
        </w:r>
        <w:r>
          <w:tab/>
        </w:r>
        <w:r>
          <w:fldChar w:fldCharType="begin"/>
        </w:r>
        <w:r>
          <w:instrText xml:space="preserve"> PAGEREF _Toc10143 \h </w:instrText>
        </w:r>
        <w:r>
          <w:fldChar w:fldCharType="separate"/>
        </w:r>
        <w:r>
          <w:t>41</w:t>
        </w:r>
        <w:r>
          <w:fldChar w:fldCharType="end"/>
        </w:r>
      </w:hyperlink>
    </w:p>
    <w:p>
      <w:pPr>
        <w:pStyle w:val="TOC1"/>
        <w:tabs>
          <w:tab w:val="right" w:leader="dot" w:pos="8306"/>
        </w:tabs>
      </w:pPr>
      <w:hyperlink w:anchor="_Toc20604" w:history="1">
        <w:r>
          <w:rPr>
            <w:rFonts w:ascii="仿宋" w:eastAsia="仿宋" w:hAnsi="仿宋" w:cs="仿宋" w:hint="eastAsia"/>
            <w:lang w:eastAsia="zh-CN"/>
          </w:rPr>
          <w:t>十二、PCTG项目技术管理</w:t>
        </w:r>
        <w:r>
          <w:tab/>
        </w:r>
        <w:r>
          <w:fldChar w:fldCharType="begin"/>
        </w:r>
        <w:r>
          <w:instrText xml:space="preserve"> PAGEREF _Toc20604 \h </w:instrText>
        </w:r>
        <w:r>
          <w:fldChar w:fldCharType="separate"/>
        </w:r>
        <w:r>
          <w:t>41</w:t>
        </w:r>
        <w:r>
          <w:fldChar w:fldCharType="end"/>
        </w:r>
      </w:hyperlink>
    </w:p>
    <w:p>
      <w:pPr>
        <w:pStyle w:val="TOC2"/>
        <w:tabs>
          <w:tab w:val="right" w:leader="dot" w:pos="8306"/>
        </w:tabs>
      </w:pPr>
      <w:hyperlink w:anchor="_Toc22854" w:history="1">
        <w:r>
          <w:rPr>
            <w:rFonts w:ascii="仿宋" w:eastAsia="仿宋" w:hAnsi="仿宋" w:cs="仿宋" w:hint="eastAsia"/>
            <w:lang w:eastAsia="zh-CN"/>
          </w:rPr>
          <w:t>(一)、技术方案选用方向</w:t>
        </w:r>
        <w:r>
          <w:tab/>
        </w:r>
        <w:r>
          <w:fldChar w:fldCharType="begin"/>
        </w:r>
        <w:r>
          <w:instrText xml:space="preserve"> PAGEREF _Toc22854 \h </w:instrText>
        </w:r>
        <w:r>
          <w:fldChar w:fldCharType="separate"/>
        </w:r>
        <w:r>
          <w:t>41</w:t>
        </w:r>
        <w:r>
          <w:fldChar w:fldCharType="end"/>
        </w:r>
      </w:hyperlink>
    </w:p>
    <w:p>
      <w:pPr>
        <w:pStyle w:val="TOC2"/>
        <w:tabs>
          <w:tab w:val="right" w:leader="dot" w:pos="8306"/>
        </w:tabs>
      </w:pPr>
      <w:hyperlink w:anchor="_Toc6139" w:history="1">
        <w:r>
          <w:rPr>
            <w:rFonts w:ascii="仿宋" w:eastAsia="仿宋" w:hAnsi="仿宋" w:cs="仿宋" w:hint="eastAsia"/>
            <w:lang w:eastAsia="zh-CN"/>
          </w:rPr>
          <w:t>(二)、工艺技术方案选用原则</w:t>
        </w:r>
        <w:r>
          <w:tab/>
        </w:r>
        <w:r>
          <w:fldChar w:fldCharType="begin"/>
        </w:r>
        <w:r>
          <w:instrText xml:space="preserve"> PAGEREF _Toc6139 \h </w:instrText>
        </w:r>
        <w:r>
          <w:fldChar w:fldCharType="separate"/>
        </w:r>
        <w:r>
          <w:t>43</w:t>
        </w:r>
        <w:r>
          <w:fldChar w:fldCharType="end"/>
        </w:r>
      </w:hyperlink>
    </w:p>
    <w:p>
      <w:pPr>
        <w:pStyle w:val="TOC2"/>
        <w:tabs>
          <w:tab w:val="right" w:leader="dot" w:pos="8306"/>
        </w:tabs>
      </w:pPr>
      <w:hyperlink w:anchor="_Toc26388" w:history="1">
        <w:r>
          <w:rPr>
            <w:rFonts w:ascii="仿宋" w:eastAsia="仿宋" w:hAnsi="仿宋" w:cs="仿宋" w:hint="eastAsia"/>
            <w:lang w:eastAsia="zh-CN"/>
          </w:rPr>
          <w:t>(三)、工艺技术方案要求</w:t>
        </w:r>
        <w:r>
          <w:tab/>
        </w:r>
        <w:r>
          <w:fldChar w:fldCharType="begin"/>
        </w:r>
        <w:r>
          <w:instrText xml:space="preserve"> PAGEREF _Toc26388 \h </w:instrText>
        </w:r>
        <w:r>
          <w:fldChar w:fldCharType="separate"/>
        </w:r>
        <w:r>
          <w:t>45</w:t>
        </w:r>
        <w:r>
          <w:fldChar w:fldCharType="end"/>
        </w:r>
      </w:hyperlink>
    </w:p>
    <w:p>
      <w:pPr>
        <w:pStyle w:val="TOC1"/>
        <w:tabs>
          <w:tab w:val="right" w:leader="dot" w:pos="8306"/>
        </w:tabs>
      </w:pPr>
      <w:hyperlink w:anchor="_Toc21713" w:history="1">
        <w:r>
          <w:rPr>
            <w:rFonts w:ascii="仿宋" w:eastAsia="仿宋" w:hAnsi="仿宋" w:cs="仿宋" w:hint="eastAsia"/>
            <w:lang w:eastAsia="zh-CN"/>
          </w:rPr>
          <w:t>十三、PCTG项目工程方案分析</w:t>
        </w:r>
        <w:r>
          <w:tab/>
        </w:r>
        <w:r>
          <w:fldChar w:fldCharType="begin"/>
        </w:r>
        <w:r>
          <w:instrText xml:space="preserve"> PAGEREF _Toc21713 \h </w:instrText>
        </w:r>
        <w:r>
          <w:fldChar w:fldCharType="separate"/>
        </w:r>
        <w:r>
          <w:t>47</w:t>
        </w:r>
        <w:r>
          <w:fldChar w:fldCharType="end"/>
        </w:r>
      </w:hyperlink>
    </w:p>
    <w:p>
      <w:pPr>
        <w:pStyle w:val="TOC2"/>
        <w:tabs>
          <w:tab w:val="right" w:leader="dot" w:pos="8306"/>
        </w:tabs>
      </w:pPr>
      <w:hyperlink w:anchor="_Toc17515" w:history="1">
        <w:r>
          <w:rPr>
            <w:rFonts w:ascii="仿宋" w:eastAsia="仿宋" w:hAnsi="仿宋" w:cs="仿宋" w:hint="eastAsia"/>
            <w:lang w:eastAsia="zh-CN"/>
          </w:rPr>
          <w:t>(一)、建筑工程设计原则</w:t>
        </w:r>
        <w:r>
          <w:tab/>
        </w:r>
        <w:r>
          <w:fldChar w:fldCharType="begin"/>
        </w:r>
        <w:r>
          <w:instrText xml:space="preserve"> PAGEREF _Toc17515 \h </w:instrText>
        </w:r>
        <w:r>
          <w:fldChar w:fldCharType="separate"/>
        </w:r>
        <w:r>
          <w:t>47</w:t>
        </w:r>
        <w:r>
          <w:fldChar w:fldCharType="end"/>
        </w:r>
      </w:hyperlink>
    </w:p>
    <w:p>
      <w:pPr>
        <w:pStyle w:val="TOC2"/>
        <w:tabs>
          <w:tab w:val="right" w:leader="dot" w:pos="8306"/>
        </w:tabs>
      </w:pPr>
      <w:hyperlink w:anchor="_Toc11605" w:history="1">
        <w:r>
          <w:rPr>
            <w:rFonts w:ascii="仿宋" w:eastAsia="仿宋" w:hAnsi="仿宋" w:cs="仿宋" w:hint="eastAsia"/>
            <w:lang w:eastAsia="zh-CN"/>
          </w:rPr>
          <w:t>(二)、土建工程建设指标</w:t>
        </w:r>
        <w:r>
          <w:tab/>
        </w:r>
        <w:r>
          <w:fldChar w:fldCharType="begin"/>
        </w:r>
        <w:r>
          <w:instrText xml:space="preserve"> PAGEREF _Toc11605 \h </w:instrText>
        </w:r>
        <w:r>
          <w:fldChar w:fldCharType="separate"/>
        </w:r>
        <w:r>
          <w:t>50</w:t>
        </w:r>
        <w:r>
          <w:fldChar w:fldCharType="end"/>
        </w:r>
      </w:hyperlink>
    </w:p>
    <w:p>
      <w:pPr>
        <w:pStyle w:val="TOC1"/>
        <w:tabs>
          <w:tab w:val="right" w:leader="dot" w:pos="8306"/>
        </w:tabs>
      </w:pPr>
      <w:hyperlink w:anchor="_Toc25825" w:history="1">
        <w:r>
          <w:rPr>
            <w:rFonts w:ascii="仿宋" w:eastAsia="仿宋" w:hAnsi="仿宋" w:cs="仿宋" w:hint="eastAsia"/>
            <w:lang w:eastAsia="zh-CN"/>
          </w:rPr>
          <w:t>十四、PCTG项目实施保障措施</w:t>
        </w:r>
        <w:r>
          <w:tab/>
        </w:r>
        <w:r>
          <w:fldChar w:fldCharType="begin"/>
        </w:r>
        <w:r>
          <w:instrText xml:space="preserve"> PAGEREF _Toc25825 \h </w:instrText>
        </w:r>
        <w:r>
          <w:fldChar w:fldCharType="separate"/>
        </w:r>
        <w:r>
          <w:t>52</w:t>
        </w:r>
        <w:r>
          <w:fldChar w:fldCharType="end"/>
        </w:r>
      </w:hyperlink>
    </w:p>
    <w:p>
      <w:pPr>
        <w:pStyle w:val="TOC2"/>
        <w:tabs>
          <w:tab w:val="right" w:leader="dot" w:pos="8306"/>
        </w:tabs>
      </w:pPr>
      <w:hyperlink w:anchor="_Toc23314" w:history="1">
        <w:r>
          <w:rPr>
            <w:rFonts w:ascii="仿宋" w:eastAsia="仿宋" w:hAnsi="仿宋" w:cs="仿宋" w:hint="eastAsia"/>
            <w:lang w:eastAsia="zh-CN"/>
          </w:rPr>
          <w:t>(一)、PCTG项目实施保障机制</w:t>
        </w:r>
        <w:r>
          <w:tab/>
        </w:r>
        <w:r>
          <w:fldChar w:fldCharType="begin"/>
        </w:r>
        <w:r>
          <w:instrText xml:space="preserve"> PAGEREF _Toc23314 \h </w:instrText>
        </w:r>
        <w:r>
          <w:fldChar w:fldCharType="separate"/>
        </w:r>
        <w:r>
          <w:t>52</w:t>
        </w:r>
        <w:r>
          <w:fldChar w:fldCharType="end"/>
        </w:r>
      </w:hyperlink>
    </w:p>
    <w:p>
      <w:pPr>
        <w:pStyle w:val="TOC2"/>
        <w:tabs>
          <w:tab w:val="right" w:leader="dot" w:pos="8306"/>
        </w:tabs>
      </w:pPr>
      <w:hyperlink w:anchor="_Toc1778" w:history="1">
        <w:r>
          <w:rPr>
            <w:rFonts w:ascii="仿宋" w:eastAsia="仿宋" w:hAnsi="仿宋" w:cs="仿宋" w:hint="eastAsia"/>
            <w:lang w:eastAsia="zh-CN"/>
          </w:rPr>
          <w:t>(二)、PCTG项目法律合规要求</w:t>
        </w:r>
        <w:r>
          <w:tab/>
        </w:r>
        <w:r>
          <w:fldChar w:fldCharType="begin"/>
        </w:r>
        <w:r>
          <w:instrText xml:space="preserve"> PAGEREF _Toc1778 \h </w:instrText>
        </w:r>
        <w:r>
          <w:fldChar w:fldCharType="separate"/>
        </w:r>
        <w:r>
          <w:t>55</w:t>
        </w:r>
        <w:r>
          <w:fldChar w:fldCharType="end"/>
        </w:r>
      </w:hyperlink>
    </w:p>
    <w:p>
      <w:pPr>
        <w:pStyle w:val="TOC2"/>
        <w:tabs>
          <w:tab w:val="right" w:leader="dot" w:pos="8306"/>
        </w:tabs>
      </w:pPr>
      <w:hyperlink w:anchor="_Toc26923" w:history="1">
        <w:r>
          <w:rPr>
            <w:rFonts w:ascii="仿宋" w:eastAsia="仿宋" w:hAnsi="仿宋" w:cs="仿宋" w:hint="eastAsia"/>
            <w:lang w:eastAsia="zh-CN"/>
          </w:rPr>
          <w:t>(三)、PCTG项目合同管理与法律事务</w:t>
        </w:r>
        <w:r>
          <w:tab/>
        </w:r>
        <w:r>
          <w:fldChar w:fldCharType="begin"/>
        </w:r>
        <w:r>
          <w:instrText xml:space="preserve"> PAGEREF _Toc26923 \h </w:instrText>
        </w:r>
        <w:r>
          <w:fldChar w:fldCharType="separate"/>
        </w:r>
        <w:r>
          <w:t>59</w:t>
        </w:r>
        <w:r>
          <w:fldChar w:fldCharType="end"/>
        </w:r>
      </w:hyperlink>
    </w:p>
    <w:p>
      <w:pPr>
        <w:pStyle w:val="TOC2"/>
        <w:tabs>
          <w:tab w:val="right" w:leader="dot" w:pos="8306"/>
        </w:tabs>
      </w:pPr>
      <w:hyperlink w:anchor="_Toc7525" w:history="1">
        <w:r>
          <w:rPr>
            <w:rFonts w:ascii="仿宋" w:eastAsia="仿宋" w:hAnsi="仿宋" w:cs="仿宋" w:hint="eastAsia"/>
            <w:lang w:eastAsia="zh-CN"/>
          </w:rPr>
          <w:t>(四)、PCTG项目知识产权保护策略</w:t>
        </w:r>
        <w:r>
          <w:tab/>
        </w:r>
        <w:r>
          <w:fldChar w:fldCharType="begin"/>
        </w:r>
        <w:r>
          <w:instrText xml:space="preserve"> PAGEREF _Toc7525 \h </w:instrText>
        </w:r>
        <w:r>
          <w:fldChar w:fldCharType="separate"/>
        </w:r>
        <w:r>
          <w:t>66</w:t>
        </w:r>
        <w:r>
          <w:fldChar w:fldCharType="end"/>
        </w:r>
      </w:hyperlink>
    </w:p>
    <w:p>
      <w:pPr>
        <w:pStyle w:val="TOC1"/>
        <w:tabs>
          <w:tab w:val="right" w:leader="dot" w:pos="8306"/>
        </w:tabs>
      </w:pPr>
      <w:hyperlink w:anchor="_Toc2740" w:history="1">
        <w:r>
          <w:rPr>
            <w:rFonts w:ascii="仿宋" w:eastAsia="仿宋" w:hAnsi="仿宋" w:cs="仿宋" w:hint="eastAsia"/>
            <w:lang w:eastAsia="zh-CN"/>
          </w:rPr>
          <w:t>十五、PCTG项目变更管理</w:t>
        </w:r>
        <w:r>
          <w:tab/>
        </w:r>
        <w:r>
          <w:fldChar w:fldCharType="begin"/>
        </w:r>
        <w:r>
          <w:instrText xml:space="preserve"> PAGEREF _Toc2740 \h </w:instrText>
        </w:r>
        <w:r>
          <w:fldChar w:fldCharType="separate"/>
        </w:r>
        <w:r>
          <w:t>68</w:t>
        </w:r>
        <w:r>
          <w:fldChar w:fldCharType="end"/>
        </w:r>
      </w:hyperlink>
    </w:p>
    <w:p>
      <w:pPr>
        <w:pStyle w:val="TOC2"/>
        <w:tabs>
          <w:tab w:val="right" w:leader="dot" w:pos="8306"/>
        </w:tabs>
      </w:pPr>
      <w:hyperlink w:anchor="_Toc5317" w:history="1">
        <w:r>
          <w:rPr>
            <w:rFonts w:ascii="仿宋" w:eastAsia="仿宋" w:hAnsi="仿宋" w:cs="仿宋" w:hint="eastAsia"/>
            <w:lang w:eastAsia="zh-CN"/>
          </w:rPr>
          <w:t>(一)、变更申请与评估</w:t>
        </w:r>
        <w:r>
          <w:tab/>
        </w:r>
        <w:r>
          <w:fldChar w:fldCharType="begin"/>
        </w:r>
        <w:r>
          <w:instrText xml:space="preserve"> PAGEREF _Toc5317 \h </w:instrText>
        </w:r>
        <w:r>
          <w:fldChar w:fldCharType="separate"/>
        </w:r>
        <w:r>
          <w:t>68</w:t>
        </w:r>
        <w:r>
          <w:fldChar w:fldCharType="end"/>
        </w:r>
      </w:hyperlink>
    </w:p>
    <w:p>
      <w:pPr>
        <w:pStyle w:val="TOC2"/>
        <w:tabs>
          <w:tab w:val="right" w:leader="dot" w:pos="8306"/>
        </w:tabs>
      </w:pPr>
      <w:hyperlink w:anchor="_Toc28870" w:history="1">
        <w:r>
          <w:rPr>
            <w:rFonts w:ascii="仿宋" w:eastAsia="仿宋" w:hAnsi="仿宋" w:cs="仿宋" w:hint="eastAsia"/>
            <w:lang w:eastAsia="zh-CN"/>
          </w:rPr>
          <w:t>(二)、变更实施与控制</w:t>
        </w:r>
        <w:r>
          <w:tab/>
        </w:r>
        <w:r>
          <w:fldChar w:fldCharType="begin"/>
        </w:r>
        <w:r>
          <w:instrText xml:space="preserve"> PAGEREF _Toc28870 \h </w:instrText>
        </w:r>
        <w:r>
          <w:fldChar w:fldCharType="separate"/>
        </w:r>
        <w:r>
          <w:t>68</w:t>
        </w:r>
        <w:r>
          <w:fldChar w:fldCharType="end"/>
        </w:r>
      </w:hyperlink>
    </w:p>
    <w:p>
      <w:pPr>
        <w:pStyle w:val="TOC1"/>
        <w:tabs>
          <w:tab w:val="right" w:leader="dot" w:pos="8306"/>
        </w:tabs>
      </w:pPr>
      <w:hyperlink w:anchor="_Toc23956" w:history="1">
        <w:r>
          <w:rPr>
            <w:rFonts w:ascii="仿宋" w:eastAsia="仿宋" w:hAnsi="仿宋" w:cs="仿宋" w:hint="eastAsia"/>
            <w:lang w:eastAsia="zh-CN"/>
          </w:rPr>
          <w:t>十六、PCTG项目实施时间节点</w:t>
        </w:r>
        <w:r>
          <w:tab/>
        </w:r>
        <w:r>
          <w:fldChar w:fldCharType="begin"/>
        </w:r>
        <w:r>
          <w:instrText xml:space="preserve"> PAGEREF _Toc23956 \h </w:instrText>
        </w:r>
        <w:r>
          <w:fldChar w:fldCharType="separate"/>
        </w:r>
        <w:r>
          <w:t>69</w:t>
        </w:r>
        <w:r>
          <w:fldChar w:fldCharType="end"/>
        </w:r>
      </w:hyperlink>
    </w:p>
    <w:p>
      <w:pPr>
        <w:pStyle w:val="TOC2"/>
        <w:tabs>
          <w:tab w:val="right" w:leader="dot" w:pos="8306"/>
        </w:tabs>
      </w:pPr>
      <w:hyperlink w:anchor="_Toc1639" w:history="1">
        <w:r>
          <w:rPr>
            <w:rFonts w:ascii="仿宋" w:eastAsia="仿宋" w:hAnsi="仿宋" w:cs="仿宋" w:hint="eastAsia"/>
            <w:lang w:eastAsia="zh-CN"/>
          </w:rPr>
          <w:t>(一)、PCTG项目启动阶段时间节点</w:t>
        </w:r>
        <w:r>
          <w:tab/>
        </w:r>
        <w:r>
          <w:fldChar w:fldCharType="begin"/>
        </w:r>
        <w:r>
          <w:instrText xml:space="preserve"> PAGEREF _Toc1639 \h </w:instrText>
        </w:r>
        <w:r>
          <w:fldChar w:fldCharType="separate"/>
        </w:r>
        <w:r>
          <w:t>69</w:t>
        </w:r>
        <w:r>
          <w:fldChar w:fldCharType="end"/>
        </w:r>
      </w:hyperlink>
    </w:p>
    <w:p>
      <w:pPr>
        <w:pStyle w:val="TOC2"/>
        <w:tabs>
          <w:tab w:val="right" w:leader="dot" w:pos="8306"/>
        </w:tabs>
      </w:pPr>
      <w:hyperlink w:anchor="_Toc10533" w:history="1">
        <w:r>
          <w:rPr>
            <w:rFonts w:ascii="仿宋" w:eastAsia="仿宋" w:hAnsi="仿宋" w:cs="仿宋" w:hint="eastAsia"/>
            <w:lang w:eastAsia="zh-CN"/>
          </w:rPr>
          <w:t>(二)、PCTG项目执行阶段时间节点</w:t>
        </w:r>
        <w:r>
          <w:tab/>
        </w:r>
        <w:r>
          <w:fldChar w:fldCharType="begin"/>
        </w:r>
        <w:r>
          <w:instrText xml:space="preserve"> PAGEREF _Toc10533 \h </w:instrText>
        </w:r>
        <w:r>
          <w:fldChar w:fldCharType="separate"/>
        </w:r>
        <w:r>
          <w:t>70</w:t>
        </w:r>
        <w:r>
          <w:fldChar w:fldCharType="end"/>
        </w:r>
      </w:hyperlink>
    </w:p>
    <w:p>
      <w:pPr>
        <w:pStyle w:val="TOC2"/>
        <w:tabs>
          <w:tab w:val="right" w:leader="dot" w:pos="8306"/>
        </w:tabs>
      </w:pPr>
      <w:hyperlink w:anchor="_Toc26746" w:history="1">
        <w:r>
          <w:rPr>
            <w:rFonts w:ascii="仿宋" w:eastAsia="仿宋" w:hAnsi="仿宋" w:cs="仿宋" w:hint="eastAsia"/>
            <w:lang w:eastAsia="zh-CN"/>
          </w:rPr>
          <w:t>(三)、PCTG项目完成阶段时间节点</w:t>
        </w:r>
        <w:r>
          <w:tab/>
        </w:r>
        <w:r>
          <w:fldChar w:fldCharType="begin"/>
        </w:r>
        <w:r>
          <w:instrText xml:space="preserve"> PAGEREF _Toc26746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8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技术管理特点体现在其创新导向。通过引入最先进的技术趋势和解决方案，PCTG项目致力于提升科技含量、提高质量和效率水平。这意味着我们将采用最新的工具和方法，确保PCTG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TG项目技术管理的显著特征。通过整合不同领域的技术资源，我们实现了跨学科的协同工作。这有助于优化技术架构，提高整体效能。此外，整合性策略还促进了不同技术团队之间的紧密沟通和高效合作，确保PCTG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TG项目所采用的技术。通过不断优化技术方案，PCTG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TG项目团队将在PCTG项目初期识别可能的技术风险，并采取相应的预防和应对措施。通过建立健全的风险评估机制，PCTG项目能够在实施过程中及时发现并解决潜在的技术问题，保障PCTG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通过这些独特的技术管理特点，我们确信在PCTG项目中，技术将成为PCTG项目成功的有力支持。这一深度剖析揭示了技术管理在PCTG项目实施中的关键作用，为PCTG项目的技术基础奠定了坚实的基础。</w:t>
      </w:r>
    </w:p>
    <w:p>
      <w:pPr>
        <w:pStyle w:val="Heading2"/>
        <w:ind w:firstLine="560" w:firstLineChars="200"/>
        <w:rPr>
          <w:rFonts w:ascii="仿宋" w:eastAsia="仿宋" w:hAnsi="仿宋" w:cs="仿宋" w:hint="eastAsia"/>
          <w:sz w:val="28"/>
          <w:lang w:eastAsia="zh-CN"/>
        </w:rPr>
      </w:pPr>
      <w:bookmarkStart w:id="4" w:name="_Toc5479"/>
      <w:r>
        <w:rPr>
          <w:rFonts w:ascii="仿宋" w:eastAsia="仿宋" w:hAnsi="仿宋" w:cs="仿宋" w:hint="eastAsia"/>
          <w:sz w:val="28"/>
          <w:lang w:eastAsia="zh-CN"/>
        </w:rPr>
        <w:t>(二)、PCTG项目工艺技术设计方案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TG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CTG项目将严格按照相关行业规范要求进行组织。通过有效控制产品质量，PCTG项目将致力于为顾客提供优质的PCTG项目产品和良好的服务。这体现了PCTG项目对于生产活动合规性和质量标准的高度重视，为PCTG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TG项目注重生态效益和清洁生产原则。PCTG项目建设将紧密结合地方特色经济发展，与社会经济发展规划和区域环境保护规划方案相协调一致。通过与当地区域自然生态系统的结合，PCTG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TG项目产品具有多样化的客户需求和个性化的特点。因此，PCTG项目产品规格品种多样，且单批生产数量较小。为满足这一特点，PCTG项目承办单位将建设先进的柔性制造生产线。通过广泛应用柔性制造技术，PCTG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总体而言，PCTG项目采用的技术具有较高的技术含量和自动化水平，处于国内先进水平。这一技术选用不仅体现了对生产效率、质量和环境友好性的高标准要求，同时为PCTG项目的可持续发展奠定了坚实的基础。</w:t>
      </w:r>
    </w:p>
    <w:p>
      <w:pPr>
        <w:pStyle w:val="Heading2"/>
        <w:ind w:firstLine="560" w:firstLineChars="200"/>
        <w:rPr>
          <w:rFonts w:ascii="仿宋" w:eastAsia="仿宋" w:hAnsi="仿宋" w:cs="仿宋" w:hint="eastAsia"/>
          <w:sz w:val="28"/>
          <w:lang w:eastAsia="zh-CN"/>
        </w:rPr>
      </w:pPr>
      <w:bookmarkStart w:id="5" w:name="_Toc98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为确保PCTG项目的高效生产和技术实施，我们制定了一套精心设计的设备选型方案，以满足PCTG项目生产、质量和环保的要求。该方案的主要特点如下：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TG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针对PCTG项目产品的多样性和小批量生产的特点，我们将建设柔性制造生产线。通过在设备选型中考虑柔性制造技术，可以灵活应对不同产品规格和生产需求，实现生产线的高度灵活性和适应性。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3"/>
      <w:r>
        <w:rPr>
          <w:rFonts w:ascii="仿宋" w:eastAsia="仿宋" w:hAnsi="仿宋" w:cs="仿宋" w:hint="eastAsia"/>
          <w:sz w:val="28"/>
          <w:lang w:eastAsia="zh-CN"/>
        </w:rPr>
        <w:t>二、PCTG项目概论</w:t>
      </w:r>
      <w:bookmarkEnd w:id="6"/>
    </w:p>
    <w:p>
      <w:pPr>
        <w:pStyle w:val="Heading2"/>
        <w:rPr>
          <w:rFonts w:ascii="仿宋" w:eastAsia="仿宋" w:hAnsi="仿宋" w:cs="仿宋" w:hint="eastAsia"/>
          <w:lang w:eastAsia="zh-CN"/>
        </w:rPr>
      </w:pPr>
      <w:bookmarkStart w:id="7" w:name="_Toc303"/>
      <w:r>
        <w:rPr>
          <w:rFonts w:ascii="仿宋" w:eastAsia="仿宋" w:hAnsi="仿宋" w:cs="仿宋" w:hint="eastAsia"/>
          <w:lang w:eastAsia="zh-CN"/>
        </w:rPr>
        <w:t>(一)、PCTG项目概况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起源追溯至对市场的深入洞察。市场的不断演变与变革为PCTG项目提供了难得的机遇。当前市场存在的需求缺口和变革的大环境共同构成了PCTG项目的背景。这个PCTG项目旨在充分利用市场机遇，填补行业中尚未满足的需求，为客户提供全新的解决方案。市场的变革和需求的增长使得这个PCTG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PCTG项目名称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PCTG项目正式命名为PCTG。这个名称不仅仅是一个标识，更代表了PCTG项目的核心理念和愿景。它蕴含着PCTG项目所要解决问题的关键字，具有强烈的表达和辨识度，为PCTG项目树立了鲜明的品牌形象。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PCTG项目目标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核心目标是提供一种全新、高效的解决方案，满足客户日益增长的需求。PCTG项目追求的不仅仅是满足市场需求，更是在市场中获得卓越的竞争优势。通过不断提升产品或服务的质量和创新水平，PCTG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PCTG项目范围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全面涵盖了产品研发、制造、市场推广和售后服务，确保从产品设计到最终用户体验的全方位关注。这一全面的PCTG项目范围是为了确保PCTG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PCTG项目时间表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PCTG项目计划在未来18个月内完成，包括研发、测试、市场试点和正式推出等不同阶段。这个时间表的合理设计是为了确保PCTG项目各个阶段的顺利推进，以便按时交付高质量的成果。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PCTG项目预算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PCTG项目总预算估算为XX百万美元，主要分配在研发、市场推广、人员培训和运营等方面。这一充足的预算为PCTG项目提供了充足的资源，确保PCTG项目在各个方面都能取得优异的表现。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PCTG项目风险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PCTG项目可能面临的风险包括市场接受度低、技术难题、竞争激烈等。PCTG项目团队已经制定了相应的风险应对计划，通过前瞻性的风险管理，确保PCTG项目在面对不确定性时能够迅速做出应对。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PCTG项目团队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PCTG项目汇聚了一支经验丰富、多领域专业素养的核心团队，确保PCTG项目在各个方面都能拥有高水平的执行力。团队的协同作战是PCTG项目成功的关键因素之一。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PCTG项目背景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PCTG项目的背景根植于市场对更高效、创新产品的渴望，同时也受到科技发展对行业格局的深刻改变的影响。这为PCTG项目提供了广阔的发展空间和市场需求。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PCTG项目现状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截至目前，PCTG项目已完成市场调研和技术验证，取得了初步的成功。这为PCTG项目在未来的发展奠定了坚实的基础，为更远大的目标打下了坚实的基石。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968"/>
      <w:r>
        <w:rPr>
          <w:rFonts w:ascii="仿宋" w:eastAsia="仿宋" w:hAnsi="仿宋" w:cs="仿宋" w:hint="eastAsia"/>
          <w:sz w:val="28"/>
          <w:lang w:eastAsia="zh-CN"/>
        </w:rPr>
        <w:t>(二)、PCTG项目目标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keyword》PCTG项目首要业务目标是在市场中占据有利地位，实现产品/服务的成功推广和销售。通过不断提升产品质量、创新性，PCTG项目追求成为行业中的领导者，赢得更多客户的青睐。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在科技迅速发展的时代，PCTG项目着眼于技术创新。通过持续的研发和技术升级，PCTG项目旨在推出更具创新性的产品或服务，以满足市场对新鲜、先进解决方案的需求。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为了建立可持续的客户关系，PCTG项目设定了客户满意度目标。通过提供卓越的产品质量和优质的客户服务，PCTG项目追求赢得客户的信任和忠诚度，确保他们的满意度达到行业领先水平。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PCTG项目注重社会责任和可持续发展。通过实施环保、社会责任PCTG项目，PCTG项目致力于在经济发展的同时保护环境，促进社会公平，实现可持续经营。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PCTG项目的团队是实现目标的核心驱动力。因此，PCTG项目设定了团队发展目标，包括提升团队成员的专业技能、培养领导力，以及搭建协同高效的团队工作氛围。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643"/>
      <w:r>
        <w:rPr>
          <w:rFonts w:ascii="仿宋" w:eastAsia="仿宋" w:hAnsi="仿宋" w:cs="仿宋" w:hint="eastAsia"/>
          <w:sz w:val="28"/>
          <w:lang w:eastAsia="zh-CN"/>
        </w:rPr>
        <w:t>(三)、PCTG项目提出的理由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PCTG项目提出的理由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PCTG项目的提出源于对市场机遇的深刻洞察。当前市场中存在的需求缺口和行业发展趋势表明，有巨大的商业机会等待被开发。通过准确捕捉市场机遇，PCTG项目可以在激烈的竞争中脱颖而出，迅速占领市场份额。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理念基于对技术创新的信仰。通过持续的研发和技术投入，PCTG项目有望推出更具创新性的产品或服务。在科技飞速发展的当下，PCTG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是为了增强企业的行业竞争力。通过提升产品或服务的质量和独特性，PCTG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PCTG项目响应了消费者需求的变化。随着社会和科技的不断发展，消费者对产品和服务的需求也在发生变化。通过深入了解并及时回应消费者的新需求，PCTG项目将能够提供更符合市场潮流和客户期望的解决方案。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PCTG项目的提出是企业战略发展规划的一部分。在面对日益激烈的市场竞争和不断变化的商业环境中，PCTG项目作为企业战略的一环，旨在为企业开辟新的增长领域，巩固企业在行业中的地位。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PCTG项目的提出不仅仅是基于商业考量，还注重社会责任。通过推出环保、社会责任等方面的PCTG项目，PCTG企业可以在社会中树立积极形象，为社会做出积极贡献，实现经济效益和社会效益的双赢。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PCTG项目的提出反映了对利益相关者期望的关注。包括客户、员工、投资者等利益相关者在企业发展中都有着各自的期望，PCTG项目力求在满足这些期望的同时，取得更大的共赢。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605"/>
      <w:r>
        <w:rPr>
          <w:rFonts w:ascii="仿宋" w:eastAsia="仿宋" w:hAnsi="仿宋" w:cs="仿宋" w:hint="eastAsia"/>
          <w:sz w:val="28"/>
          <w:lang w:eastAsia="zh-CN"/>
        </w:rPr>
        <w:t>(四)、PCTG项目意义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在实施PCTG项目的过程中，我们不仅仅是在追逐商业成功，更是为企业和社会的多个层面创造了深远的意义。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CTG项目的首要意义在于提升企业的市场竞争力。通过持续的创新和对产品质量的高标准要求，PCTG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TG项目的推进将促使行业技术水平的提升。通过引入先进技术和创新性解决方案，PCTG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在社会层面，PCTG项目不仅创造了大量就业机会，提高了就业水平，还注重社会责任和环保。通过参与社会公益事业和推动环保PCTG项目，PCTG项目为社会贡献了一份力量，体现了企业对社会的积极回馈。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综合而言，PCTG项目意义重大，不仅推动了企业的发展，也为行业和社会的进步贡献了积极力量。这是一个全面而深刻的影响，将在未来产生可持续的正面效应。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897"/>
      <w:r>
        <w:rPr>
          <w:rFonts w:ascii="仿宋" w:eastAsia="仿宋" w:hAnsi="仿宋" w:cs="仿宋" w:hint="eastAsia"/>
          <w:sz w:val="28"/>
          <w:lang w:eastAsia="zh-CN"/>
        </w:rPr>
        <w:t>(五)、PCTG项目背景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在当今迅猛发展的商业环境中，PCTG项目的动因根植于对多方面因素的审慎考量。这个PCTG项目的提出并非孤立的决策，而是对企业所处背景深入思考的产物。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市场的不断演变是PCTG项目背后的首要原因。科技的迅速发展和全球市场的快速变化使得企业必须灵活应对。PCTG项目应运而生，旨在通过创新性的解决方案迎合市场的多变需求，赢得竞争中的先机。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竞争的激烈程度也是PCTG项目背景中不可忽视的一环。企业需要在激烈竞争中脱颖而出，为此，PCTG项目致力于打破常规，提供独特的价值主张，以吸引客户并确保市场份额的增长。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技术的迅速发展为企业带来了机遇与挑战。作为PCTG项目启动的背景之一，对新兴技术的应用将有助于提升企业的技术水平，使其在不断演进的商业环境中保持竞争优势。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此外，社会对企业责任的期望也在逐渐升高。PCTG项目充分融入了社会责任的理念，通过可持续经营和社会公益PCTG项目，企图为社会贡献一份力量，在商业成功的同时关注社会价值。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926"/>
      <w:r>
        <w:rPr>
          <w:rFonts w:ascii="仿宋" w:eastAsia="仿宋" w:hAnsi="仿宋" w:cs="仿宋" w:hint="eastAsia"/>
          <w:sz w:val="28"/>
          <w:lang w:eastAsia="zh-CN"/>
        </w:rPr>
        <w:t>三、PCTG项目建设单位说明</w:t>
      </w:r>
      <w:bookmarkEnd w:id="12"/>
    </w:p>
    <w:p>
      <w:pPr>
        <w:pStyle w:val="Heading2"/>
        <w:rPr>
          <w:rFonts w:ascii="仿宋" w:eastAsia="仿宋" w:hAnsi="仿宋" w:cs="仿宋" w:hint="eastAsia"/>
          <w:lang w:eastAsia="zh-CN"/>
        </w:rPr>
      </w:pPr>
      <w:bookmarkStart w:id="13" w:name="_Toc31260"/>
      <w:r>
        <w:rPr>
          <w:rFonts w:ascii="仿宋" w:eastAsia="仿宋" w:hAnsi="仿宋" w:cs="仿宋" w:hint="eastAsia"/>
          <w:lang w:eastAsia="zh-CN"/>
        </w:rPr>
        <w:t>(一)、PCTG项目承办单位基本情况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8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TG项目承办单位的XXXX，我们着眼于实现可持续的经济效益。通过技术创新和解决方案的提供，公司预计在PCTG项目执行期间将获得可观的收入增长。这一收入来源主要包括PCTG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同时，我们注重成本控制和效率提升，以确保PCTG项目的可持续盈利。透过精细的管理和资源优化，公司期望实现PCTG项目利润最大化。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TG项目实施进行全面的投资评估，包括PCTG项目启动阶段的资金投入和后续运营成本。通过对PCTG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为确保公司在PCTG项目实施过程中具备足够的资金流动性，公司将进行详尽的现金流分析。这包括资金需求的合理预测、PCTG项目周期内的资金峰谷分析以及灵活的财务管理策略，以应对各种潜在的经济变动。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38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694"/>
      <w:r>
        <w:rPr>
          <w:rFonts w:ascii="仿宋" w:eastAsia="仿宋" w:hAnsi="仿宋" w:cs="仿宋" w:hint="eastAsia"/>
          <w:lang w:eastAsia="zh-CN"/>
        </w:rPr>
        <w:t>(一)、PCTG行业分析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CTG行业一直以来都是市场的关注焦点。行业内的发展趋势、竞争态势以及潜在机会都对PCTG项目的推进产生深远的影响。通过深入研究行业的整体概貌，我们将更好地理解行业的核心特征，为PCTG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G行业，技术一直是推动创新和发展的关键因素。我们将对当前技术趋势进行详尽分析，包括但不限于人工智能、大数据应用、先进制造技术等。这有助于PCTG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TG项目成功的基础。我们将对主要竞争对手进行深入研究，包括其市场份额、产品特点、市场定位等。通过全面了解竞争对手的优势和劣势，PCTG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378"/>
      <w:r>
        <w:rPr>
          <w:rFonts w:ascii="仿宋" w:eastAsia="仿宋" w:hAnsi="仿宋" w:cs="仿宋" w:hint="eastAsia"/>
          <w:sz w:val="28"/>
          <w:lang w:eastAsia="zh-CN"/>
        </w:rPr>
        <w:t>(二)、PCTG市场分析预测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通过对市场规模的深入调研，我们将预测PCTG市场未来的增长趋势。这包括市场的整体规模、各细分领域的发展趋势等。PCTG项目可以根据市场的扩张速度和潜在机会，制定更符合市场需求的发展策略。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了解消费者的需求是市场分析的核心。我们将通过调查研究，深入挖掘目标消费者的需求特点、购买习惯以及对产品和服务的期望。这有助于PCTG项目更好地定位目标市场，提供更符合消费者期待的解决方案。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TG项目实施过程中需要充分考虑的因素。我们将对市场风险进行全面评估，包括但不限于政策法规风险、市场竞争风险、技术变革风险等。通过对潜在风险的深入分析，PCTG项目可以制定相应的风险缓解策略，降低不确定性对PCTG项目的影响。</w:t>
      </w:r>
    </w:p>
    <w:p>
      <w:pPr>
        <w:pStyle w:val="Heading1"/>
        <w:ind w:firstLine="560" w:firstLineChars="200"/>
        <w:rPr>
          <w:rFonts w:ascii="仿宋" w:eastAsia="仿宋" w:hAnsi="仿宋" w:cs="仿宋" w:hint="eastAsia"/>
          <w:sz w:val="28"/>
          <w:lang w:eastAsia="zh-CN"/>
        </w:rPr>
      </w:pPr>
      <w:bookmarkStart w:id="18" w:name="_Toc2680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08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PCTG项目的主要产品是XXXX，预计年产值为XXX万元。这一产品在市场中占据着重要的地位，其广泛的应用范围使得该PCTG项目的市场前景非常广阔。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https://d.book118.com/687035053006006054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95259"/>
    <w:rsid w:val="18B95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3505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2024-03-02T19:19:00Z</dcterms:created>
  <dcterms:modified xsi:type="dcterms:W3CDTF">2024-03-02T19:20:00Z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F16FCAE18B1D496A9DEA950C609247C6_11</vt:lpwstr>
  </property>
  <property fmtid="{D5CDD505-2E9C-101B-9397-08002B2CF9AE}" pid="3" name="KSOProductBuildVer">
    <vt:lpwstr>2052-12.1.0.16388</vt:lpwstr>
  </property>
</Properties>
</file>