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薄膜点滴填料混装的横流冷却塔项目可行性建设方案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40" w:history="1">
        <w:r>
          <w:rPr>
            <w:rFonts w:ascii="仿宋" w:eastAsia="仿宋" w:hAnsi="仿宋" w:cs="仿宋" w:hint="eastAsia"/>
            <w:lang w:eastAsia="zh-CN"/>
          </w:rPr>
          <w:t>序言</w:t>
        </w:r>
        <w:r>
          <w:tab/>
        </w:r>
        <w:r>
          <w:fldChar w:fldCharType="begin"/>
        </w:r>
        <w:r>
          <w:instrText xml:space="preserve"> PAGEREF _Toc7640 \h </w:instrText>
        </w:r>
        <w:r>
          <w:fldChar w:fldCharType="separate"/>
        </w:r>
        <w:r>
          <w:t>3</w:t>
        </w:r>
        <w:r>
          <w:fldChar w:fldCharType="end"/>
        </w:r>
      </w:hyperlink>
    </w:p>
    <w:p>
      <w:pPr>
        <w:pStyle w:val="TOC1"/>
        <w:tabs>
          <w:tab w:val="right" w:leader="dot" w:pos="8306"/>
        </w:tabs>
      </w:pPr>
      <w:hyperlink w:anchor="_Toc10855" w:history="1">
        <w:r>
          <w:rPr>
            <w:rFonts w:ascii="仿宋" w:eastAsia="仿宋" w:hAnsi="仿宋" w:cs="仿宋" w:hint="eastAsia"/>
            <w:lang w:eastAsia="zh-CN"/>
          </w:rPr>
          <w:t>一、发展规划、产业政策和行业准入分析</w:t>
        </w:r>
        <w:r>
          <w:tab/>
        </w:r>
        <w:r>
          <w:fldChar w:fldCharType="begin"/>
        </w:r>
        <w:r>
          <w:instrText xml:space="preserve"> PAGEREF _Toc10855 \h </w:instrText>
        </w:r>
        <w:r>
          <w:fldChar w:fldCharType="separate"/>
        </w:r>
        <w:r>
          <w:t>3</w:t>
        </w:r>
        <w:r>
          <w:fldChar w:fldCharType="end"/>
        </w:r>
      </w:hyperlink>
    </w:p>
    <w:p>
      <w:pPr>
        <w:pStyle w:val="TOC2"/>
        <w:tabs>
          <w:tab w:val="right" w:leader="dot" w:pos="8306"/>
        </w:tabs>
      </w:pPr>
      <w:hyperlink w:anchor="_Toc3348" w:history="1">
        <w:r>
          <w:rPr>
            <w:rFonts w:ascii="仿宋" w:eastAsia="仿宋" w:hAnsi="仿宋" w:cs="仿宋" w:hint="eastAsia"/>
            <w:lang w:eastAsia="zh-CN"/>
          </w:rPr>
          <w:t>(一)、发展规划分析</w:t>
        </w:r>
        <w:r>
          <w:tab/>
        </w:r>
        <w:r>
          <w:fldChar w:fldCharType="begin"/>
        </w:r>
        <w:r>
          <w:instrText xml:space="preserve"> PAGEREF _Toc3348 \h </w:instrText>
        </w:r>
        <w:r>
          <w:fldChar w:fldCharType="separate"/>
        </w:r>
        <w:r>
          <w:t>3</w:t>
        </w:r>
        <w:r>
          <w:fldChar w:fldCharType="end"/>
        </w:r>
      </w:hyperlink>
    </w:p>
    <w:p>
      <w:pPr>
        <w:pStyle w:val="TOC2"/>
        <w:tabs>
          <w:tab w:val="right" w:leader="dot" w:pos="8306"/>
        </w:tabs>
      </w:pPr>
      <w:hyperlink w:anchor="_Toc4593" w:history="1">
        <w:r>
          <w:rPr>
            <w:rFonts w:ascii="仿宋" w:eastAsia="仿宋" w:hAnsi="仿宋" w:cs="仿宋" w:hint="eastAsia"/>
            <w:lang w:eastAsia="zh-CN"/>
          </w:rPr>
          <w:t>(二)、产业政策分析</w:t>
        </w:r>
        <w:r>
          <w:tab/>
        </w:r>
        <w:r>
          <w:fldChar w:fldCharType="begin"/>
        </w:r>
        <w:r>
          <w:instrText xml:space="preserve"> PAGEREF _Toc4593 \h </w:instrText>
        </w:r>
        <w:r>
          <w:fldChar w:fldCharType="separate"/>
        </w:r>
        <w:r>
          <w:t>5</w:t>
        </w:r>
        <w:r>
          <w:fldChar w:fldCharType="end"/>
        </w:r>
      </w:hyperlink>
    </w:p>
    <w:p>
      <w:pPr>
        <w:pStyle w:val="TOC2"/>
        <w:tabs>
          <w:tab w:val="right" w:leader="dot" w:pos="8306"/>
        </w:tabs>
      </w:pPr>
      <w:hyperlink w:anchor="_Toc27352" w:history="1">
        <w:r>
          <w:rPr>
            <w:rFonts w:ascii="仿宋" w:eastAsia="仿宋" w:hAnsi="仿宋" w:cs="仿宋" w:hint="eastAsia"/>
            <w:lang w:eastAsia="zh-CN"/>
          </w:rPr>
          <w:t>(三)、行业准入分析</w:t>
        </w:r>
        <w:r>
          <w:tab/>
        </w:r>
        <w:r>
          <w:fldChar w:fldCharType="begin"/>
        </w:r>
        <w:r>
          <w:instrText xml:space="preserve"> PAGEREF _Toc27352 \h </w:instrText>
        </w:r>
        <w:r>
          <w:fldChar w:fldCharType="separate"/>
        </w:r>
        <w:r>
          <w:t>6</w:t>
        </w:r>
        <w:r>
          <w:fldChar w:fldCharType="end"/>
        </w:r>
      </w:hyperlink>
    </w:p>
    <w:p>
      <w:pPr>
        <w:pStyle w:val="TOC1"/>
        <w:tabs>
          <w:tab w:val="right" w:leader="dot" w:pos="8306"/>
        </w:tabs>
      </w:pPr>
      <w:hyperlink w:anchor="_Toc7960" w:history="1">
        <w:r>
          <w:rPr>
            <w:rFonts w:ascii="仿宋" w:eastAsia="仿宋" w:hAnsi="仿宋" w:cs="仿宋" w:hint="eastAsia"/>
            <w:lang w:eastAsia="zh-CN"/>
          </w:rPr>
          <w:t>二、项目选址研究</w:t>
        </w:r>
        <w:r>
          <w:tab/>
        </w:r>
        <w:r>
          <w:fldChar w:fldCharType="begin"/>
        </w:r>
        <w:r>
          <w:instrText xml:space="preserve"> PAGEREF _Toc7960 \h </w:instrText>
        </w:r>
        <w:r>
          <w:fldChar w:fldCharType="separate"/>
        </w:r>
        <w:r>
          <w:t>8</w:t>
        </w:r>
        <w:r>
          <w:fldChar w:fldCharType="end"/>
        </w:r>
      </w:hyperlink>
    </w:p>
    <w:p>
      <w:pPr>
        <w:pStyle w:val="TOC2"/>
        <w:tabs>
          <w:tab w:val="right" w:leader="dot" w:pos="8306"/>
        </w:tabs>
      </w:pPr>
      <w:hyperlink w:anchor="_Toc9517" w:history="1">
        <w:r>
          <w:rPr>
            <w:rFonts w:ascii="仿宋" w:eastAsia="仿宋" w:hAnsi="仿宋" w:cs="仿宋" w:hint="eastAsia"/>
            <w:lang w:eastAsia="zh-CN"/>
          </w:rPr>
          <w:t>(一)、项目选址原则</w:t>
        </w:r>
        <w:r>
          <w:tab/>
        </w:r>
        <w:r>
          <w:fldChar w:fldCharType="begin"/>
        </w:r>
        <w:r>
          <w:instrText xml:space="preserve"> PAGEREF _Toc9517 \h </w:instrText>
        </w:r>
        <w:r>
          <w:fldChar w:fldCharType="separate"/>
        </w:r>
        <w:r>
          <w:t>8</w:t>
        </w:r>
        <w:r>
          <w:fldChar w:fldCharType="end"/>
        </w:r>
      </w:hyperlink>
    </w:p>
    <w:p>
      <w:pPr>
        <w:pStyle w:val="TOC2"/>
        <w:tabs>
          <w:tab w:val="right" w:leader="dot" w:pos="8306"/>
        </w:tabs>
      </w:pPr>
      <w:hyperlink w:anchor="_Toc19298" w:history="1">
        <w:r>
          <w:rPr>
            <w:rFonts w:ascii="仿宋" w:eastAsia="仿宋" w:hAnsi="仿宋" w:cs="仿宋" w:hint="eastAsia"/>
            <w:lang w:eastAsia="zh-CN"/>
          </w:rPr>
          <w:t>(二)、项目选址</w:t>
        </w:r>
        <w:r>
          <w:tab/>
        </w:r>
        <w:r>
          <w:fldChar w:fldCharType="begin"/>
        </w:r>
        <w:r>
          <w:instrText xml:space="preserve"> PAGEREF _Toc19298 \h </w:instrText>
        </w:r>
        <w:r>
          <w:fldChar w:fldCharType="separate"/>
        </w:r>
        <w:r>
          <w:t>11</w:t>
        </w:r>
        <w:r>
          <w:fldChar w:fldCharType="end"/>
        </w:r>
      </w:hyperlink>
    </w:p>
    <w:p>
      <w:pPr>
        <w:pStyle w:val="TOC2"/>
        <w:tabs>
          <w:tab w:val="right" w:leader="dot" w:pos="8306"/>
        </w:tabs>
      </w:pPr>
      <w:hyperlink w:anchor="_Toc3220" w:history="1">
        <w:r>
          <w:rPr>
            <w:rFonts w:ascii="仿宋" w:eastAsia="仿宋" w:hAnsi="仿宋" w:cs="仿宋" w:hint="eastAsia"/>
            <w:lang w:eastAsia="zh-CN"/>
          </w:rPr>
          <w:t>(三)、建设条件分析</w:t>
        </w:r>
        <w:r>
          <w:tab/>
        </w:r>
        <w:r>
          <w:fldChar w:fldCharType="begin"/>
        </w:r>
        <w:r>
          <w:instrText xml:space="preserve"> PAGEREF _Toc3220 \h </w:instrText>
        </w:r>
        <w:r>
          <w:fldChar w:fldCharType="separate"/>
        </w:r>
        <w:r>
          <w:t>13</w:t>
        </w:r>
        <w:r>
          <w:fldChar w:fldCharType="end"/>
        </w:r>
      </w:hyperlink>
    </w:p>
    <w:p>
      <w:pPr>
        <w:pStyle w:val="TOC2"/>
        <w:tabs>
          <w:tab w:val="right" w:leader="dot" w:pos="8306"/>
        </w:tabs>
      </w:pPr>
      <w:hyperlink w:anchor="_Toc22017" w:history="1">
        <w:r>
          <w:rPr>
            <w:rFonts w:ascii="仿宋" w:eastAsia="仿宋" w:hAnsi="仿宋" w:cs="仿宋" w:hint="eastAsia"/>
            <w:lang w:eastAsia="zh-CN"/>
          </w:rPr>
          <w:t>(四)、用地控制指标</w:t>
        </w:r>
        <w:r>
          <w:tab/>
        </w:r>
        <w:r>
          <w:fldChar w:fldCharType="begin"/>
        </w:r>
        <w:r>
          <w:instrText xml:space="preserve"> PAGEREF _Toc22017 \h </w:instrText>
        </w:r>
        <w:r>
          <w:fldChar w:fldCharType="separate"/>
        </w:r>
        <w:r>
          <w:t>14</w:t>
        </w:r>
        <w:r>
          <w:fldChar w:fldCharType="end"/>
        </w:r>
      </w:hyperlink>
    </w:p>
    <w:p>
      <w:pPr>
        <w:pStyle w:val="TOC2"/>
        <w:tabs>
          <w:tab w:val="right" w:leader="dot" w:pos="8306"/>
        </w:tabs>
      </w:pPr>
      <w:hyperlink w:anchor="_Toc6500" w:history="1">
        <w:r>
          <w:rPr>
            <w:rFonts w:ascii="仿宋" w:eastAsia="仿宋" w:hAnsi="仿宋" w:cs="仿宋" w:hint="eastAsia"/>
            <w:lang w:eastAsia="zh-CN"/>
          </w:rPr>
          <w:t>(五)、地总体要求</w:t>
        </w:r>
        <w:r>
          <w:tab/>
        </w:r>
        <w:r>
          <w:fldChar w:fldCharType="begin"/>
        </w:r>
        <w:r>
          <w:instrText xml:space="preserve"> PAGEREF _Toc6500 \h </w:instrText>
        </w:r>
        <w:r>
          <w:fldChar w:fldCharType="separate"/>
        </w:r>
        <w:r>
          <w:t>16</w:t>
        </w:r>
        <w:r>
          <w:fldChar w:fldCharType="end"/>
        </w:r>
      </w:hyperlink>
    </w:p>
    <w:p>
      <w:pPr>
        <w:pStyle w:val="TOC2"/>
        <w:tabs>
          <w:tab w:val="right" w:leader="dot" w:pos="8306"/>
        </w:tabs>
      </w:pPr>
      <w:hyperlink w:anchor="_Toc23596" w:history="1">
        <w:r>
          <w:rPr>
            <w:rFonts w:ascii="仿宋" w:eastAsia="仿宋" w:hAnsi="仿宋" w:cs="仿宋" w:hint="eastAsia"/>
            <w:lang w:eastAsia="zh-CN"/>
          </w:rPr>
          <w:t>(六)、节约用地措施</w:t>
        </w:r>
        <w:r>
          <w:tab/>
        </w:r>
        <w:r>
          <w:fldChar w:fldCharType="begin"/>
        </w:r>
        <w:r>
          <w:instrText xml:space="preserve"> PAGEREF _Toc23596 \h </w:instrText>
        </w:r>
        <w:r>
          <w:fldChar w:fldCharType="separate"/>
        </w:r>
        <w:r>
          <w:t>17</w:t>
        </w:r>
        <w:r>
          <w:fldChar w:fldCharType="end"/>
        </w:r>
      </w:hyperlink>
    </w:p>
    <w:p>
      <w:pPr>
        <w:pStyle w:val="TOC2"/>
        <w:tabs>
          <w:tab w:val="right" w:leader="dot" w:pos="8306"/>
        </w:tabs>
      </w:pPr>
      <w:hyperlink w:anchor="_Toc26928" w:history="1">
        <w:r>
          <w:rPr>
            <w:rFonts w:ascii="仿宋" w:eastAsia="仿宋" w:hAnsi="仿宋" w:cs="仿宋" w:hint="eastAsia"/>
            <w:lang w:eastAsia="zh-CN"/>
          </w:rPr>
          <w:t>(七)、选址综合评价</w:t>
        </w:r>
        <w:r>
          <w:tab/>
        </w:r>
        <w:r>
          <w:fldChar w:fldCharType="begin"/>
        </w:r>
        <w:r>
          <w:instrText xml:space="preserve"> PAGEREF _Toc26928 \h </w:instrText>
        </w:r>
        <w:r>
          <w:fldChar w:fldCharType="separate"/>
        </w:r>
        <w:r>
          <w:t>18</w:t>
        </w:r>
        <w:r>
          <w:fldChar w:fldCharType="end"/>
        </w:r>
      </w:hyperlink>
    </w:p>
    <w:p>
      <w:pPr>
        <w:pStyle w:val="TOC1"/>
        <w:tabs>
          <w:tab w:val="right" w:leader="dot" w:pos="8306"/>
        </w:tabs>
      </w:pPr>
      <w:hyperlink w:anchor="_Toc3456" w:history="1">
        <w:r>
          <w:rPr>
            <w:rFonts w:ascii="仿宋" w:eastAsia="仿宋" w:hAnsi="仿宋" w:cs="仿宋" w:hint="eastAsia"/>
            <w:lang w:eastAsia="zh-CN"/>
          </w:rPr>
          <w:t>三、资源开发及综合利用分析</w:t>
        </w:r>
        <w:r>
          <w:tab/>
        </w:r>
        <w:r>
          <w:fldChar w:fldCharType="begin"/>
        </w:r>
        <w:r>
          <w:instrText xml:space="preserve"> PAGEREF _Toc3456 \h </w:instrText>
        </w:r>
        <w:r>
          <w:fldChar w:fldCharType="separate"/>
        </w:r>
        <w:r>
          <w:t>19</w:t>
        </w:r>
        <w:r>
          <w:fldChar w:fldCharType="end"/>
        </w:r>
      </w:hyperlink>
    </w:p>
    <w:p>
      <w:pPr>
        <w:pStyle w:val="TOC2"/>
        <w:tabs>
          <w:tab w:val="right" w:leader="dot" w:pos="8306"/>
        </w:tabs>
      </w:pPr>
      <w:hyperlink w:anchor="_Toc7213" w:history="1">
        <w:r>
          <w:rPr>
            <w:rFonts w:ascii="仿宋" w:eastAsia="仿宋" w:hAnsi="仿宋" w:cs="仿宋" w:hint="eastAsia"/>
            <w:lang w:eastAsia="zh-CN"/>
          </w:rPr>
          <w:t>(一)、资源开发方案</w:t>
        </w:r>
        <w:r>
          <w:tab/>
        </w:r>
        <w:r>
          <w:fldChar w:fldCharType="begin"/>
        </w:r>
        <w:r>
          <w:instrText xml:space="preserve"> PAGEREF _Toc7213 \h </w:instrText>
        </w:r>
        <w:r>
          <w:fldChar w:fldCharType="separate"/>
        </w:r>
        <w:r>
          <w:t>19</w:t>
        </w:r>
        <w:r>
          <w:fldChar w:fldCharType="end"/>
        </w:r>
      </w:hyperlink>
    </w:p>
    <w:p>
      <w:pPr>
        <w:pStyle w:val="TOC2"/>
        <w:tabs>
          <w:tab w:val="right" w:leader="dot" w:pos="8306"/>
        </w:tabs>
      </w:pPr>
      <w:hyperlink w:anchor="_Toc9278" w:history="1">
        <w:r>
          <w:rPr>
            <w:rFonts w:ascii="仿宋" w:eastAsia="仿宋" w:hAnsi="仿宋" w:cs="仿宋" w:hint="eastAsia"/>
            <w:lang w:eastAsia="zh-CN"/>
          </w:rPr>
          <w:t>(二)、资源利用方案</w:t>
        </w:r>
        <w:r>
          <w:tab/>
        </w:r>
        <w:r>
          <w:fldChar w:fldCharType="begin"/>
        </w:r>
        <w:r>
          <w:instrText xml:space="preserve"> PAGEREF _Toc9278 \h </w:instrText>
        </w:r>
        <w:r>
          <w:fldChar w:fldCharType="separate"/>
        </w:r>
        <w:r>
          <w:t>21</w:t>
        </w:r>
        <w:r>
          <w:fldChar w:fldCharType="end"/>
        </w:r>
      </w:hyperlink>
    </w:p>
    <w:p>
      <w:pPr>
        <w:pStyle w:val="TOC2"/>
        <w:tabs>
          <w:tab w:val="right" w:leader="dot" w:pos="8306"/>
        </w:tabs>
      </w:pPr>
      <w:hyperlink w:anchor="_Toc15087" w:history="1">
        <w:r>
          <w:rPr>
            <w:rFonts w:ascii="仿宋" w:eastAsia="仿宋" w:hAnsi="仿宋" w:cs="仿宋" w:hint="eastAsia"/>
            <w:lang w:eastAsia="zh-CN"/>
          </w:rPr>
          <w:t>(三)、资源节约措施</w:t>
        </w:r>
        <w:r>
          <w:tab/>
        </w:r>
        <w:r>
          <w:fldChar w:fldCharType="begin"/>
        </w:r>
        <w:r>
          <w:instrText xml:space="preserve"> PAGEREF _Toc15087 \h </w:instrText>
        </w:r>
        <w:r>
          <w:fldChar w:fldCharType="separate"/>
        </w:r>
        <w:r>
          <w:t>22</w:t>
        </w:r>
        <w:r>
          <w:fldChar w:fldCharType="end"/>
        </w:r>
      </w:hyperlink>
    </w:p>
    <w:p>
      <w:pPr>
        <w:pStyle w:val="TOC1"/>
        <w:tabs>
          <w:tab w:val="right" w:leader="dot" w:pos="8306"/>
        </w:tabs>
      </w:pPr>
      <w:hyperlink w:anchor="_Toc18590" w:history="1">
        <w:r>
          <w:rPr>
            <w:rFonts w:ascii="仿宋" w:eastAsia="仿宋" w:hAnsi="仿宋" w:cs="仿宋" w:hint="eastAsia"/>
            <w:lang w:eastAsia="zh-CN"/>
          </w:rPr>
          <w:t>四、社会影响分析</w:t>
        </w:r>
        <w:r>
          <w:tab/>
        </w:r>
        <w:r>
          <w:fldChar w:fldCharType="begin"/>
        </w:r>
        <w:r>
          <w:instrText xml:space="preserve"> PAGEREF _Toc18590 \h </w:instrText>
        </w:r>
        <w:r>
          <w:fldChar w:fldCharType="separate"/>
        </w:r>
        <w:r>
          <w:t>23</w:t>
        </w:r>
        <w:r>
          <w:fldChar w:fldCharType="end"/>
        </w:r>
      </w:hyperlink>
    </w:p>
    <w:p>
      <w:pPr>
        <w:pStyle w:val="TOC2"/>
        <w:tabs>
          <w:tab w:val="right" w:leader="dot" w:pos="8306"/>
        </w:tabs>
      </w:pPr>
      <w:hyperlink w:anchor="_Toc20221" w:history="1">
        <w:r>
          <w:rPr>
            <w:rFonts w:ascii="仿宋" w:eastAsia="仿宋" w:hAnsi="仿宋" w:cs="仿宋" w:hint="eastAsia"/>
            <w:lang w:eastAsia="zh-CN"/>
          </w:rPr>
          <w:t>(一)、社会影响效果分析</w:t>
        </w:r>
        <w:r>
          <w:tab/>
        </w:r>
        <w:r>
          <w:fldChar w:fldCharType="begin"/>
        </w:r>
        <w:r>
          <w:instrText xml:space="preserve"> PAGEREF _Toc20221 \h </w:instrText>
        </w:r>
        <w:r>
          <w:fldChar w:fldCharType="separate"/>
        </w:r>
        <w:r>
          <w:t>23</w:t>
        </w:r>
        <w:r>
          <w:fldChar w:fldCharType="end"/>
        </w:r>
      </w:hyperlink>
    </w:p>
    <w:p>
      <w:pPr>
        <w:pStyle w:val="TOC2"/>
        <w:tabs>
          <w:tab w:val="right" w:leader="dot" w:pos="8306"/>
        </w:tabs>
      </w:pPr>
      <w:hyperlink w:anchor="_Toc32654" w:history="1">
        <w:r>
          <w:rPr>
            <w:rFonts w:ascii="仿宋" w:eastAsia="仿宋" w:hAnsi="仿宋" w:cs="仿宋" w:hint="eastAsia"/>
            <w:lang w:eastAsia="zh-CN"/>
          </w:rPr>
          <w:t>(二)、社会适应性分析</w:t>
        </w:r>
        <w:r>
          <w:tab/>
        </w:r>
        <w:r>
          <w:fldChar w:fldCharType="begin"/>
        </w:r>
        <w:r>
          <w:instrText xml:space="preserve"> PAGEREF _Toc32654 \h </w:instrText>
        </w:r>
        <w:r>
          <w:fldChar w:fldCharType="separate"/>
        </w:r>
        <w:r>
          <w:t>26</w:t>
        </w:r>
        <w:r>
          <w:fldChar w:fldCharType="end"/>
        </w:r>
      </w:hyperlink>
    </w:p>
    <w:p>
      <w:pPr>
        <w:pStyle w:val="TOC2"/>
        <w:tabs>
          <w:tab w:val="right" w:leader="dot" w:pos="8306"/>
        </w:tabs>
      </w:pPr>
      <w:hyperlink w:anchor="_Toc27908" w:history="1">
        <w:r>
          <w:rPr>
            <w:rFonts w:ascii="仿宋" w:eastAsia="仿宋" w:hAnsi="仿宋" w:cs="仿宋" w:hint="eastAsia"/>
            <w:lang w:eastAsia="zh-CN"/>
          </w:rPr>
          <w:t>(三)、社会风险及对策分析</w:t>
        </w:r>
        <w:r>
          <w:tab/>
        </w:r>
        <w:r>
          <w:fldChar w:fldCharType="begin"/>
        </w:r>
        <w:r>
          <w:instrText xml:space="preserve"> PAGEREF _Toc27908 \h </w:instrText>
        </w:r>
        <w:r>
          <w:fldChar w:fldCharType="separate"/>
        </w:r>
        <w:r>
          <w:t>27</w:t>
        </w:r>
        <w:r>
          <w:fldChar w:fldCharType="end"/>
        </w:r>
      </w:hyperlink>
    </w:p>
    <w:p>
      <w:pPr>
        <w:pStyle w:val="TOC1"/>
        <w:tabs>
          <w:tab w:val="right" w:leader="dot" w:pos="8306"/>
        </w:tabs>
      </w:pPr>
      <w:hyperlink w:anchor="_Toc2197" w:history="1">
        <w:r>
          <w:rPr>
            <w:rFonts w:ascii="仿宋" w:eastAsia="仿宋" w:hAnsi="仿宋" w:cs="仿宋" w:hint="eastAsia"/>
            <w:lang w:eastAsia="zh-CN"/>
          </w:rPr>
          <w:t>五、经济影响分析</w:t>
        </w:r>
        <w:r>
          <w:tab/>
        </w:r>
        <w:r>
          <w:fldChar w:fldCharType="begin"/>
        </w:r>
        <w:r>
          <w:instrText xml:space="preserve"> PAGEREF _Toc2197 \h </w:instrText>
        </w:r>
        <w:r>
          <w:fldChar w:fldCharType="separate"/>
        </w:r>
        <w:r>
          <w:t>30</w:t>
        </w:r>
        <w:r>
          <w:fldChar w:fldCharType="end"/>
        </w:r>
      </w:hyperlink>
    </w:p>
    <w:p>
      <w:pPr>
        <w:pStyle w:val="TOC2"/>
        <w:tabs>
          <w:tab w:val="right" w:leader="dot" w:pos="8306"/>
        </w:tabs>
      </w:pPr>
      <w:hyperlink w:anchor="_Toc9657" w:history="1">
        <w:r>
          <w:rPr>
            <w:rFonts w:ascii="仿宋" w:eastAsia="仿宋" w:hAnsi="仿宋" w:cs="仿宋" w:hint="eastAsia"/>
            <w:lang w:eastAsia="zh-CN"/>
          </w:rPr>
          <w:t>(一)、经济费用效益或费用效果分析</w:t>
        </w:r>
        <w:r>
          <w:tab/>
        </w:r>
        <w:r>
          <w:fldChar w:fldCharType="begin"/>
        </w:r>
        <w:r>
          <w:instrText xml:space="preserve"> PAGEREF _Toc9657 \h </w:instrText>
        </w:r>
        <w:r>
          <w:fldChar w:fldCharType="separate"/>
        </w:r>
        <w:r>
          <w:t>30</w:t>
        </w:r>
        <w:r>
          <w:fldChar w:fldCharType="end"/>
        </w:r>
      </w:hyperlink>
    </w:p>
    <w:p>
      <w:pPr>
        <w:pStyle w:val="TOC2"/>
        <w:tabs>
          <w:tab w:val="right" w:leader="dot" w:pos="8306"/>
        </w:tabs>
      </w:pPr>
      <w:hyperlink w:anchor="_Toc27576" w:history="1">
        <w:r>
          <w:rPr>
            <w:rFonts w:ascii="仿宋" w:eastAsia="仿宋" w:hAnsi="仿宋" w:cs="仿宋" w:hint="eastAsia"/>
            <w:lang w:eastAsia="zh-CN"/>
          </w:rPr>
          <w:t>(二)、行业影响分析</w:t>
        </w:r>
        <w:r>
          <w:tab/>
        </w:r>
        <w:r>
          <w:fldChar w:fldCharType="begin"/>
        </w:r>
        <w:r>
          <w:instrText xml:space="preserve"> PAGEREF _Toc27576 \h </w:instrText>
        </w:r>
        <w:r>
          <w:fldChar w:fldCharType="separate"/>
        </w:r>
        <w:r>
          <w:t>33</w:t>
        </w:r>
        <w:r>
          <w:fldChar w:fldCharType="end"/>
        </w:r>
      </w:hyperlink>
    </w:p>
    <w:p>
      <w:pPr>
        <w:pStyle w:val="TOC2"/>
        <w:tabs>
          <w:tab w:val="right" w:leader="dot" w:pos="8306"/>
        </w:tabs>
      </w:pPr>
      <w:hyperlink w:anchor="_Toc15013" w:history="1">
        <w:r>
          <w:rPr>
            <w:rFonts w:ascii="仿宋" w:eastAsia="仿宋" w:hAnsi="仿宋" w:cs="仿宋" w:hint="eastAsia"/>
            <w:lang w:eastAsia="zh-CN"/>
          </w:rPr>
          <w:t>(三)、区域经济影响分析</w:t>
        </w:r>
        <w:r>
          <w:tab/>
        </w:r>
        <w:r>
          <w:fldChar w:fldCharType="begin"/>
        </w:r>
        <w:r>
          <w:instrText xml:space="preserve"> PAGEREF _Toc15013 \h </w:instrText>
        </w:r>
        <w:r>
          <w:fldChar w:fldCharType="separate"/>
        </w:r>
        <w:r>
          <w:t>35</w:t>
        </w:r>
        <w:r>
          <w:fldChar w:fldCharType="end"/>
        </w:r>
      </w:hyperlink>
    </w:p>
    <w:p>
      <w:pPr>
        <w:pStyle w:val="TOC2"/>
        <w:tabs>
          <w:tab w:val="right" w:leader="dot" w:pos="8306"/>
        </w:tabs>
      </w:pPr>
      <w:hyperlink w:anchor="_Toc16271" w:history="1">
        <w:r>
          <w:rPr>
            <w:rFonts w:ascii="仿宋" w:eastAsia="仿宋" w:hAnsi="仿宋" w:cs="仿宋" w:hint="eastAsia"/>
            <w:lang w:eastAsia="zh-CN"/>
          </w:rPr>
          <w:t>(四)、宏观经济影响分析</w:t>
        </w:r>
        <w:r>
          <w:tab/>
        </w:r>
        <w:r>
          <w:fldChar w:fldCharType="begin"/>
        </w:r>
        <w:r>
          <w:instrText xml:space="preserve"> PAGEREF _Toc16271 \h </w:instrText>
        </w:r>
        <w:r>
          <w:fldChar w:fldCharType="separate"/>
        </w:r>
        <w:r>
          <w:t>36</w:t>
        </w:r>
        <w:r>
          <w:fldChar w:fldCharType="end"/>
        </w:r>
      </w:hyperlink>
    </w:p>
    <w:p>
      <w:pPr>
        <w:pStyle w:val="TOC1"/>
        <w:tabs>
          <w:tab w:val="right" w:leader="dot" w:pos="8306"/>
        </w:tabs>
      </w:pPr>
      <w:hyperlink w:anchor="_Toc7791" w:history="1">
        <w:r>
          <w:rPr>
            <w:rFonts w:ascii="仿宋" w:eastAsia="仿宋" w:hAnsi="仿宋" w:cs="仿宋" w:hint="eastAsia"/>
            <w:lang w:eastAsia="zh-CN"/>
          </w:rPr>
          <w:t>六、薄膜点滴填料混装的横流冷却塔项目概论</w:t>
        </w:r>
        <w:r>
          <w:tab/>
        </w:r>
        <w:r>
          <w:fldChar w:fldCharType="begin"/>
        </w:r>
        <w:r>
          <w:instrText xml:space="preserve"> PAGEREF _Toc7791 \h </w:instrText>
        </w:r>
        <w:r>
          <w:fldChar w:fldCharType="separate"/>
        </w:r>
        <w:r>
          <w:t>37</w:t>
        </w:r>
        <w:r>
          <w:fldChar w:fldCharType="end"/>
        </w:r>
      </w:hyperlink>
    </w:p>
    <w:p>
      <w:pPr>
        <w:pStyle w:val="TOC2"/>
        <w:tabs>
          <w:tab w:val="right" w:leader="dot" w:pos="8306"/>
        </w:tabs>
      </w:pPr>
      <w:hyperlink w:anchor="_Toc12520" w:history="1">
        <w:r>
          <w:rPr>
            <w:rFonts w:ascii="仿宋" w:eastAsia="仿宋" w:hAnsi="仿宋" w:cs="仿宋" w:hint="eastAsia"/>
            <w:lang w:eastAsia="zh-CN"/>
          </w:rPr>
          <w:t>(一)、项目申报单位概况</w:t>
        </w:r>
        <w:r>
          <w:tab/>
        </w:r>
        <w:r>
          <w:fldChar w:fldCharType="begin"/>
        </w:r>
        <w:r>
          <w:instrText xml:space="preserve"> PAGEREF _Toc12520 \h </w:instrText>
        </w:r>
        <w:r>
          <w:fldChar w:fldCharType="separate"/>
        </w:r>
        <w:r>
          <w:t>37</w:t>
        </w:r>
        <w:r>
          <w:fldChar w:fldCharType="end"/>
        </w:r>
      </w:hyperlink>
    </w:p>
    <w:p>
      <w:pPr>
        <w:pStyle w:val="TOC2"/>
        <w:tabs>
          <w:tab w:val="right" w:leader="dot" w:pos="8306"/>
        </w:tabs>
      </w:pPr>
      <w:hyperlink w:anchor="_Toc17506" w:history="1">
        <w:r>
          <w:rPr>
            <w:rFonts w:ascii="仿宋" w:eastAsia="仿宋" w:hAnsi="仿宋" w:cs="仿宋" w:hint="eastAsia"/>
            <w:lang w:eastAsia="zh-CN"/>
          </w:rPr>
          <w:t>(二)、项目概况</w:t>
        </w:r>
        <w:r>
          <w:tab/>
        </w:r>
        <w:r>
          <w:fldChar w:fldCharType="begin"/>
        </w:r>
        <w:r>
          <w:instrText xml:space="preserve"> PAGEREF _Toc17506 \h </w:instrText>
        </w:r>
        <w:r>
          <w:fldChar w:fldCharType="separate"/>
        </w:r>
        <w:r>
          <w:t>38</w:t>
        </w:r>
        <w:r>
          <w:fldChar w:fldCharType="end"/>
        </w:r>
      </w:hyperlink>
    </w:p>
    <w:p>
      <w:pPr>
        <w:pStyle w:val="TOC1"/>
        <w:tabs>
          <w:tab w:val="right" w:leader="dot" w:pos="8306"/>
        </w:tabs>
      </w:pPr>
      <w:hyperlink w:anchor="_Toc24753" w:history="1">
        <w:r>
          <w:rPr>
            <w:rFonts w:ascii="仿宋" w:eastAsia="仿宋" w:hAnsi="仿宋" w:cs="仿宋" w:hint="eastAsia"/>
            <w:lang w:eastAsia="zh-CN"/>
          </w:rPr>
          <w:t>七、环境保护与绿色发展</w:t>
        </w:r>
        <w:r>
          <w:tab/>
        </w:r>
        <w:r>
          <w:fldChar w:fldCharType="begin"/>
        </w:r>
        <w:r>
          <w:instrText xml:space="preserve"> PAGEREF _Toc24753 \h </w:instrText>
        </w:r>
        <w:r>
          <w:fldChar w:fldCharType="separate"/>
        </w:r>
        <w:r>
          <w:t>41</w:t>
        </w:r>
        <w:r>
          <w:fldChar w:fldCharType="end"/>
        </w:r>
      </w:hyperlink>
    </w:p>
    <w:p>
      <w:pPr>
        <w:pStyle w:val="TOC2"/>
        <w:tabs>
          <w:tab w:val="right" w:leader="dot" w:pos="8306"/>
        </w:tabs>
      </w:pPr>
      <w:hyperlink w:anchor="_Toc8516" w:history="1">
        <w:r>
          <w:rPr>
            <w:rFonts w:ascii="仿宋" w:eastAsia="仿宋" w:hAnsi="仿宋" w:cs="仿宋" w:hint="eastAsia"/>
            <w:lang w:eastAsia="zh-CN"/>
          </w:rPr>
          <w:t>(一)、环境保护措施</w:t>
        </w:r>
        <w:r>
          <w:tab/>
        </w:r>
        <w:r>
          <w:fldChar w:fldCharType="begin"/>
        </w:r>
        <w:r>
          <w:instrText xml:space="preserve"> PAGEREF _Toc8516 \h </w:instrText>
        </w:r>
        <w:r>
          <w:fldChar w:fldCharType="separate"/>
        </w:r>
        <w:r>
          <w:t>41</w:t>
        </w:r>
        <w:r>
          <w:fldChar w:fldCharType="end"/>
        </w:r>
      </w:hyperlink>
    </w:p>
    <w:p>
      <w:pPr>
        <w:pStyle w:val="TOC2"/>
        <w:tabs>
          <w:tab w:val="right" w:leader="dot" w:pos="8306"/>
        </w:tabs>
      </w:pPr>
      <w:hyperlink w:anchor="_Toc4603" w:history="1">
        <w:r>
          <w:rPr>
            <w:rFonts w:ascii="仿宋" w:eastAsia="仿宋" w:hAnsi="仿宋" w:cs="仿宋" w:hint="eastAsia"/>
            <w:lang w:eastAsia="zh-CN"/>
          </w:rPr>
          <w:t>(二)、绿色发展与可持续发展策略</w:t>
        </w:r>
        <w:r>
          <w:tab/>
        </w:r>
        <w:r>
          <w:fldChar w:fldCharType="begin"/>
        </w:r>
        <w:r>
          <w:instrText xml:space="preserve"> PAGEREF _Toc4603 \h </w:instrText>
        </w:r>
        <w:r>
          <w:fldChar w:fldCharType="separate"/>
        </w:r>
        <w:r>
          <w:t>43</w:t>
        </w:r>
        <w:r>
          <w:fldChar w:fldCharType="end"/>
        </w:r>
      </w:hyperlink>
    </w:p>
    <w:p>
      <w:pPr>
        <w:pStyle w:val="TOC1"/>
        <w:tabs>
          <w:tab w:val="right" w:leader="dot" w:pos="8306"/>
        </w:tabs>
      </w:pPr>
      <w:hyperlink w:anchor="_Toc4021" w:history="1">
        <w:r>
          <w:rPr>
            <w:rFonts w:ascii="仿宋" w:eastAsia="仿宋" w:hAnsi="仿宋" w:cs="仿宋" w:hint="eastAsia"/>
            <w:lang w:eastAsia="zh-CN"/>
          </w:rPr>
          <w:t>八、安全与应急管理</w:t>
        </w:r>
        <w:r>
          <w:tab/>
        </w:r>
        <w:r>
          <w:fldChar w:fldCharType="begin"/>
        </w:r>
        <w:r>
          <w:instrText xml:space="preserve"> PAGEREF _Toc4021 \h </w:instrText>
        </w:r>
        <w:r>
          <w:fldChar w:fldCharType="separate"/>
        </w:r>
        <w:r>
          <w:t>45</w:t>
        </w:r>
        <w:r>
          <w:fldChar w:fldCharType="end"/>
        </w:r>
      </w:hyperlink>
    </w:p>
    <w:p>
      <w:pPr>
        <w:pStyle w:val="TOC2"/>
        <w:tabs>
          <w:tab w:val="right" w:leader="dot" w:pos="8306"/>
        </w:tabs>
      </w:pPr>
      <w:hyperlink w:anchor="_Toc12632" w:history="1">
        <w:r>
          <w:rPr>
            <w:rFonts w:ascii="仿宋" w:eastAsia="仿宋" w:hAnsi="仿宋" w:cs="仿宋" w:hint="eastAsia"/>
            <w:lang w:eastAsia="zh-CN"/>
          </w:rPr>
          <w:t>(一)、安全生产管理</w:t>
        </w:r>
        <w:r>
          <w:tab/>
        </w:r>
        <w:r>
          <w:fldChar w:fldCharType="begin"/>
        </w:r>
        <w:r>
          <w:instrText xml:space="preserve"> PAGEREF _Toc12632 \h </w:instrText>
        </w:r>
        <w:r>
          <w:fldChar w:fldCharType="separate"/>
        </w:r>
        <w:r>
          <w:t>45</w:t>
        </w:r>
        <w:r>
          <w:fldChar w:fldCharType="end"/>
        </w:r>
      </w:hyperlink>
    </w:p>
    <w:p>
      <w:pPr>
        <w:pStyle w:val="TOC2"/>
        <w:tabs>
          <w:tab w:val="right" w:leader="dot" w:pos="8306"/>
        </w:tabs>
      </w:pPr>
      <w:hyperlink w:anchor="_Toc7341" w:history="1">
        <w:r>
          <w:rPr>
            <w:rFonts w:ascii="仿宋" w:eastAsia="仿宋" w:hAnsi="仿宋" w:cs="仿宋" w:hint="eastAsia"/>
            <w:lang w:eastAsia="zh-CN"/>
          </w:rPr>
          <w:t>(二)、应急预案与响应</w:t>
        </w:r>
        <w:r>
          <w:tab/>
        </w:r>
        <w:r>
          <w:fldChar w:fldCharType="begin"/>
        </w:r>
        <w:r>
          <w:instrText xml:space="preserve"> PAGEREF _Toc7341 \h </w:instrText>
        </w:r>
        <w:r>
          <w:fldChar w:fldCharType="separate"/>
        </w:r>
        <w:r>
          <w:t>46</w:t>
        </w:r>
        <w:r>
          <w:fldChar w:fldCharType="end"/>
        </w:r>
      </w:hyperlink>
    </w:p>
    <w:p>
      <w:pPr>
        <w:pStyle w:val="TOC1"/>
        <w:tabs>
          <w:tab w:val="right" w:leader="dot" w:pos="8306"/>
        </w:tabs>
      </w:pPr>
      <w:hyperlink w:anchor="_Toc18401" w:history="1">
        <w:r>
          <w:rPr>
            <w:rFonts w:ascii="仿宋" w:eastAsia="仿宋" w:hAnsi="仿宋" w:cs="仿宋" w:hint="eastAsia"/>
            <w:lang w:eastAsia="zh-CN"/>
          </w:rPr>
          <w:t>九、资金管理与财务规划</w:t>
        </w:r>
        <w:r>
          <w:tab/>
        </w:r>
        <w:r>
          <w:fldChar w:fldCharType="begin"/>
        </w:r>
        <w:r>
          <w:instrText xml:space="preserve"> PAGEREF _Toc18401 \h </w:instrText>
        </w:r>
        <w:r>
          <w:fldChar w:fldCharType="separate"/>
        </w:r>
        <w:r>
          <w:t>48</w:t>
        </w:r>
        <w:r>
          <w:fldChar w:fldCharType="end"/>
        </w:r>
      </w:hyperlink>
    </w:p>
    <w:p>
      <w:pPr>
        <w:pStyle w:val="TOC2"/>
        <w:tabs>
          <w:tab w:val="right" w:leader="dot" w:pos="8306"/>
        </w:tabs>
      </w:pPr>
      <w:hyperlink w:anchor="_Toc9434" w:history="1">
        <w:r>
          <w:rPr>
            <w:rFonts w:ascii="仿宋" w:eastAsia="仿宋" w:hAnsi="仿宋" w:cs="仿宋" w:hint="eastAsia"/>
            <w:lang w:eastAsia="zh-CN"/>
          </w:rPr>
          <w:t>(一)、项目资金来源与筹措</w:t>
        </w:r>
        <w:r>
          <w:tab/>
        </w:r>
        <w:r>
          <w:fldChar w:fldCharType="begin"/>
        </w:r>
        <w:r>
          <w:instrText xml:space="preserve"> PAGEREF _Toc9434 \h </w:instrText>
        </w:r>
        <w:r>
          <w:fldChar w:fldCharType="separate"/>
        </w:r>
        <w:r>
          <w:t>48</w:t>
        </w:r>
        <w:r>
          <w:fldChar w:fldCharType="end"/>
        </w:r>
      </w:hyperlink>
    </w:p>
    <w:p>
      <w:pPr>
        <w:pStyle w:val="TOC2"/>
        <w:tabs>
          <w:tab w:val="right" w:leader="dot" w:pos="8306"/>
        </w:tabs>
      </w:pPr>
      <w:hyperlink w:anchor="_Toc16290" w:history="1">
        <w:r>
          <w:rPr>
            <w:rFonts w:ascii="仿宋" w:eastAsia="仿宋" w:hAnsi="仿宋" w:cs="仿宋" w:hint="eastAsia"/>
            <w:lang w:eastAsia="zh-CN"/>
          </w:rPr>
          <w:t>(二)、资金使用与监管</w:t>
        </w:r>
        <w:r>
          <w:tab/>
        </w:r>
        <w:r>
          <w:fldChar w:fldCharType="begin"/>
        </w:r>
        <w:r>
          <w:instrText xml:space="preserve"> PAGEREF _Toc16290 \h </w:instrText>
        </w:r>
        <w:r>
          <w:fldChar w:fldCharType="separate"/>
        </w:r>
        <w:r>
          <w:t>49</w:t>
        </w:r>
        <w:r>
          <w:fldChar w:fldCharType="end"/>
        </w:r>
      </w:hyperlink>
    </w:p>
    <w:p>
      <w:pPr>
        <w:pStyle w:val="TOC2"/>
        <w:tabs>
          <w:tab w:val="right" w:leader="dot" w:pos="8306"/>
        </w:tabs>
      </w:pPr>
      <w:hyperlink w:anchor="_Toc12770" w:history="1">
        <w:r>
          <w:rPr>
            <w:rFonts w:ascii="仿宋" w:eastAsia="仿宋" w:hAnsi="仿宋" w:cs="仿宋" w:hint="eastAsia"/>
            <w:lang w:eastAsia="zh-CN"/>
          </w:rPr>
          <w:t>(三)、财务规划与预测</w:t>
        </w:r>
        <w:r>
          <w:tab/>
        </w:r>
        <w:r>
          <w:fldChar w:fldCharType="begin"/>
        </w:r>
        <w:r>
          <w:instrText xml:space="preserve"> PAGEREF _Toc12770 \h </w:instrText>
        </w:r>
        <w:r>
          <w:fldChar w:fldCharType="separate"/>
        </w:r>
        <w:r>
          <w:t>51</w:t>
        </w:r>
        <w:r>
          <w:fldChar w:fldCharType="end"/>
        </w:r>
      </w:hyperlink>
    </w:p>
    <w:p>
      <w:pPr>
        <w:pStyle w:val="TOC1"/>
        <w:tabs>
          <w:tab w:val="right" w:leader="dot" w:pos="8306"/>
        </w:tabs>
      </w:pPr>
      <w:hyperlink w:anchor="_Toc19526" w:history="1">
        <w:r>
          <w:rPr>
            <w:rFonts w:ascii="仿宋" w:eastAsia="仿宋" w:hAnsi="仿宋" w:cs="仿宋" w:hint="eastAsia"/>
            <w:lang w:eastAsia="zh-CN"/>
          </w:rPr>
          <w:t>十、经济效益与社会效益优化</w:t>
        </w:r>
        <w:r>
          <w:tab/>
        </w:r>
        <w:r>
          <w:fldChar w:fldCharType="begin"/>
        </w:r>
        <w:r>
          <w:instrText xml:space="preserve"> PAGEREF _Toc19526 \h </w:instrText>
        </w:r>
        <w:r>
          <w:fldChar w:fldCharType="separate"/>
        </w:r>
        <w:r>
          <w:t>52</w:t>
        </w:r>
        <w:r>
          <w:fldChar w:fldCharType="end"/>
        </w:r>
      </w:hyperlink>
    </w:p>
    <w:p>
      <w:pPr>
        <w:pStyle w:val="TOC2"/>
        <w:tabs>
          <w:tab w:val="right" w:leader="dot" w:pos="8306"/>
        </w:tabs>
      </w:pPr>
      <w:hyperlink w:anchor="_Toc16096" w:history="1">
        <w:r>
          <w:rPr>
            <w:rFonts w:ascii="仿宋" w:eastAsia="仿宋" w:hAnsi="仿宋" w:cs="仿宋" w:hint="eastAsia"/>
            <w:lang w:eastAsia="zh-CN"/>
          </w:rPr>
          <w:t>(一)、经济效益提升策略</w:t>
        </w:r>
        <w:r>
          <w:tab/>
        </w:r>
        <w:r>
          <w:fldChar w:fldCharType="begin"/>
        </w:r>
        <w:r>
          <w:instrText xml:space="preserve"> PAGEREF _Toc16096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53" w:history="1">
        <w:r>
          <w:rPr>
            <w:rFonts w:ascii="仿宋" w:eastAsia="仿宋" w:hAnsi="仿宋" w:cs="仿宋" w:hint="eastAsia"/>
            <w:lang w:eastAsia="zh-CN"/>
          </w:rPr>
          <w:t>(二)、社会效益增强方案</w:t>
        </w:r>
        <w:r>
          <w:tab/>
        </w:r>
        <w:r>
          <w:fldChar w:fldCharType="begin"/>
        </w:r>
        <w:r>
          <w:instrText xml:space="preserve"> PAGEREF _Toc8753 \h </w:instrText>
        </w:r>
        <w:r>
          <w:fldChar w:fldCharType="separate"/>
        </w:r>
        <w:r>
          <w:t>53</w:t>
        </w:r>
        <w:r>
          <w:fldChar w:fldCharType="end"/>
        </w:r>
      </w:hyperlink>
    </w:p>
    <w:p>
      <w:pPr>
        <w:pStyle w:val="TOC1"/>
        <w:tabs>
          <w:tab w:val="right" w:leader="dot" w:pos="8306"/>
        </w:tabs>
      </w:pPr>
      <w:hyperlink w:anchor="_Toc1424" w:history="1">
        <w:r>
          <w:rPr>
            <w:rFonts w:ascii="仿宋" w:eastAsia="仿宋" w:hAnsi="仿宋" w:cs="仿宋" w:hint="eastAsia"/>
            <w:lang w:eastAsia="zh-CN"/>
          </w:rPr>
          <w:t>十一、环境保护与治理方案</w:t>
        </w:r>
        <w:r>
          <w:tab/>
        </w:r>
        <w:r>
          <w:fldChar w:fldCharType="begin"/>
        </w:r>
        <w:r>
          <w:instrText xml:space="preserve"> PAGEREF _Toc1424 \h </w:instrText>
        </w:r>
        <w:r>
          <w:fldChar w:fldCharType="separate"/>
        </w:r>
        <w:r>
          <w:t>54</w:t>
        </w:r>
        <w:r>
          <w:fldChar w:fldCharType="end"/>
        </w:r>
      </w:hyperlink>
    </w:p>
    <w:p>
      <w:pPr>
        <w:pStyle w:val="TOC2"/>
        <w:tabs>
          <w:tab w:val="right" w:leader="dot" w:pos="8306"/>
        </w:tabs>
      </w:pPr>
      <w:hyperlink w:anchor="_Toc14193" w:history="1">
        <w:r>
          <w:rPr>
            <w:rFonts w:ascii="仿宋" w:eastAsia="仿宋" w:hAnsi="仿宋" w:cs="仿宋" w:hint="eastAsia"/>
            <w:lang w:eastAsia="zh-CN"/>
          </w:rPr>
          <w:t>(一)、项目环境影响评估</w:t>
        </w:r>
        <w:r>
          <w:tab/>
        </w:r>
        <w:r>
          <w:fldChar w:fldCharType="begin"/>
        </w:r>
        <w:r>
          <w:instrText xml:space="preserve"> PAGEREF _Toc14193 \h </w:instrText>
        </w:r>
        <w:r>
          <w:fldChar w:fldCharType="separate"/>
        </w:r>
        <w:r>
          <w:t>54</w:t>
        </w:r>
        <w:r>
          <w:fldChar w:fldCharType="end"/>
        </w:r>
      </w:hyperlink>
    </w:p>
    <w:p>
      <w:pPr>
        <w:pStyle w:val="TOC2"/>
        <w:tabs>
          <w:tab w:val="right" w:leader="dot" w:pos="8306"/>
        </w:tabs>
      </w:pPr>
      <w:hyperlink w:anchor="_Toc16897" w:history="1">
        <w:r>
          <w:rPr>
            <w:rFonts w:ascii="仿宋" w:eastAsia="仿宋" w:hAnsi="仿宋" w:cs="仿宋" w:hint="eastAsia"/>
            <w:lang w:eastAsia="zh-CN"/>
          </w:rPr>
          <w:t>(二)、环境保护措施与治理方案</w:t>
        </w:r>
        <w:r>
          <w:tab/>
        </w:r>
        <w:r>
          <w:fldChar w:fldCharType="begin"/>
        </w:r>
        <w:r>
          <w:instrText xml:space="preserve"> PAGEREF _Toc16897 \h </w:instrText>
        </w:r>
        <w:r>
          <w:fldChar w:fldCharType="separate"/>
        </w:r>
        <w:r>
          <w:t>54</w:t>
        </w:r>
        <w:r>
          <w:fldChar w:fldCharType="end"/>
        </w:r>
      </w:hyperlink>
    </w:p>
    <w:p>
      <w:pPr>
        <w:pStyle w:val="TOC1"/>
        <w:tabs>
          <w:tab w:val="right" w:leader="dot" w:pos="8306"/>
        </w:tabs>
      </w:pPr>
      <w:hyperlink w:anchor="_Toc25899" w:history="1">
        <w:r>
          <w:rPr>
            <w:rFonts w:ascii="仿宋" w:eastAsia="仿宋" w:hAnsi="仿宋" w:cs="仿宋" w:hint="eastAsia"/>
            <w:lang w:eastAsia="zh-CN"/>
          </w:rPr>
          <w:t>十二、项目实施与管理方案</w:t>
        </w:r>
        <w:r>
          <w:tab/>
        </w:r>
        <w:r>
          <w:fldChar w:fldCharType="begin"/>
        </w:r>
        <w:r>
          <w:instrText xml:space="preserve"> PAGEREF _Toc25899 \h </w:instrText>
        </w:r>
        <w:r>
          <w:fldChar w:fldCharType="separate"/>
        </w:r>
        <w:r>
          <w:t>55</w:t>
        </w:r>
        <w:r>
          <w:fldChar w:fldCharType="end"/>
        </w:r>
      </w:hyperlink>
    </w:p>
    <w:p>
      <w:pPr>
        <w:pStyle w:val="TOC2"/>
        <w:tabs>
          <w:tab w:val="right" w:leader="dot" w:pos="8306"/>
        </w:tabs>
      </w:pPr>
      <w:hyperlink w:anchor="_Toc2254" w:history="1">
        <w:r>
          <w:rPr>
            <w:rFonts w:ascii="仿宋" w:eastAsia="仿宋" w:hAnsi="仿宋" w:cs="仿宋" w:hint="eastAsia"/>
            <w:lang w:eastAsia="zh-CN"/>
          </w:rPr>
          <w:t>(一)、项目实施计划</w:t>
        </w:r>
        <w:r>
          <w:tab/>
        </w:r>
        <w:r>
          <w:fldChar w:fldCharType="begin"/>
        </w:r>
        <w:r>
          <w:instrText xml:space="preserve"> PAGEREF _Toc2254 \h </w:instrText>
        </w:r>
        <w:r>
          <w:fldChar w:fldCharType="separate"/>
        </w:r>
        <w:r>
          <w:t>55</w:t>
        </w:r>
        <w:r>
          <w:fldChar w:fldCharType="end"/>
        </w:r>
      </w:hyperlink>
    </w:p>
    <w:p>
      <w:pPr>
        <w:pStyle w:val="TOC2"/>
        <w:tabs>
          <w:tab w:val="right" w:leader="dot" w:pos="8306"/>
        </w:tabs>
      </w:pPr>
      <w:hyperlink w:anchor="_Toc13676" w:history="1">
        <w:r>
          <w:rPr>
            <w:rFonts w:ascii="仿宋" w:eastAsia="仿宋" w:hAnsi="仿宋" w:cs="仿宋" w:hint="eastAsia"/>
            <w:lang w:eastAsia="zh-CN"/>
          </w:rPr>
          <w:t>(二)、项目组织机构与职责</w:t>
        </w:r>
        <w:r>
          <w:tab/>
        </w:r>
        <w:r>
          <w:fldChar w:fldCharType="begin"/>
        </w:r>
        <w:r>
          <w:instrText xml:space="preserve"> PAGEREF _Toc13676 \h </w:instrText>
        </w:r>
        <w:r>
          <w:fldChar w:fldCharType="separate"/>
        </w:r>
        <w:r>
          <w:t>56</w:t>
        </w:r>
        <w:r>
          <w:fldChar w:fldCharType="end"/>
        </w:r>
      </w:hyperlink>
    </w:p>
    <w:p>
      <w:pPr>
        <w:pStyle w:val="TOC2"/>
        <w:tabs>
          <w:tab w:val="right" w:leader="dot" w:pos="8306"/>
        </w:tabs>
      </w:pPr>
      <w:hyperlink w:anchor="_Toc27695" w:history="1">
        <w:r>
          <w:rPr>
            <w:rFonts w:ascii="仿宋" w:eastAsia="仿宋" w:hAnsi="仿宋" w:cs="仿宋" w:hint="eastAsia"/>
            <w:lang w:eastAsia="zh-CN"/>
          </w:rPr>
          <w:t>(三)、项目管理与监控体系</w:t>
        </w:r>
        <w:r>
          <w:tab/>
        </w:r>
        <w:r>
          <w:fldChar w:fldCharType="begin"/>
        </w:r>
        <w:r>
          <w:instrText xml:space="preserve"> PAGEREF _Toc27695 \h </w:instrText>
        </w:r>
        <w:r>
          <w:fldChar w:fldCharType="separate"/>
        </w:r>
        <w:r>
          <w:t>59</w:t>
        </w:r>
        <w:r>
          <w:fldChar w:fldCharType="end"/>
        </w:r>
      </w:hyperlink>
    </w:p>
    <w:p>
      <w:pPr>
        <w:pStyle w:val="TOC1"/>
        <w:tabs>
          <w:tab w:val="right" w:leader="dot" w:pos="8306"/>
        </w:tabs>
      </w:pPr>
      <w:hyperlink w:anchor="_Toc18565" w:history="1">
        <w:r>
          <w:rPr>
            <w:rFonts w:ascii="仿宋" w:eastAsia="仿宋" w:hAnsi="仿宋" w:cs="仿宋" w:hint="eastAsia"/>
            <w:lang w:eastAsia="zh-CN"/>
          </w:rPr>
          <w:t>十三、质量管理与控制</w:t>
        </w:r>
        <w:r>
          <w:tab/>
        </w:r>
        <w:r>
          <w:fldChar w:fldCharType="begin"/>
        </w:r>
        <w:r>
          <w:instrText xml:space="preserve"> PAGEREF _Toc18565 \h </w:instrText>
        </w:r>
        <w:r>
          <w:fldChar w:fldCharType="separate"/>
        </w:r>
        <w:r>
          <w:t>60</w:t>
        </w:r>
        <w:r>
          <w:fldChar w:fldCharType="end"/>
        </w:r>
      </w:hyperlink>
    </w:p>
    <w:p>
      <w:pPr>
        <w:pStyle w:val="TOC2"/>
        <w:tabs>
          <w:tab w:val="right" w:leader="dot" w:pos="8306"/>
        </w:tabs>
      </w:pPr>
      <w:hyperlink w:anchor="_Toc20051" w:history="1">
        <w:r>
          <w:rPr>
            <w:rFonts w:ascii="仿宋" w:eastAsia="仿宋" w:hAnsi="仿宋" w:cs="仿宋" w:hint="eastAsia"/>
            <w:lang w:eastAsia="zh-CN"/>
          </w:rPr>
          <w:t>(一)、质量管理体系建设</w:t>
        </w:r>
        <w:r>
          <w:tab/>
        </w:r>
        <w:r>
          <w:fldChar w:fldCharType="begin"/>
        </w:r>
        <w:r>
          <w:instrText xml:space="preserve"> PAGEREF _Toc20051 \h </w:instrText>
        </w:r>
        <w:r>
          <w:fldChar w:fldCharType="separate"/>
        </w:r>
        <w:r>
          <w:t>60</w:t>
        </w:r>
        <w:r>
          <w:fldChar w:fldCharType="end"/>
        </w:r>
      </w:hyperlink>
    </w:p>
    <w:p>
      <w:pPr>
        <w:pStyle w:val="TOC2"/>
        <w:tabs>
          <w:tab w:val="right" w:leader="dot" w:pos="8306"/>
        </w:tabs>
      </w:pPr>
      <w:hyperlink w:anchor="_Toc22117" w:history="1">
        <w:r>
          <w:rPr>
            <w:rFonts w:ascii="仿宋" w:eastAsia="仿宋" w:hAnsi="仿宋" w:cs="仿宋" w:hint="eastAsia"/>
            <w:lang w:eastAsia="zh-CN"/>
          </w:rPr>
          <w:t>(二)、质量控制措施</w:t>
        </w:r>
        <w:r>
          <w:tab/>
        </w:r>
        <w:r>
          <w:fldChar w:fldCharType="begin"/>
        </w:r>
        <w:r>
          <w:instrText xml:space="preserve"> PAGEREF _Toc22117 \h </w:instrText>
        </w:r>
        <w:r>
          <w:fldChar w:fldCharType="separate"/>
        </w:r>
        <w:r>
          <w:t>62</w:t>
        </w:r>
        <w:r>
          <w:fldChar w:fldCharType="end"/>
        </w:r>
      </w:hyperlink>
    </w:p>
    <w:p>
      <w:pPr>
        <w:pStyle w:val="TOC1"/>
        <w:tabs>
          <w:tab w:val="right" w:leader="dot" w:pos="8306"/>
        </w:tabs>
      </w:pPr>
      <w:hyperlink w:anchor="_Toc29679" w:history="1">
        <w:r>
          <w:rPr>
            <w:rFonts w:ascii="仿宋" w:eastAsia="仿宋" w:hAnsi="仿宋" w:cs="仿宋" w:hint="eastAsia"/>
            <w:lang w:eastAsia="zh-CN"/>
          </w:rPr>
          <w:t>十四、人力资源管理与开发</w:t>
        </w:r>
        <w:r>
          <w:tab/>
        </w:r>
        <w:r>
          <w:fldChar w:fldCharType="begin"/>
        </w:r>
        <w:r>
          <w:instrText xml:space="preserve"> PAGEREF _Toc29679 \h </w:instrText>
        </w:r>
        <w:r>
          <w:fldChar w:fldCharType="separate"/>
        </w:r>
        <w:r>
          <w:t>63</w:t>
        </w:r>
        <w:r>
          <w:fldChar w:fldCharType="end"/>
        </w:r>
      </w:hyperlink>
    </w:p>
    <w:p>
      <w:pPr>
        <w:pStyle w:val="TOC2"/>
        <w:tabs>
          <w:tab w:val="right" w:leader="dot" w:pos="8306"/>
        </w:tabs>
      </w:pPr>
      <w:hyperlink w:anchor="_Toc13186" w:history="1">
        <w:r>
          <w:rPr>
            <w:rFonts w:ascii="仿宋" w:eastAsia="仿宋" w:hAnsi="仿宋" w:cs="仿宋" w:hint="eastAsia"/>
            <w:lang w:eastAsia="zh-CN"/>
          </w:rPr>
          <w:t>(一)、人力资源规划</w:t>
        </w:r>
        <w:r>
          <w:tab/>
        </w:r>
        <w:r>
          <w:fldChar w:fldCharType="begin"/>
        </w:r>
        <w:r>
          <w:instrText xml:space="preserve"> PAGEREF _Toc13186 \h </w:instrText>
        </w:r>
        <w:r>
          <w:fldChar w:fldCharType="separate"/>
        </w:r>
        <w:r>
          <w:t>63</w:t>
        </w:r>
        <w:r>
          <w:fldChar w:fldCharType="end"/>
        </w:r>
      </w:hyperlink>
    </w:p>
    <w:p>
      <w:pPr>
        <w:pStyle w:val="TOC2"/>
        <w:tabs>
          <w:tab w:val="right" w:leader="dot" w:pos="8306"/>
        </w:tabs>
      </w:pPr>
      <w:hyperlink w:anchor="_Toc16358" w:history="1">
        <w:r>
          <w:rPr>
            <w:rFonts w:ascii="仿宋" w:eastAsia="仿宋" w:hAnsi="仿宋" w:cs="仿宋" w:hint="eastAsia"/>
            <w:lang w:eastAsia="zh-CN"/>
          </w:rPr>
          <w:t>(二)、人力资源开发与培训</w:t>
        </w:r>
        <w:r>
          <w:tab/>
        </w:r>
        <w:r>
          <w:fldChar w:fldCharType="begin"/>
        </w:r>
        <w:r>
          <w:instrText xml:space="preserve"> PAGEREF _Toc16358 \h </w:instrText>
        </w:r>
        <w:r>
          <w:fldChar w:fldCharType="separate"/>
        </w:r>
        <w:r>
          <w:t>65</w:t>
        </w:r>
        <w:r>
          <w:fldChar w:fldCharType="end"/>
        </w:r>
      </w:hyperlink>
    </w:p>
    <w:p>
      <w:pPr>
        <w:pStyle w:val="TOC1"/>
        <w:tabs>
          <w:tab w:val="right" w:leader="dot" w:pos="8306"/>
        </w:tabs>
      </w:pPr>
      <w:hyperlink w:anchor="_Toc15956" w:history="1">
        <w:r>
          <w:rPr>
            <w:rFonts w:ascii="仿宋" w:eastAsia="仿宋" w:hAnsi="仿宋" w:cs="仿宋" w:hint="eastAsia"/>
            <w:lang w:eastAsia="zh-CN"/>
          </w:rPr>
          <w:t>十五、企业合规与伦理</w:t>
        </w:r>
        <w:r>
          <w:tab/>
        </w:r>
        <w:r>
          <w:fldChar w:fldCharType="begin"/>
        </w:r>
        <w:r>
          <w:instrText xml:space="preserve"> PAGEREF _Toc15956 \h </w:instrText>
        </w:r>
        <w:r>
          <w:fldChar w:fldCharType="separate"/>
        </w:r>
        <w:r>
          <w:t>67</w:t>
        </w:r>
        <w:r>
          <w:fldChar w:fldCharType="end"/>
        </w:r>
      </w:hyperlink>
    </w:p>
    <w:p>
      <w:pPr>
        <w:pStyle w:val="TOC2"/>
        <w:tabs>
          <w:tab w:val="right" w:leader="dot" w:pos="8306"/>
        </w:tabs>
      </w:pPr>
      <w:hyperlink w:anchor="_Toc2410" w:history="1">
        <w:r>
          <w:rPr>
            <w:rFonts w:ascii="仿宋" w:eastAsia="仿宋" w:hAnsi="仿宋" w:cs="仿宋" w:hint="eastAsia"/>
            <w:lang w:eastAsia="zh-CN"/>
          </w:rPr>
          <w:t>(一)、合规政策与程序</w:t>
        </w:r>
        <w:r>
          <w:tab/>
        </w:r>
        <w:r>
          <w:fldChar w:fldCharType="begin"/>
        </w:r>
        <w:r>
          <w:instrText xml:space="preserve"> PAGEREF _Toc2410 \h </w:instrText>
        </w:r>
        <w:r>
          <w:fldChar w:fldCharType="separate"/>
        </w:r>
        <w:r>
          <w:t>67</w:t>
        </w:r>
        <w:r>
          <w:fldChar w:fldCharType="end"/>
        </w:r>
      </w:hyperlink>
    </w:p>
    <w:p>
      <w:pPr>
        <w:pStyle w:val="TOC2"/>
        <w:tabs>
          <w:tab w:val="right" w:leader="dot" w:pos="8306"/>
        </w:tabs>
      </w:pPr>
      <w:hyperlink w:anchor="_Toc374" w:history="1">
        <w:r>
          <w:rPr>
            <w:rFonts w:ascii="仿宋" w:eastAsia="仿宋" w:hAnsi="仿宋" w:cs="仿宋" w:hint="eastAsia"/>
            <w:lang w:eastAsia="zh-CN"/>
          </w:rPr>
          <w:t>(二)、伦理规范与培训</w:t>
        </w:r>
        <w:r>
          <w:tab/>
        </w:r>
        <w:r>
          <w:fldChar w:fldCharType="begin"/>
        </w:r>
        <w:r>
          <w:instrText xml:space="preserve"> PAGEREF _Toc374 \h </w:instrText>
        </w:r>
        <w:r>
          <w:fldChar w:fldCharType="separate"/>
        </w:r>
        <w:r>
          <w:t>68</w:t>
        </w:r>
        <w:r>
          <w:fldChar w:fldCharType="end"/>
        </w:r>
      </w:hyperlink>
    </w:p>
    <w:p>
      <w:pPr>
        <w:pStyle w:val="TOC2"/>
        <w:tabs>
          <w:tab w:val="right" w:leader="dot" w:pos="8306"/>
        </w:tabs>
      </w:pPr>
      <w:hyperlink w:anchor="_Toc18453" w:history="1">
        <w:r>
          <w:rPr>
            <w:rFonts w:ascii="仿宋" w:eastAsia="仿宋" w:hAnsi="仿宋" w:cs="仿宋" w:hint="eastAsia"/>
            <w:lang w:eastAsia="zh-CN"/>
          </w:rPr>
          <w:t>(三)、合规风险评估</w:t>
        </w:r>
        <w:r>
          <w:tab/>
        </w:r>
        <w:r>
          <w:fldChar w:fldCharType="begin"/>
        </w:r>
        <w:r>
          <w:instrText xml:space="preserve"> PAGEREF _Toc18453 \h </w:instrText>
        </w:r>
        <w:r>
          <w:fldChar w:fldCharType="separate"/>
        </w:r>
        <w:r>
          <w:t>69</w:t>
        </w:r>
        <w:r>
          <w:fldChar w:fldCharType="end"/>
        </w:r>
      </w:hyperlink>
    </w:p>
    <w:p>
      <w:pPr>
        <w:pStyle w:val="TOC2"/>
        <w:tabs>
          <w:tab w:val="right" w:leader="dot" w:pos="8306"/>
        </w:tabs>
      </w:pPr>
      <w:hyperlink w:anchor="_Toc30686" w:history="1">
        <w:r>
          <w:rPr>
            <w:rFonts w:ascii="仿宋" w:eastAsia="仿宋" w:hAnsi="仿宋" w:cs="仿宋" w:hint="eastAsia"/>
            <w:lang w:eastAsia="zh-CN"/>
          </w:rPr>
          <w:t>(四)、合规监督与执行</w:t>
        </w:r>
        <w:r>
          <w:tab/>
        </w:r>
        <w:r>
          <w:fldChar w:fldCharType="begin"/>
        </w:r>
        <w:r>
          <w:instrText xml:space="preserve"> PAGEREF _Toc30686 \h </w:instrText>
        </w:r>
        <w:r>
          <w:fldChar w:fldCharType="separate"/>
        </w:r>
        <w:r>
          <w:t>71</w:t>
        </w:r>
        <w:r>
          <w:fldChar w:fldCharType="end"/>
        </w:r>
      </w:hyperlink>
    </w:p>
    <w:p>
      <w:pPr>
        <w:pStyle w:val="TOC1"/>
        <w:tabs>
          <w:tab w:val="right" w:leader="dot" w:pos="8306"/>
        </w:tabs>
      </w:pPr>
      <w:hyperlink w:anchor="_Toc28097" w:history="1">
        <w:r>
          <w:rPr>
            <w:rFonts w:ascii="仿宋" w:eastAsia="仿宋" w:hAnsi="仿宋" w:cs="仿宋" w:hint="eastAsia"/>
            <w:lang w:eastAsia="zh-CN"/>
          </w:rPr>
          <w:t>十六、成果转化与推广应用</w:t>
        </w:r>
        <w:r>
          <w:tab/>
        </w:r>
        <w:r>
          <w:fldChar w:fldCharType="begin"/>
        </w:r>
        <w:r>
          <w:instrText xml:space="preserve"> PAGEREF _Toc28097 \h </w:instrText>
        </w:r>
        <w:r>
          <w:fldChar w:fldCharType="separate"/>
        </w:r>
        <w:r>
          <w:t>71</w:t>
        </w:r>
        <w:r>
          <w:fldChar w:fldCharType="end"/>
        </w:r>
      </w:hyperlink>
    </w:p>
    <w:p>
      <w:pPr>
        <w:pStyle w:val="TOC2"/>
        <w:tabs>
          <w:tab w:val="right" w:leader="dot" w:pos="8306"/>
        </w:tabs>
      </w:pPr>
      <w:hyperlink w:anchor="_Toc3024" w:history="1">
        <w:r>
          <w:rPr>
            <w:rFonts w:ascii="仿宋" w:eastAsia="仿宋" w:hAnsi="仿宋" w:cs="仿宋" w:hint="eastAsia"/>
            <w:lang w:eastAsia="zh-CN"/>
          </w:rPr>
          <w:t>(一)、成果转化策略制定</w:t>
        </w:r>
        <w:r>
          <w:tab/>
        </w:r>
        <w:r>
          <w:fldChar w:fldCharType="begin"/>
        </w:r>
        <w:r>
          <w:instrText xml:space="preserve"> PAGEREF _Toc3024 \h </w:instrText>
        </w:r>
        <w:r>
          <w:fldChar w:fldCharType="separate"/>
        </w:r>
        <w:r>
          <w:t>71</w:t>
        </w:r>
        <w:r>
          <w:fldChar w:fldCharType="end"/>
        </w:r>
      </w:hyperlink>
    </w:p>
    <w:p>
      <w:pPr>
        <w:pStyle w:val="TOC2"/>
        <w:tabs>
          <w:tab w:val="right" w:leader="dot" w:pos="8306"/>
        </w:tabs>
      </w:pPr>
      <w:hyperlink w:anchor="_Toc17450" w:history="1">
        <w:r>
          <w:rPr>
            <w:rFonts w:ascii="仿宋" w:eastAsia="仿宋" w:hAnsi="仿宋" w:cs="仿宋" w:hint="eastAsia"/>
            <w:lang w:eastAsia="zh-CN"/>
          </w:rPr>
          <w:t>(二)、成果推广应用方案</w:t>
        </w:r>
        <w:r>
          <w:tab/>
        </w:r>
        <w:r>
          <w:fldChar w:fldCharType="begin"/>
        </w:r>
        <w:r>
          <w:instrText xml:space="preserve"> PAGEREF _Toc17450 \h </w:instrText>
        </w:r>
        <w:r>
          <w:fldChar w:fldCharType="separate"/>
        </w:r>
        <w:r>
          <w:t>73</w:t>
        </w:r>
        <w:r>
          <w:fldChar w:fldCharType="end"/>
        </w:r>
      </w:hyperlink>
    </w:p>
    <w:p>
      <w:pPr>
        <w:pStyle w:val="TOC1"/>
        <w:tabs>
          <w:tab w:val="right" w:leader="dot" w:pos="8306"/>
        </w:tabs>
      </w:pPr>
      <w:hyperlink w:anchor="_Toc28281" w:history="1">
        <w:r>
          <w:rPr>
            <w:rFonts w:ascii="仿宋" w:eastAsia="仿宋" w:hAnsi="仿宋" w:cs="仿宋" w:hint="eastAsia"/>
            <w:lang w:eastAsia="zh-CN"/>
          </w:rPr>
          <w:t>十七、知识产权管理与保护</w:t>
        </w:r>
        <w:r>
          <w:tab/>
        </w:r>
        <w:r>
          <w:fldChar w:fldCharType="begin"/>
        </w:r>
        <w:r>
          <w:instrText xml:space="preserve"> PAGEREF _Toc28281 \h </w:instrText>
        </w:r>
        <w:r>
          <w:fldChar w:fldCharType="separate"/>
        </w:r>
        <w:r>
          <w:t>74</w:t>
        </w:r>
        <w:r>
          <w:fldChar w:fldCharType="end"/>
        </w:r>
      </w:hyperlink>
    </w:p>
    <w:p>
      <w:pPr>
        <w:pStyle w:val="TOC2"/>
        <w:tabs>
          <w:tab w:val="right" w:leader="dot" w:pos="8306"/>
        </w:tabs>
      </w:pPr>
      <w:hyperlink w:anchor="_Toc5282" w:history="1">
        <w:r>
          <w:rPr>
            <w:rFonts w:ascii="仿宋" w:eastAsia="仿宋" w:hAnsi="仿宋" w:cs="仿宋" w:hint="eastAsia"/>
            <w:lang w:eastAsia="zh-CN"/>
          </w:rPr>
          <w:t>(一)、知识产权管理体系建设</w:t>
        </w:r>
        <w:r>
          <w:tab/>
        </w:r>
        <w:r>
          <w:fldChar w:fldCharType="begin"/>
        </w:r>
        <w:r>
          <w:instrText xml:space="preserve"> PAGEREF _Toc5282 \h </w:instrText>
        </w:r>
        <w:r>
          <w:fldChar w:fldCharType="separate"/>
        </w:r>
        <w:r>
          <w:t>74</w:t>
        </w:r>
        <w:r>
          <w:fldChar w:fldCharType="end"/>
        </w:r>
      </w:hyperlink>
    </w:p>
    <w:p>
      <w:pPr>
        <w:pStyle w:val="TOC2"/>
        <w:tabs>
          <w:tab w:val="right" w:leader="dot" w:pos="8306"/>
        </w:tabs>
      </w:pPr>
      <w:hyperlink w:anchor="_Toc5463" w:history="1">
        <w:r>
          <w:rPr>
            <w:rFonts w:ascii="仿宋" w:eastAsia="仿宋" w:hAnsi="仿宋" w:cs="仿宋" w:hint="eastAsia"/>
            <w:lang w:eastAsia="zh-CN"/>
          </w:rPr>
          <w:t>(二)、知识产权保护措施</w:t>
        </w:r>
        <w:r>
          <w:tab/>
        </w:r>
        <w:r>
          <w:fldChar w:fldCharType="begin"/>
        </w:r>
        <w:r>
          <w:instrText xml:space="preserve"> PAGEREF _Toc5463 \h </w:instrText>
        </w:r>
        <w:r>
          <w:fldChar w:fldCharType="separate"/>
        </w:r>
        <w:r>
          <w:t>75</w:t>
        </w:r>
        <w:r>
          <w:fldChar w:fldCharType="end"/>
        </w:r>
      </w:hyperlink>
    </w:p>
    <w:p>
      <w:pPr>
        <w:pStyle w:val="TOC1"/>
        <w:tabs>
          <w:tab w:val="right" w:leader="dot" w:pos="8306"/>
        </w:tabs>
      </w:pPr>
      <w:hyperlink w:anchor="_Toc21083" w:history="1">
        <w:r>
          <w:rPr>
            <w:rFonts w:ascii="仿宋" w:eastAsia="仿宋" w:hAnsi="仿宋" w:cs="仿宋" w:hint="eastAsia"/>
            <w:lang w:eastAsia="zh-CN"/>
          </w:rPr>
          <w:t>十八、法律法规与政策遵循</w:t>
        </w:r>
        <w:r>
          <w:tab/>
        </w:r>
        <w:r>
          <w:fldChar w:fldCharType="begin"/>
        </w:r>
        <w:r>
          <w:instrText xml:space="preserve"> PAGEREF _Toc21083 \h </w:instrText>
        </w:r>
        <w:r>
          <w:fldChar w:fldCharType="separate"/>
        </w:r>
        <w:r>
          <w:t>77</w:t>
        </w:r>
        <w:r>
          <w:fldChar w:fldCharType="end"/>
        </w:r>
      </w:hyperlink>
    </w:p>
    <w:p>
      <w:pPr>
        <w:pStyle w:val="TOC2"/>
        <w:tabs>
          <w:tab w:val="right" w:leader="dot" w:pos="8306"/>
        </w:tabs>
      </w:pPr>
      <w:hyperlink w:anchor="_Toc21458" w:history="1">
        <w:r>
          <w:rPr>
            <w:rFonts w:ascii="仿宋" w:eastAsia="仿宋" w:hAnsi="仿宋" w:cs="仿宋" w:hint="eastAsia"/>
            <w:lang w:eastAsia="zh-CN"/>
          </w:rPr>
          <w:t>(一)、法律法规遵守</w:t>
        </w:r>
        <w:r>
          <w:tab/>
        </w:r>
        <w:r>
          <w:fldChar w:fldCharType="begin"/>
        </w:r>
        <w:r>
          <w:instrText xml:space="preserve"> PAGEREF _Toc21458 \h </w:instrText>
        </w:r>
        <w:r>
          <w:fldChar w:fldCharType="separate"/>
        </w:r>
        <w:r>
          <w:t>77</w:t>
        </w:r>
        <w:r>
          <w:fldChar w:fldCharType="end"/>
        </w:r>
      </w:hyperlink>
    </w:p>
    <w:p>
      <w:pPr>
        <w:pStyle w:val="TOC2"/>
        <w:tabs>
          <w:tab w:val="right" w:leader="dot" w:pos="8306"/>
        </w:tabs>
      </w:pPr>
      <w:hyperlink w:anchor="_Toc1049" w:history="1">
        <w:r>
          <w:rPr>
            <w:rFonts w:ascii="仿宋" w:eastAsia="仿宋" w:hAnsi="仿宋" w:cs="仿宋" w:hint="eastAsia"/>
            <w:lang w:eastAsia="zh-CN"/>
          </w:rPr>
          <w:t>(二)、政策导向与利用</w:t>
        </w:r>
        <w:r>
          <w:tab/>
        </w:r>
        <w:r>
          <w:fldChar w:fldCharType="begin"/>
        </w:r>
        <w:r>
          <w:instrText xml:space="preserve"> PAGEREF _Toc1049 \h </w:instrText>
        </w:r>
        <w:r>
          <w:fldChar w:fldCharType="separate"/>
        </w:r>
        <w:r>
          <w:t>78</w:t>
        </w:r>
        <w:r>
          <w:fldChar w:fldCharType="end"/>
        </w:r>
      </w:hyperlink>
    </w:p>
    <w:p>
      <w:pPr>
        <w:pStyle w:val="TOC1"/>
        <w:tabs>
          <w:tab w:val="right" w:leader="dot" w:pos="8306"/>
        </w:tabs>
      </w:pPr>
      <w:hyperlink w:anchor="_Toc31412" w:history="1">
        <w:r>
          <w:rPr>
            <w:rFonts w:ascii="仿宋" w:eastAsia="仿宋" w:hAnsi="仿宋" w:cs="仿宋" w:hint="eastAsia"/>
            <w:lang w:eastAsia="zh-CN"/>
          </w:rPr>
          <w:t>十九、合作与交流机制建立</w:t>
        </w:r>
        <w:r>
          <w:tab/>
        </w:r>
        <w:r>
          <w:fldChar w:fldCharType="begin"/>
        </w:r>
        <w:r>
          <w:instrText xml:space="preserve"> PAGEREF _Toc31412 \h </w:instrText>
        </w:r>
        <w:r>
          <w:fldChar w:fldCharType="separate"/>
        </w:r>
        <w:r>
          <w:t>79</w:t>
        </w:r>
        <w:r>
          <w:fldChar w:fldCharType="end"/>
        </w:r>
      </w:hyperlink>
    </w:p>
    <w:p>
      <w:pPr>
        <w:pStyle w:val="TOC2"/>
        <w:tabs>
          <w:tab w:val="right" w:leader="dot" w:pos="8306"/>
        </w:tabs>
      </w:pPr>
      <w:hyperlink w:anchor="_Toc20545" w:history="1">
        <w:r>
          <w:rPr>
            <w:rFonts w:ascii="仿宋" w:eastAsia="仿宋" w:hAnsi="仿宋" w:cs="仿宋" w:hint="eastAsia"/>
            <w:lang w:eastAsia="zh-CN"/>
          </w:rPr>
          <w:t>(一)、合作伙伴选择与合作方式</w:t>
        </w:r>
        <w:r>
          <w:tab/>
        </w:r>
        <w:r>
          <w:fldChar w:fldCharType="begin"/>
        </w:r>
        <w:r>
          <w:instrText xml:space="preserve"> PAGEREF _Toc20545 \h </w:instrText>
        </w:r>
        <w:r>
          <w:fldChar w:fldCharType="separate"/>
        </w:r>
        <w:r>
          <w:t>79</w:t>
        </w:r>
        <w:r>
          <w:fldChar w:fldCharType="end"/>
        </w:r>
      </w:hyperlink>
    </w:p>
    <w:p>
      <w:pPr>
        <w:pStyle w:val="TOC2"/>
        <w:tabs>
          <w:tab w:val="right" w:leader="dot" w:pos="8306"/>
        </w:tabs>
      </w:pPr>
      <w:hyperlink w:anchor="_Toc29804" w:history="1">
        <w:r>
          <w:rPr>
            <w:rFonts w:ascii="仿宋" w:eastAsia="仿宋" w:hAnsi="仿宋" w:cs="仿宋" w:hint="eastAsia"/>
            <w:lang w:eastAsia="zh-CN"/>
          </w:rPr>
          <w:t>(二)、交流与合作平台搭建</w:t>
        </w:r>
        <w:r>
          <w:tab/>
        </w:r>
        <w:r>
          <w:fldChar w:fldCharType="begin"/>
        </w:r>
        <w:r>
          <w:instrText xml:space="preserve"> PAGEREF _Toc29804 \h </w:instrText>
        </w:r>
        <w:r>
          <w:fldChar w:fldCharType="separate"/>
        </w:r>
        <w:r>
          <w:t>80</w:t>
        </w:r>
        <w:r>
          <w:fldChar w:fldCharType="end"/>
        </w:r>
      </w:hyperlink>
    </w:p>
    <w:p>
      <w:pPr>
        <w:pStyle w:val="TOC1"/>
        <w:tabs>
          <w:tab w:val="right" w:leader="dot" w:pos="8306"/>
        </w:tabs>
      </w:pPr>
      <w:hyperlink w:anchor="_Toc26280" w:history="1">
        <w:r>
          <w:rPr>
            <w:rFonts w:ascii="仿宋" w:eastAsia="仿宋" w:hAnsi="仿宋" w:cs="仿宋" w:hint="eastAsia"/>
            <w:lang w:eastAsia="zh-CN"/>
          </w:rPr>
          <w:t>二十、设施与设备管理</w:t>
        </w:r>
        <w:r>
          <w:tab/>
        </w:r>
        <w:r>
          <w:fldChar w:fldCharType="begin"/>
        </w:r>
        <w:r>
          <w:instrText xml:space="preserve"> PAGEREF _Toc26280 \h </w:instrText>
        </w:r>
        <w:r>
          <w:fldChar w:fldCharType="separate"/>
        </w:r>
        <w:r>
          <w:t>82</w:t>
        </w:r>
        <w:r>
          <w:fldChar w:fldCharType="end"/>
        </w:r>
      </w:hyperlink>
    </w:p>
    <w:p>
      <w:pPr>
        <w:pStyle w:val="TOC2"/>
        <w:tabs>
          <w:tab w:val="right" w:leader="dot" w:pos="8306"/>
        </w:tabs>
      </w:pPr>
      <w:hyperlink w:anchor="_Toc19505" w:history="1">
        <w:r>
          <w:rPr>
            <w:rFonts w:ascii="仿宋" w:eastAsia="仿宋" w:hAnsi="仿宋" w:cs="仿宋" w:hint="eastAsia"/>
            <w:lang w:eastAsia="zh-CN"/>
          </w:rPr>
          <w:t>(一)、设施规划与配置</w:t>
        </w:r>
        <w:r>
          <w:tab/>
        </w:r>
        <w:r>
          <w:fldChar w:fldCharType="begin"/>
        </w:r>
        <w:r>
          <w:instrText xml:space="preserve"> PAGEREF _Toc19505 \h </w:instrText>
        </w:r>
        <w:r>
          <w:fldChar w:fldCharType="separate"/>
        </w:r>
        <w:r>
          <w:t>82</w:t>
        </w:r>
        <w:r>
          <w:fldChar w:fldCharType="end"/>
        </w:r>
      </w:hyperlink>
    </w:p>
    <w:p>
      <w:pPr>
        <w:pStyle w:val="TOC2"/>
        <w:tabs>
          <w:tab w:val="right" w:leader="dot" w:pos="8306"/>
        </w:tabs>
      </w:pPr>
      <w:hyperlink w:anchor="_Toc7564" w:history="1">
        <w:r>
          <w:rPr>
            <w:rFonts w:ascii="仿宋" w:eastAsia="仿宋" w:hAnsi="仿宋" w:cs="仿宋" w:hint="eastAsia"/>
            <w:lang w:eastAsia="zh-CN"/>
          </w:rPr>
          <w:t>(二)、设备采购与维护管理</w:t>
        </w:r>
        <w:r>
          <w:tab/>
        </w:r>
        <w:r>
          <w:fldChar w:fldCharType="begin"/>
        </w:r>
        <w:r>
          <w:instrText xml:space="preserve"> PAGEREF _Toc7564 \h </w:instrText>
        </w:r>
        <w:r>
          <w:fldChar w:fldCharType="separate"/>
        </w:r>
        <w:r>
          <w:t>82</w:t>
        </w:r>
        <w:r>
          <w:fldChar w:fldCharType="end"/>
        </w:r>
      </w:hyperlink>
    </w:p>
    <w:p>
      <w:pPr>
        <w:pStyle w:val="TOC2"/>
        <w:tabs>
          <w:tab w:val="right" w:leader="dot" w:pos="8306"/>
        </w:tabs>
      </w:pPr>
      <w:hyperlink w:anchor="_Toc16265" w:history="1">
        <w:r>
          <w:rPr>
            <w:rFonts w:ascii="仿宋" w:eastAsia="仿宋" w:hAnsi="仿宋" w:cs="仿宋" w:hint="eastAsia"/>
            <w:lang w:eastAsia="zh-CN"/>
          </w:rPr>
          <w:t>(三)、设施设备升级策略</w:t>
        </w:r>
        <w:r>
          <w:tab/>
        </w:r>
        <w:r>
          <w:fldChar w:fldCharType="begin"/>
        </w:r>
        <w:r>
          <w:instrText xml:space="preserve"> PAGEREF _Toc16265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5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34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59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35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一、薄膜点滴填料混装的横流冷却塔项目的市场准入条件分析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薄膜点滴填料混装的横流冷却塔项目而言，市场准入条件首先取决于政策法规环境。政府对于[行业名称]领域的法规，如环保标准、税收政策、和技术使用规范，直接影响薄膜点滴填料混装的横流冷却塔项目的运营和成本结构。例如，若政府针对使用可再生能源的企业提供税收优惠，这将对薄膜点滴填料混装的横流冷却塔项目的财务规划产生重要影响。同时，考虑经济环境和消费者偏好的变化对薄膜点滴填料混装的横流冷却塔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二、薄膜点滴填料混装的横流冷却塔项目的行业规范与合规性要求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薄膜点滴填料混装的横流冷却塔项目来说，遵守行业规范和合规性要求是确保项目顺利进行的基础。这包括遵循质量控制标准、安全规定、数据保护法规等。例如，若薄膜点滴填料混装的横流冷却塔项目涉及数据处理，须严格遵守相关的数据保护法规。此外，行业内部的自律规范，如产品标准和服务流程，也对于提升薄膜点滴填料混装的横流冷却塔项目在行业内的认可度和竞争力至关重要。项目管理团队必须不断更新策略，以应对行业规范和法规的变化，确保薄膜点滴填料混装的横流冷却塔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三、薄膜点滴填料混装的横流冷却塔项目的竞争格局和战略定位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薄膜点滴填料混装的横流冷却塔项目的发展规划中，理解行业的竞争格局对于制定有效的市场策略极为关键。这包括分析主要竞争对手的市场地位、优势及其业务模式。薄膜点滴填料混装的横流冷却塔项目面临的竞争对手可能包括大型成熟企业和创新型初创公司，各自采取不同的市场策略。因此，薄膜点滴填料混装的横流冷却塔项目需精确地定位自己的市场策略，如专注于产品创新、客户服务或成本效率，以在竞争中占据优势。通过深入的市场和竞争分析，薄膜点滴填料混装的横流冷却塔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96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51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929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https://d.book118.com/687036053150006025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A21F5"/>
    <w:rsid w:val="6D3A21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036053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2023-12-28T01:20:00Z</dcterms:created>
  <dcterms:modified xsi:type="dcterms:W3CDTF">2023-12-28T01:20:23Z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D9FA421389414A7FB06AF90A9EEACD4B_11</vt:lpwstr>
  </property>
  <property fmtid="{D5CDD505-2E9C-101B-9397-08002B2CF9AE}" pid="3" name="KSOProductBuildVer">
    <vt:lpwstr>2052-12.1.0.16120</vt:lpwstr>
  </property>
</Properties>
</file>