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年人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脸识别项目可行性研究报</w:t>
      </w:r>
    </w:p>
    <w:p>
      <w:pPr>
        <w:spacing w:before="225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18997502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年人脸识别项目选址说明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)、年人脸识别项目选址原则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二)、年人脸识别项目选址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、年人脸识别项目建设背景及必要性分析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(二)、年人脸识别项目技术工艺分析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、年人脸识别项目技术流程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)、年人脸识别项目总平面设计要求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三)、年人脸识别项目对环境的主要影响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36259550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九、风险评估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18986123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)、年人脸识别项目风险分析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、年人脸识别项目风险对策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十三、人力资源管理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十四、年人脸识别项目管理与团队协作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)、年人脸识别项目管理方法论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)、年人脸识别项目计划与进度管理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7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)、年人脸识别项目风险管理与应对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五、质量管理与持续改进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37289714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四)、用户反馈与质量改进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8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78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旨在规范和指导年人脸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识别项目的实施</w:t>
      </w:r>
      <w:r>
        <w:rPr>
          <w:rFonts w:ascii="FangSong" w:eastAsia="FangSong" w:hAnsi="FangSong" w:cs="FangSong"/>
          <w:spacing w:val="-5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程。本方案的开展将包括年人脸识别项目的目的和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背景、需求分析</w:t>
      </w:r>
      <w:r>
        <w:rPr>
          <w:rFonts w:ascii="FangSong" w:eastAsia="FangSong" w:hAnsi="FangSong" w:cs="FangSong"/>
          <w:spacing w:val="-5"/>
          <w:sz w:val="28"/>
          <w:szCs w:val="28"/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</w:rPr>
        <w:t>项目范围、时间计划、资源分配等重要内容。此方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案</w:t>
      </w:r>
      <w:r>
        <w:rPr>
          <w:rFonts w:ascii="FangSong" w:eastAsia="FangSong" w:hAnsi="FangSong" w:cs="FangSong"/>
          <w:spacing w:val="-8"/>
          <w:sz w:val="28"/>
          <w:szCs w:val="28"/>
        </w:rPr>
        <w:t>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为相关人员提供一个共同认知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的平台。请注意，本方案不可做为商业用途，只用作学习交流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一、年人脸识别项目选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)、年人脸识别项目选址原则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年人脸识别项目选址必须与城乡建设总体规划保持一致，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</w:t>
      </w:r>
      <w:r>
        <w:rPr>
          <w:rFonts w:ascii="FangSong" w:eastAsia="FangSong" w:hAnsi="FangSong" w:cs="FangSong"/>
          <w:spacing w:val="-7"/>
          <w:sz w:val="28"/>
          <w:szCs w:val="28"/>
        </w:rPr>
        <w:t>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人脸识别项目的发展与当地城市规划和政府规划相契合。通过与规</w:t>
      </w:r>
      <w:r>
        <w:rPr>
          <w:rFonts w:ascii="FangSong" w:eastAsia="FangSong" w:hAnsi="FangSong" w:cs="FangSong"/>
          <w:spacing w:val="-2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年人脸识别项目有望更好地融入城市发展大局，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升和社会</w:t>
      </w:r>
      <w:r>
        <w:rPr>
          <w:rFonts w:ascii="FangSong" w:eastAsia="FangSong" w:hAnsi="FangSong" w:cs="FangSong"/>
          <w:spacing w:val="-3"/>
          <w:sz w:val="28"/>
          <w:szCs w:val="28"/>
        </w:rPr>
        <w:t>经济发展作出积极贡献。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越的交通条件是年人脸识别项目成功的关键因素之一。选址地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为员工提供方便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通勤途径。这有助于提高整体生产效率并降低物流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本。</w:t>
      </w:r>
    </w:p>
    <w:p>
      <w:pPr>
        <w:spacing w:before="1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89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虑到年人脸识别项目建设阶段，选址地的施工条件至关重要。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5" w:line="411" w:lineRule="auto"/>
        <w:ind w:left="34" w:right="14" w:hanging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年人脸识别项目建设的顺利进行。这有助于提高工程效率，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年</w:t>
      </w:r>
      <w:r>
        <w:rPr>
          <w:rFonts w:ascii="FangSong" w:eastAsia="FangSong" w:hAnsi="FangSong" w:cs="FangSong"/>
          <w:spacing w:val="-7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脸识别项目选址应与当地大气污染防治、水资源利用以及自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然生态环境保护政策相一致。我们将致力于在年人脸识别项目建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确保年人脸识别项目的可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我们将有效平衡年人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脸</w:t>
      </w:r>
      <w:r>
        <w:rPr>
          <w:rFonts w:ascii="FangSong" w:eastAsia="FangSong" w:hAnsi="FangSong" w:cs="FangSong"/>
          <w:spacing w:val="-8"/>
          <w:sz w:val="28"/>
          <w:szCs w:val="28"/>
        </w:rPr>
        <w:t>识别项目的需求与用地法规的要求，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在年</w:t>
      </w:r>
      <w:r>
        <w:rPr>
          <w:rFonts w:ascii="FangSong" w:eastAsia="FangSong" w:hAnsi="FangSong" w:cs="FangSong"/>
          <w:spacing w:val="-2"/>
          <w:sz w:val="28"/>
          <w:szCs w:val="28"/>
        </w:rPr>
        <w:t>人脸识别项目的实施过程中获得更多的理解和支持。</w:t>
      </w:r>
    </w:p>
    <w:p>
      <w:pPr>
        <w:spacing w:before="1"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保年人脸识别项目的长期成功和对社会的积极贡献。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、年人脸识别项目选址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选择年人脸识别项目的地理位置时，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before="288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分销，为年人脸识别项目的顺利推进提供了有力支持。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优惠等方面的支持。这将显著减轻年人脸识别项目的财务压力，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为年人脸识别项目提供了丰富的合作机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会，有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境的保护。选址处有利于建设绿色、环保型的年人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脸识别项目，与当地的生态环境相协调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术开发区被视为未来经济发展的重要增长点。年人脸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识</w:t>
      </w:r>
      <w:r>
        <w:rPr>
          <w:rFonts w:ascii="FangSong" w:eastAsia="FangSong" w:hAnsi="FangSong" w:cs="FangSong"/>
          <w:spacing w:val="-12"/>
          <w:sz w:val="28"/>
          <w:szCs w:val="28"/>
        </w:rPr>
        <w:t>别项目选址于此，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为年人脸识别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</w:t>
      </w:r>
      <w:r>
        <w:rPr>
          <w:rFonts w:ascii="FangSong" w:eastAsia="FangSong" w:hAnsi="FangSong" w:cs="FangSong"/>
          <w:spacing w:val="-5"/>
          <w:sz w:val="28"/>
          <w:szCs w:val="28"/>
        </w:rPr>
        <w:t>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2" w:line="417" w:lineRule="auto"/>
        <w:ind w:left="42" w:right="140" w:firstLine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合作，确保年人脸识别项目的建设与运营与当地发展规划相协调，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年人脸识别项目的成功提供全方位的支持。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年人脸识别项目的成功实施不仅依赖于选址的地理位置，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</w:t>
      </w:r>
      <w:r>
        <w:rPr>
          <w:rFonts w:ascii="FangSong" w:eastAsia="FangSong" w:hAnsi="FangSong" w:cs="FangSong"/>
          <w:spacing w:val="-7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年人脸识别项目的建设提供了必要的基础支持，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5" w:right="140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确保年人脸识别项目选址符合当地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的用地规划要求。这有</w:t>
      </w:r>
      <w:r>
        <w:rPr>
          <w:rFonts w:ascii="FangSong" w:eastAsia="FangSong" w:hAnsi="FangSong" w:cs="FangSong"/>
          <w:spacing w:val="-2"/>
          <w:sz w:val="28"/>
          <w:szCs w:val="28"/>
        </w:rPr>
        <w:t>助于年人脸识别项目在合规范围内进行建设，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人脸识别项目的用工提供了充足的保障，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7" w:line="417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括税收、用地等方面的优惠政策。这为年人脸识别项目创造了更加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288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年人脸识别项目的过程中，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确保年人脸识别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年人脸识别项目所在区域的安全设施完备，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</w:t>
      </w:r>
      <w:r>
        <w:rPr>
          <w:rFonts w:ascii="FangSong" w:eastAsia="FangSong" w:hAnsi="FangSong" w:cs="FangSong"/>
          <w:spacing w:val="-7"/>
          <w:sz w:val="28"/>
          <w:szCs w:val="28"/>
        </w:rPr>
        <w:t>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安全系统。这为年人脸识别项目的安全运行提供了可靠的支持，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人脸识别项目提供了明确的建设方向，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确保用地符合工业年人脸识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别</w:t>
      </w:r>
      <w:r>
        <w:rPr>
          <w:rFonts w:ascii="FangSong" w:eastAsia="FangSong" w:hAnsi="FangSong" w:cs="FangSong"/>
          <w:spacing w:val="-5"/>
          <w:sz w:val="28"/>
          <w:szCs w:val="28"/>
        </w:rPr>
        <w:t>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年人脸识别项目所在地区容积率和建筑密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指标。我们将确保年人脸识别项目建设在合理的容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提高年人脸识别项目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6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2" w:right="176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2" w:right="17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途划分是用地控制的核心之一。根据年人脸识别项目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保持年人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脸识</w:t>
      </w:r>
      <w:r>
        <w:rPr>
          <w:rFonts w:ascii="FangSong" w:eastAsia="FangSong" w:hAnsi="FangSong" w:cs="FangSong"/>
          <w:spacing w:val="-5"/>
          <w:sz w:val="28"/>
          <w:szCs w:val="28"/>
        </w:rPr>
        <w:t>别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们将严格按照规定的利用年限进行年人脸识别项目建设和运营，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在年</w:t>
      </w:r>
      <w:r>
        <w:rPr>
          <w:rFonts w:ascii="FangSong" w:eastAsia="FangSong" w:hAnsi="FangSong" w:cs="FangSong"/>
          <w:spacing w:val="-9"/>
          <w:sz w:val="28"/>
          <w:szCs w:val="28"/>
        </w:rPr>
        <w:t>人</w:t>
      </w:r>
      <w:r>
        <w:rPr>
          <w:rFonts w:ascii="FangSong" w:eastAsia="FangSong" w:hAnsi="FangSong" w:cs="FangSong"/>
          <w:spacing w:val="-7"/>
          <w:sz w:val="28"/>
          <w:szCs w:val="28"/>
        </w:rPr>
        <w:t>脸识别项目建设完成后，我们将积极参与土地的复垦工作，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减小年人脸识别项目对周边土地的影响。</w:t>
      </w:r>
    </w:p>
    <w:p>
      <w:pPr>
        <w:spacing w:before="2" w:line="415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我们将确保年人脸识别项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8" w:line="416" w:lineRule="auto"/>
        <w:ind w:left="33" w:right="17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。这为年人脸识别项目提供了便捷的物流通道，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售，提高了年人脸识别项目的市场竞争力。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自然条件适宜。年人脸识别项目建设将充分利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设施。年人脸识别项目将充分利用这些配套设施，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的额</w:t>
      </w:r>
      <w:r>
        <w:rPr>
          <w:rFonts w:ascii="FangSong" w:eastAsia="FangSong" w:hAnsi="FangSong" w:cs="FangSong"/>
          <w:spacing w:val="-3"/>
          <w:sz w:val="28"/>
          <w:szCs w:val="28"/>
        </w:rPr>
        <w:t>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年</w:t>
      </w:r>
      <w:r>
        <w:rPr>
          <w:rFonts w:ascii="FangSong" w:eastAsia="FangSong" w:hAnsi="FangSong" w:cs="FangSong"/>
          <w:spacing w:val="-3"/>
          <w:sz w:val="28"/>
          <w:szCs w:val="28"/>
        </w:rPr>
        <w:t>人脸识别项目的稳定运营。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总体要求中还包括对环境的保护要求。年人脸识别项目将遵循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、可持续的工业年人脸识别项目。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43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年人脸识别项目将积极融入当地社区，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与周边居民建立和谐的</w:t>
      </w:r>
      <w:r>
        <w:rPr>
          <w:rFonts w:ascii="FangSong" w:eastAsia="FangSong" w:hAnsi="FangSong" w:cs="FangSong"/>
          <w:spacing w:val="-7"/>
          <w:sz w:val="28"/>
          <w:szCs w:val="28"/>
        </w:rPr>
        <w:t>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促进年人脸识别项目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年人脸识别项目将在选址的基础上</w:t>
      </w:r>
      <w:r>
        <w:rPr>
          <w:rFonts w:ascii="FangSong" w:eastAsia="FangSong" w:hAnsi="FangSong" w:cs="FangSong"/>
          <w:spacing w:val="-5"/>
          <w:sz w:val="28"/>
          <w:szCs w:val="28"/>
        </w:rPr>
        <w:t>更</w:t>
      </w:r>
    </w:p>
    <w:p>
      <w:pPr>
        <w:sectPr>
          <w:pgSz w:w="11906" w:h="16839"/>
          <w:pgMar w:top="1431" w:right="1763" w:bottom="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</w:t>
      </w:r>
      <w:r>
        <w:rPr>
          <w:rFonts w:ascii="FangSong" w:eastAsia="FangSong" w:hAnsi="FangSong" w:cs="FangSong"/>
          <w:spacing w:val="-1"/>
          <w:sz w:val="28"/>
          <w:szCs w:val="28"/>
        </w:rPr>
        <w:t>社会接受度。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在年</w:t>
      </w:r>
      <w:r>
        <w:rPr>
          <w:rFonts w:ascii="FangSong" w:eastAsia="FangSong" w:hAnsi="FangSong" w:cs="FangSong"/>
          <w:spacing w:val="-15"/>
          <w:sz w:val="28"/>
          <w:szCs w:val="28"/>
        </w:rPr>
        <w:t>人</w:t>
      </w:r>
      <w:r>
        <w:rPr>
          <w:rFonts w:ascii="FangSong" w:eastAsia="FangSong" w:hAnsi="FangSong" w:cs="FangSong"/>
          <w:spacing w:val="-8"/>
          <w:sz w:val="28"/>
          <w:szCs w:val="28"/>
        </w:rPr>
        <w:t>脸识别项目选址的初步规划中，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before="1" w:line="411" w:lineRule="auto"/>
        <w:ind w:left="32" w:right="9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我们计划通过多功能空间规划来优化土地利用。在年人脸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识</w:t>
      </w:r>
      <w:r>
        <w:rPr>
          <w:rFonts w:ascii="FangSong" w:eastAsia="FangSong" w:hAnsi="FangSong" w:cs="FangSong"/>
          <w:spacing w:val="-17"/>
          <w:sz w:val="28"/>
          <w:szCs w:val="28"/>
        </w:rPr>
        <w:t>别项目内部，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高建筑的垂直利用率。这一措施有助于减小年人脸识别项目的占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2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年人脸识别项目还将注重环境友好设计，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</w:t>
      </w:r>
      <w:r>
        <w:rPr>
          <w:rFonts w:ascii="FangSong" w:eastAsia="FangSong" w:hAnsi="FangSong" w:cs="FangSong"/>
          <w:spacing w:val="-7"/>
          <w:sz w:val="28"/>
          <w:szCs w:val="28"/>
        </w:rPr>
        <w:t>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还有助于提高年人脸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识</w:t>
      </w:r>
      <w:r>
        <w:rPr>
          <w:rFonts w:ascii="FangSong" w:eastAsia="FangSong" w:hAnsi="FangSong" w:cs="FangSong"/>
          <w:spacing w:val="-2"/>
          <w:sz w:val="28"/>
          <w:szCs w:val="28"/>
        </w:rPr>
        <w:t>别项目的整体可持续性，符合现代绿色建筑的发展趋势。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共设施也是我们的设计理念之一。在年人脸识别项目内部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</w:p>
    <w:p>
      <w:pPr>
        <w:sectPr>
          <w:pgSz w:w="11906" w:h="16839"/>
          <w:pgMar w:top="1431" w:right="1610" w:bottom="0" w:left="1785" w:header="0" w:footer="0" w:gutter="0"/>
          <w:pgNumType w:start="13"/>
          <w:cols w:space="708"/>
        </w:sectPr>
      </w:pPr>
    </w:p>
    <w:p>
      <w:pPr>
        <w:spacing w:before="183" w:line="415" w:lineRule="auto"/>
        <w:ind w:left="31" w:firstLine="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3"/>
          <w:sz w:val="28"/>
          <w:szCs w:val="28"/>
        </w:rPr>
        <w:t>施等，确保每一寸用地都得到最优化的利用，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我们致力于实现年人脸识别项目用地的经济高效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9"/>
          <w:sz w:val="28"/>
          <w:szCs w:val="28"/>
        </w:rPr>
        <w:t>人脸识别项目整体布置中，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产区、办公区、休</w:t>
      </w:r>
      <w:r>
        <w:rPr>
          <w:rFonts w:ascii="FangSong" w:eastAsia="FangSong" w:hAnsi="FangSong" w:cs="FangSong"/>
          <w:spacing w:val="-3"/>
          <w:sz w:val="28"/>
          <w:szCs w:val="28"/>
        </w:rPr>
        <w:t>闲区、绿化区等几个主要区域。生产区域紧邻交通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运输和产品出货；办公区域靠近年人脸识别项目核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内外部沟通；休闲区和绿化区域分布在年人脸识别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49" w:right="102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确保了年人脸识别项目内外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时合理设置人行道和绿</w:t>
      </w:r>
      <w:r>
        <w:rPr>
          <w:rFonts w:ascii="FangSong" w:eastAsia="FangSong" w:hAnsi="FangSong" w:cs="FangSong"/>
          <w:spacing w:val="-2"/>
          <w:sz w:val="28"/>
          <w:szCs w:val="28"/>
        </w:rPr>
        <w:t>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2" w:right="102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年人脸识别项目区域内设置了一系列公共设施，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89" w:line="416" w:lineRule="auto"/>
        <w:ind w:left="38" w:right="102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年</w:t>
      </w:r>
      <w:r>
        <w:rPr>
          <w:rFonts w:ascii="FangSong" w:eastAsia="FangSong" w:hAnsi="FangSong" w:cs="FangSong"/>
          <w:spacing w:val="-14"/>
          <w:sz w:val="28"/>
          <w:szCs w:val="28"/>
        </w:rPr>
        <w:t>人脸识别项目总图中，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于</w:t>
      </w:r>
      <w:r>
        <w:rPr>
          <w:rFonts w:ascii="FangSong" w:eastAsia="FangSong" w:hAnsi="FangSong" w:cs="FangSong"/>
          <w:spacing w:val="-11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before="289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5" w:firstLine="9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生产与办公是年人脸识</w:t>
      </w:r>
      <w:r>
        <w:rPr>
          <w:rFonts w:ascii="FangSong" w:eastAsia="FangSong" w:hAnsi="FangSong" w:cs="FangSong"/>
          <w:sz w:val="28"/>
          <w:szCs w:val="28"/>
        </w:rPr>
        <w:t>别项目的两个核心功能区，我们通过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合理布局，使生产区与</w:t>
      </w:r>
      <w:r>
        <w:rPr>
          <w:rFonts w:ascii="FangSong" w:eastAsia="FangSong" w:hAnsi="FangSong" w:cs="FangSong"/>
          <w:spacing w:val="-2"/>
          <w:sz w:val="28"/>
          <w:szCs w:val="28"/>
        </w:rPr>
        <w:t>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以确保原材料的顺畅运输和产品的高效配送。办公区则位于年人脸</w:t>
      </w:r>
      <w:r>
        <w:rPr>
          <w:rFonts w:ascii="FangSong" w:eastAsia="FangSong" w:hAnsi="FangSong" w:cs="FangSong"/>
          <w:sz w:val="28"/>
          <w:szCs w:val="28"/>
        </w:rPr>
        <w:t>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别项目核心区，方便管理层对整个年人脸识别项目的监控与决策。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2" w:right="3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在年人脸识别项目区域内分布绿化带和休闲区，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也为年人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脸</w:t>
      </w:r>
      <w:r>
        <w:rPr>
          <w:rFonts w:ascii="FangSong" w:eastAsia="FangSong" w:hAnsi="FangSong" w:cs="FangSong"/>
          <w:spacing w:val="-5"/>
          <w:sz w:val="28"/>
          <w:szCs w:val="28"/>
        </w:rPr>
        <w:t>识别项目增色不少。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36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我们将环境保护区域规划在年人脸识别</w:t>
      </w:r>
      <w:r>
        <w:rPr>
          <w:rFonts w:ascii="FangSong" w:eastAsia="FangSong" w:hAnsi="FangSong" w:cs="FangSong"/>
          <w:sz w:val="28"/>
          <w:szCs w:val="28"/>
        </w:rPr>
        <w:t>项目的一侧，集中处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视觉上用绿化带遮挡，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确保了年人脸识别项目整体的美观性。这一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举</w:t>
      </w:r>
      <w:r>
        <w:rPr>
          <w:rFonts w:ascii="FangSong" w:eastAsia="FangSong" w:hAnsi="FangSong" w:cs="FangSong"/>
          <w:spacing w:val="-8"/>
          <w:sz w:val="28"/>
          <w:szCs w:val="28"/>
        </w:rPr>
        <w:t>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使年人脸识别项目在生产的同时也能够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4"/>
          <w:sz w:val="28"/>
          <w:szCs w:val="28"/>
        </w:rPr>
        <w:t>对环境的积极贡献。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这八个设计要点共同构成了年人脸识别项目总图布置方案的</w:t>
      </w:r>
      <w:r>
        <w:rPr>
          <w:rFonts w:ascii="FangSong" w:eastAsia="FangSong" w:hAnsi="FangSong" w:cs="FangSong"/>
          <w:spacing w:val="5"/>
          <w:sz w:val="28"/>
          <w:szCs w:val="28"/>
        </w:rPr>
        <w:t>核</w:t>
      </w:r>
    </w:p>
    <w:p>
      <w:pPr>
        <w:sectPr>
          <w:pgSz w:w="11906" w:h="16839"/>
          <w:pgMar w:top="1431" w:right="1763" w:bottom="0" w:left="1785" w:header="0" w:footer="0" w:gutter="0"/>
          <w:pgNumType w:start="15"/>
          <w:cols w:space="708"/>
        </w:sectPr>
      </w:pPr>
    </w:p>
    <w:p>
      <w:pPr>
        <w:spacing w:before="182" w:line="417" w:lineRule="auto"/>
        <w:ind w:left="31" w:right="14" w:firstLine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心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确保了年人脸识别项目在各个方面都能够取得良好的平衡，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足了功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该年人脸识别项目选址位于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年人脸识别项目的顺利启动和运营。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销售和员工的通勤。这为年人脸识别项目提供了便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5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年人脸识别项目选址规划中特别考虑了环保区域</w:t>
      </w:r>
      <w:r>
        <w:rPr>
          <w:rFonts w:ascii="FangSong" w:eastAsia="FangSong" w:hAnsi="FangSong" w:cs="FangSong"/>
          <w:sz w:val="28"/>
          <w:szCs w:val="28"/>
        </w:rPr>
        <w:t>，用于处理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有效减少对周边环境的负面影响。这表明了年人脸识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别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目对环境保护的高度重视，符合可持续发展的战略目标。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1" w:right="14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年人脸识别项目选址的用地控制指标与相关规划</w:t>
      </w:r>
      <w:r>
        <w:rPr>
          <w:rFonts w:ascii="FangSong" w:eastAsia="FangSong" w:hAnsi="FangSong" w:cs="FangSong"/>
          <w:sz w:val="28"/>
          <w:szCs w:val="28"/>
        </w:rPr>
        <w:t>相一致，不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也兼顾了用地的合理利用。这有助于年人脸识别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7" w:line="219" w:lineRule="auto"/>
        <w:ind w:right="15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在年人脸识别项目选址周边进行了社区和周边环境的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调查，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32" w:right="196" w:firstLine="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保年人脸识别项目建设不会对周边社区造成过大的影响，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14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1"/>
          <w:sz w:val="28"/>
          <w:szCs w:val="28"/>
        </w:rPr>
        <w:t>人脸识别项目选址时，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确保年人脸识别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目的合法性和稳健性。对政府支持政策和法规的遵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从，有助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年人脸识别项目在当地获得更多支持。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29" w:right="19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综合考虑年人脸识别项目选址的各项因素，我们认为该</w:t>
      </w:r>
      <w:r>
        <w:rPr>
          <w:rFonts w:ascii="FangSong" w:eastAsia="FangSong" w:hAnsi="FangSong" w:cs="FangSong"/>
          <w:sz w:val="28"/>
          <w:szCs w:val="28"/>
        </w:rPr>
        <w:t>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有望为年人脸</w:t>
      </w:r>
      <w:r>
        <w:rPr>
          <w:rFonts w:ascii="FangSong" w:eastAsia="FangSong" w:hAnsi="FangSong" w:cs="FangSong"/>
          <w:spacing w:val="-5"/>
          <w:sz w:val="28"/>
          <w:szCs w:val="28"/>
        </w:rPr>
        <w:t>识</w:t>
      </w:r>
      <w:r>
        <w:rPr>
          <w:rFonts w:ascii="FangSong" w:eastAsia="FangSong" w:hAnsi="FangSong" w:cs="FangSong"/>
          <w:spacing w:val="-3"/>
          <w:sz w:val="28"/>
          <w:szCs w:val="28"/>
        </w:rPr>
        <w:t>别项目带来更多的发展机遇。与周边的产业和社会环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境相结合，该选址将有助于年人脸识别项目实现可持续发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5" w:lineRule="auto"/>
        <w:ind w:left="3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我们可以得出该年人脸识别项目选址的合</w:t>
      </w:r>
      <w:r>
        <w:rPr>
          <w:rFonts w:ascii="FangSong" w:eastAsia="FangSong" w:hAnsi="FangSong" w:cs="FangSong"/>
          <w:spacing w:val="-7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性和</w:t>
      </w:r>
      <w:r>
        <w:rPr>
          <w:rFonts w:ascii="FangSong" w:eastAsia="FangSong" w:hAnsi="FangSong" w:cs="FangSong"/>
          <w:spacing w:val="-9"/>
          <w:sz w:val="28"/>
          <w:szCs w:val="28"/>
        </w:rPr>
        <w:t>可</w:t>
      </w:r>
      <w:r>
        <w:rPr>
          <w:rFonts w:ascii="FangSong" w:eastAsia="FangSong" w:hAnsi="FangSong" w:cs="FangSong"/>
          <w:spacing w:val="-6"/>
          <w:sz w:val="28"/>
          <w:szCs w:val="28"/>
        </w:rPr>
        <w:t>行性，为年人脸识别项目的后续规划和实施提供了坚实的基础。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二、年人脸识别项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0" w:line="414" w:lineRule="auto"/>
        <w:ind w:left="31" w:right="9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20" w:firstLine="579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3"/>
          <w:sz w:val="28"/>
          <w:szCs w:val="28"/>
        </w:rPr>
        <w:t>市场需求：随着人们生活水平的提高和消费观念的升级，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3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5" w:line="416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</w:p>
    <w:p>
      <w:pPr>
        <w:sectPr>
          <w:pgSz w:w="11906" w:h="16839"/>
          <w:pgMar w:top="1431" w:right="1763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1" w:right="10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6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5"/>
          <w:sz w:val="28"/>
          <w:szCs w:val="28"/>
        </w:rPr>
        <w:t>心</w:t>
      </w:r>
      <w:r>
        <w:rPr>
          <w:rFonts w:ascii="FangSong" w:eastAsia="FangSong" w:hAnsi="FangSong" w:cs="FangSong"/>
          <w:spacing w:val="-3"/>
          <w:sz w:val="28"/>
          <w:szCs w:val="28"/>
        </w:rPr>
        <w:t>，全面推进企业技术研发的管理和实践。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before="1"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</w:t>
      </w:r>
      <w:r>
        <w:rPr>
          <w:rFonts w:ascii="FangSong" w:eastAsia="FangSong" w:hAnsi="FangSong" w:cs="FangSong"/>
          <w:spacing w:val="-2"/>
          <w:sz w:val="28"/>
          <w:szCs w:val="28"/>
        </w:rPr>
        <w:t>略</w:t>
      </w:r>
      <w:r>
        <w:rPr>
          <w:rFonts w:ascii="FangSong" w:eastAsia="FangSong" w:hAnsi="FangSong" w:cs="FangSong"/>
          <w:sz w:val="28"/>
          <w:szCs w:val="28"/>
        </w:rPr>
        <w:t>，</w:t>
      </w:r>
    </w:p>
    <w:p>
      <w:pPr>
        <w:sectPr>
          <w:pgSz w:w="11906" w:h="16839"/>
          <w:pgMar w:top="1431" w:right="1704" w:bottom="0" w:left="1785" w:header="0" w:footer="0" w:gutter="0"/>
          <w:pgNumType w:start="20"/>
          <w:cols w:space="708"/>
        </w:sectPr>
      </w:pPr>
    </w:p>
    <w:p>
      <w:pPr>
        <w:spacing w:before="181" w:line="416" w:lineRule="auto"/>
        <w:ind w:left="33" w:right="56" w:firstLine="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15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年人脸识别项目技术工艺分析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2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提供优质产品和服务。保障工艺流程能够满足年人脸识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别</w:t>
      </w:r>
      <w:r>
        <w:rPr>
          <w:rFonts w:ascii="FangSong" w:eastAsia="FangSong" w:hAnsi="FangSong" w:cs="FangSong"/>
          <w:spacing w:val="-12"/>
          <w:sz w:val="28"/>
          <w:szCs w:val="28"/>
        </w:rPr>
        <w:t>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</w:t>
      </w:r>
      <w:r>
        <w:rPr>
          <w:rFonts w:ascii="FangSong" w:eastAsia="FangSong" w:hAnsi="FangSong" w:cs="FangSong"/>
          <w:spacing w:val="-5"/>
          <w:sz w:val="28"/>
          <w:szCs w:val="28"/>
        </w:rPr>
        <w:t>操</w:t>
      </w:r>
      <w:r>
        <w:rPr>
          <w:rFonts w:ascii="FangSong" w:eastAsia="FangSong" w:hAnsi="FangSong" w:cs="FangSong"/>
          <w:spacing w:val="-4"/>
          <w:sz w:val="28"/>
          <w:szCs w:val="28"/>
        </w:rPr>
        <w:t>作，提高产品合格率。</w:t>
      </w:r>
    </w:p>
    <w:p>
      <w:pPr>
        <w:spacing w:before="2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2" w:line="411" w:lineRule="auto"/>
        <w:ind w:left="40" w:right="20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5.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年人脸识别项目建设贯彻“三同时”的原则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8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年人</w:t>
      </w:r>
      <w:r>
        <w:rPr>
          <w:rFonts w:ascii="FangSong" w:eastAsia="FangSong" w:hAnsi="FangSong" w:cs="FangSong"/>
          <w:spacing w:val="-14"/>
          <w:sz w:val="28"/>
          <w:szCs w:val="28"/>
        </w:rPr>
        <w:t>脸</w:t>
      </w:r>
      <w:r>
        <w:rPr>
          <w:rFonts w:ascii="FangSong" w:eastAsia="FangSong" w:hAnsi="FangSong" w:cs="FangSong"/>
          <w:spacing w:val="-8"/>
          <w:sz w:val="28"/>
          <w:szCs w:val="28"/>
        </w:rPr>
        <w:t>识别项目拟采用国内成熟的生产工艺，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</w:t>
      </w:r>
    </w:p>
    <w:p>
      <w:pPr>
        <w:sectPr>
          <w:pgSz w:w="11906" w:h="16839"/>
          <w:pgMar w:top="1431" w:right="1743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40" w:hanging="7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8"/>
          <w:sz w:val="28"/>
          <w:szCs w:val="28"/>
        </w:rPr>
        <w:t>术人</w:t>
      </w:r>
      <w:r>
        <w:rPr>
          <w:rFonts w:ascii="FangSong" w:eastAsia="FangSong" w:hAnsi="FangSong" w:cs="FangSong"/>
          <w:spacing w:val="-11"/>
          <w:sz w:val="28"/>
          <w:szCs w:val="28"/>
        </w:rPr>
        <w:t>员</w:t>
      </w:r>
      <w:r>
        <w:rPr>
          <w:rFonts w:ascii="FangSong" w:eastAsia="FangSong" w:hAnsi="FangSong" w:cs="FangSong"/>
          <w:spacing w:val="-9"/>
          <w:sz w:val="28"/>
          <w:szCs w:val="28"/>
        </w:rPr>
        <w:t>和研发技术人员共同制定。所采用的技术具有能耗低、高质量、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高环保性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2" w:right="4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年人脸识别项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以确保年人脸识别项目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在技术开发和生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技术应用上达到现代化生产水平。这种综合的技术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支持将</w:t>
      </w:r>
      <w:r>
        <w:rPr>
          <w:rFonts w:ascii="FangSong" w:eastAsia="FangSong" w:hAnsi="FangSong" w:cs="FangSong"/>
          <w:spacing w:val="-2"/>
          <w:sz w:val="28"/>
          <w:szCs w:val="28"/>
        </w:rPr>
        <w:t>确保年人脸识别项目的可持续发展和高效运营。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(三)、年人脸识别项目技术流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ectPr>
          <w:pgSz w:w="11906" w:h="16839"/>
          <w:pgMar w:top="1431" w:right="1704" w:bottom="0" w:left="1785" w:header="0" w:footer="0" w:gutter="0"/>
          <w:pgNumType w:start="22"/>
          <w:cols w:space="708"/>
        </w:sectPr>
      </w:pPr>
    </w:p>
    <w:p>
      <w:pPr>
        <w:spacing w:before="183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8" w:line="624" w:lineRule="exact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3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8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400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在年人脸识别项目</w:t>
      </w:r>
      <w:r>
        <w:rPr>
          <w:rFonts w:ascii="FangSong" w:eastAsia="FangSong" w:hAnsi="FangSong" w:cs="FangSong"/>
          <w:spacing w:val="-2"/>
          <w:sz w:val="28"/>
          <w:szCs w:val="28"/>
        </w:rPr>
        <w:t>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</w:t>
      </w:r>
      <w:r>
        <w:rPr>
          <w:rFonts w:ascii="FangSong" w:eastAsia="FangSong" w:hAnsi="FangSong" w:cs="FangSong"/>
          <w:spacing w:val="-2"/>
          <w:sz w:val="28"/>
          <w:szCs w:val="28"/>
        </w:rPr>
        <w:t>据分析工具监测和分析年人脸识别项目各环节数据。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81" w:right="56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共同构建了高效、稳定的年人脸识别项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目技术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施框架，确保年人脸识别项目顺利推进。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ectPr>
          <w:pgSz w:w="11906" w:h="16839"/>
          <w:pgMar w:top="1431" w:right="174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保选用的设备能够满足年人脸识别项目的技术要求，例如：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411" w:lineRule="auto"/>
        <w:ind w:left="733" w:right="46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选设备与年人脸识别项目工艺流程相匹配，例如：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备的生产能力是否符合年人脸识别项目的产能需求。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03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9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ectPr>
          <w:pgSz w:w="11906" w:h="16839"/>
          <w:pgMar w:top="1431" w:right="1603" w:bottom="0" w:left="1785" w:header="0" w:footer="0" w:gutter="0"/>
          <w:pgNumType w:start="25"/>
          <w:cols w:space="708"/>
        </w:sectPr>
      </w:pPr>
    </w:p>
    <w:p>
      <w:pPr>
        <w:spacing w:before="245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在年</w:t>
      </w:r>
      <w:r>
        <w:rPr>
          <w:rFonts w:ascii="FangSong" w:eastAsia="FangSong" w:hAnsi="FangSong" w:cs="FangSong"/>
          <w:spacing w:val="-15"/>
          <w:sz w:val="28"/>
          <w:szCs w:val="28"/>
        </w:rPr>
        <w:t>人</w:t>
      </w:r>
      <w:r>
        <w:rPr>
          <w:rFonts w:ascii="FangSong" w:eastAsia="FangSong" w:hAnsi="FangSong" w:cs="FangSong"/>
          <w:spacing w:val="-8"/>
          <w:sz w:val="28"/>
          <w:szCs w:val="28"/>
        </w:rPr>
        <w:t>脸识别项目的建筑工程设计过程中，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9"/>
          <w:sz w:val="28"/>
          <w:szCs w:val="28"/>
        </w:rPr>
        <w:t>原则，以确保年人脸识别项目的可持续发展和建筑结构的安全性：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01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0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3" w:line="411" w:lineRule="auto"/>
        <w:ind w:left="32" w:right="101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01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ectPr>
          <w:pgSz w:w="11906" w:h="16839"/>
          <w:pgMar w:top="1431" w:right="1698" w:bottom="0" w:left="1785" w:header="0" w:footer="0" w:gutter="0"/>
          <w:pgNumType w:start="26"/>
          <w:cols w:space="708"/>
        </w:sectPr>
      </w:pPr>
    </w:p>
    <w:p>
      <w:pPr>
        <w:spacing w:before="181" w:line="416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、年人脸识别项目总平面设计要求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年人脸识别项目总平面设计将充分考虑以下要求，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</w:t>
      </w:r>
      <w:r>
        <w:rPr>
          <w:rFonts w:ascii="FangSong" w:eastAsia="FangSong" w:hAnsi="FangSong" w:cs="FangSong"/>
          <w:spacing w:val="-7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计满足</w:t>
      </w:r>
      <w:r>
        <w:rPr>
          <w:rFonts w:ascii="FangSong" w:eastAsia="FangSong" w:hAnsi="FangSong" w:cs="FangSong"/>
          <w:spacing w:val="-4"/>
          <w:sz w:val="28"/>
          <w:szCs w:val="28"/>
        </w:rPr>
        <w:t>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ectPr>
          <w:pgSz w:w="11906" w:h="16839"/>
          <w:pgMar w:top="1431" w:right="1718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定，适应年人脸</w:t>
      </w:r>
      <w:r>
        <w:rPr>
          <w:rFonts w:ascii="FangSong" w:eastAsia="FangSong" w:hAnsi="FangSong" w:cs="FangSong"/>
          <w:spacing w:val="-2"/>
          <w:sz w:val="28"/>
          <w:szCs w:val="28"/>
        </w:rPr>
        <w:t>识别项目的实际使用需要。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人脸识别项目所处地区的地质条件和地震风险，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的抗震设防烈度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结构将被设计以保证在地震发生时能够安全稳定地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承受地震作用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结合年人脸识别项目的实际需求和环境条件，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</w:t>
      </w:r>
      <w:r>
        <w:rPr>
          <w:rFonts w:ascii="FangSong" w:eastAsia="FangSong" w:hAnsi="FangSong" w:cs="FangSong"/>
          <w:spacing w:val="-4"/>
          <w:sz w:val="28"/>
          <w:szCs w:val="28"/>
        </w:rPr>
        <w:t>耐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2" w:line="416" w:lineRule="auto"/>
        <w:ind w:left="32" w:right="95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够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29" w:right="4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建筑工程</w:t>
      </w:r>
      <w:r>
        <w:rPr>
          <w:rFonts w:ascii="FangSong" w:eastAsia="FangSong" w:hAnsi="FangSong" w:cs="FangSong"/>
          <w:spacing w:val="-2"/>
          <w:sz w:val="28"/>
          <w:szCs w:val="28"/>
        </w:rPr>
        <w:t>的设计总体要求是确保年人脸识别项目实现预期功能、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衡。下面</w:t>
      </w:r>
      <w:r>
        <w:rPr>
          <w:rFonts w:ascii="FangSong" w:eastAsia="FangSong" w:hAnsi="FangSong" w:cs="FangSong"/>
          <w:spacing w:val="-5"/>
          <w:sz w:val="28"/>
          <w:szCs w:val="28"/>
        </w:rPr>
        <w:t>是</w:t>
      </w:r>
      <w:r>
        <w:rPr>
          <w:rFonts w:ascii="FangSong" w:eastAsia="FangSong" w:hAnsi="FangSong" w:cs="FangSong"/>
          <w:spacing w:val="-3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40" w:right="95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建筑的功能布局满足年人脸识别项目需求，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ectPr>
          <w:pgSz w:w="11906" w:h="16839"/>
          <w:pgMar w:top="1431" w:right="1704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能够达到高标准，满足</w:t>
      </w:r>
      <w:r>
        <w:rPr>
          <w:rFonts w:ascii="FangSong" w:eastAsia="FangSong" w:hAnsi="FangSong" w:cs="FangSong"/>
          <w:spacing w:val="-2"/>
          <w:sz w:val="28"/>
          <w:szCs w:val="28"/>
        </w:rPr>
        <w:t>年人脸识别项目的长期发展需求。</w:t>
      </w:r>
    </w:p>
    <w:p>
      <w:pPr>
        <w:sectPr>
          <w:pgSz w:w="11906" w:h="16839"/>
          <w:pgMar w:top="1431" w:right="1724" w:bottom="0" w:left="1785" w:header="0" w:footer="0" w:gutter="0"/>
          <w:pgNumType w:start="30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8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年人脸识别项目规划的总建筑面积为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平方米，充分考虑到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年人</w:t>
      </w:r>
      <w:r>
        <w:rPr>
          <w:rFonts w:ascii="FangSong" w:eastAsia="FangSong" w:hAnsi="FangSong" w:cs="FangSong"/>
          <w:spacing w:val="-10"/>
          <w:sz w:val="28"/>
          <w:szCs w:val="28"/>
        </w:rPr>
        <w:t>脸</w:t>
      </w:r>
      <w:r>
        <w:rPr>
          <w:rFonts w:ascii="FangSong" w:eastAsia="FangSong" w:hAnsi="FangSong" w:cs="FangSong"/>
          <w:spacing w:val="-6"/>
          <w:sz w:val="28"/>
          <w:szCs w:val="28"/>
        </w:rPr>
        <w:t>识别项目的功能布局和需求，确保各功能区域得到合理的利用。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9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占</w:t>
      </w:r>
      <w:r>
        <w:rPr>
          <w:rFonts w:ascii="FangSong" w:eastAsia="FangSong" w:hAnsi="FangSong" w:cs="FangSong"/>
          <w:spacing w:val="-8"/>
          <w:sz w:val="28"/>
          <w:szCs w:val="28"/>
        </w:rPr>
        <w:t>年人脸识别项目总投资比例：</w:t>
      </w:r>
    </w:p>
    <w:p>
      <w:pPr>
        <w:spacing w:before="288" w:line="411" w:lineRule="auto"/>
        <w:ind w:left="46" w:right="19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年</w:t>
      </w:r>
      <w:r>
        <w:rPr>
          <w:rFonts w:ascii="FangSong" w:eastAsia="FangSong" w:hAnsi="FangSong" w:cs="FangSong"/>
          <w:spacing w:val="-3"/>
          <w:sz w:val="28"/>
          <w:szCs w:val="28"/>
        </w:rPr>
        <w:t>人脸识别项目总投资的比例为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right="20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足未来年人脸识别项目运营的需求，同时避免了过度浪费。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2" w:line="411" w:lineRule="auto"/>
        <w:ind w:left="40" w:right="16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脸识别项目整体布局：</w:t>
      </w:r>
    </w:p>
    <w:p>
      <w:pPr>
        <w:spacing w:before="290" w:line="417" w:lineRule="auto"/>
        <w:ind w:left="40" w:right="19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使年人脸识别项目更好地适应当地的自</w:t>
      </w:r>
    </w:p>
    <w:p>
      <w:pPr>
        <w:sectPr>
          <w:pgSz w:w="11906" w:h="16839"/>
          <w:pgMar w:top="1431" w:right="1603" w:bottom="0" w:left="1785" w:header="0" w:footer="0" w:gutter="0"/>
          <w:pgNumType w:start="31"/>
          <w:cols w:space="708"/>
        </w:sectPr>
      </w:pPr>
    </w:p>
    <w:p>
      <w:pPr>
        <w:spacing w:before="183" w:line="222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然和人文环境。</w:t>
      </w:r>
    </w:p>
    <w:p>
      <w:pPr>
        <w:spacing w:before="287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1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年人脸识别行业作为一个充满活力的领域，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得该行业成为科技进步、市场需求不断演变的前沿阵地。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4" w:line="414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ectPr>
          <w:pgSz w:w="11906" w:h="16839"/>
          <w:pgMar w:top="1431" w:right="1763" w:bottom="0" w:left="1785" w:header="0" w:footer="0" w:gutter="0"/>
          <w:pgNumType w:start="32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年人脸识别行业在技术上取得了显著的突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带</w:t>
      </w:r>
      <w:r>
        <w:rPr>
          <w:rFonts w:ascii="FangSong" w:eastAsia="FangSong" w:hAnsi="FangSong" w:cs="FangSong"/>
          <w:spacing w:val="-8"/>
          <w:sz w:val="28"/>
          <w:szCs w:val="28"/>
        </w:rPr>
        <w:t>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向</w:t>
      </w:r>
      <w:r>
        <w:rPr>
          <w:rFonts w:ascii="FangSong" w:eastAsia="FangSong" w:hAnsi="FangSong" w:cs="FangSong"/>
          <w:spacing w:val="-7"/>
          <w:sz w:val="28"/>
          <w:szCs w:val="28"/>
        </w:rPr>
        <w:t>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**年人脸识别行业**是一片充满活力的领域，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和服务。根据最新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统计数据，该行业在过去几年保持了平稳增长，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为国家经济的健</w:t>
      </w:r>
      <w:r>
        <w:rPr>
          <w:rFonts w:ascii="FangSong" w:eastAsia="FangSong" w:hAnsi="FangSong" w:cs="FangSong"/>
          <w:spacing w:val="-5"/>
          <w:sz w:val="28"/>
          <w:szCs w:val="28"/>
        </w:rPr>
        <w:t>康</w:t>
      </w:r>
      <w:r>
        <w:rPr>
          <w:rFonts w:ascii="FangSong" w:eastAsia="FangSong" w:hAnsi="FangSong" w:cs="FangSong"/>
          <w:spacing w:val="-3"/>
          <w:sz w:val="28"/>
          <w:szCs w:val="28"/>
        </w:rPr>
        <w:t>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4"/>
          <w:sz w:val="28"/>
          <w:szCs w:val="28"/>
        </w:rPr>
        <w:t>于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5" w:line="415" w:lineRule="auto"/>
        <w:ind w:left="35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年人脸识别行业市场规模庞大，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</w:t>
      </w:r>
      <w:r>
        <w:rPr>
          <w:rFonts w:ascii="FangSong" w:eastAsia="FangSong" w:hAnsi="FangSong" w:cs="FangSong"/>
          <w:spacing w:val="-7"/>
          <w:sz w:val="28"/>
          <w:szCs w:val="28"/>
        </w:rPr>
        <w:t>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要受益于消费者对高品质产品和创新服务的不断追求。市场规模的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>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大也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新进入者提供了更多的机遇，加剧了行业内的竞争。</w:t>
      </w:r>
    </w:p>
    <w:p>
      <w:pPr>
        <w:sectPr>
          <w:pgSz w:w="11906" w:h="16839"/>
          <w:pgMar w:top="1431" w:right="1763" w:bottom="0" w:left="1785" w:header="0" w:footer="0" w:gutter="0"/>
          <w:pgNumType w:start="33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年人脸识别行业在技术上取得了显著的突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效</w:t>
      </w:r>
      <w:r>
        <w:rPr>
          <w:rFonts w:ascii="FangSong" w:eastAsia="FangSong" w:hAnsi="FangSong" w:cs="FangSong"/>
          <w:spacing w:val="-13"/>
          <w:sz w:val="28"/>
          <w:szCs w:val="28"/>
        </w:rPr>
        <w:t>率，也拓展了产品和服务的边界，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7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年人脸识别项目将严格遵守国家和地方劳动安全法规，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</w:t>
      </w:r>
      <w:r>
        <w:rPr>
          <w:rFonts w:ascii="FangSong" w:eastAsia="FangSong" w:hAnsi="FangSong" w:cs="FangSong"/>
          <w:spacing w:val="-7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作场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4"/>
          <w:sz w:val="28"/>
          <w:szCs w:val="28"/>
        </w:rPr>
        <w:t>的合法合规运营。具体措施包括：</w:t>
      </w:r>
    </w:p>
    <w:p>
      <w:pPr>
        <w:spacing w:before="1" w:line="411" w:lineRule="auto"/>
        <w:ind w:left="35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年人脸识别项目团队将定期审核国家和地方的劳动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安</w:t>
      </w:r>
      <w:r>
        <w:rPr>
          <w:rFonts w:ascii="FangSong" w:eastAsia="FangSong" w:hAnsi="FangSong" w:cs="FangSong"/>
          <w:spacing w:val="-2"/>
          <w:sz w:val="28"/>
          <w:szCs w:val="28"/>
        </w:rPr>
        <w:t>全法规，确保所有的员工和工作场所都符合最新的法规要求。</w:t>
      </w:r>
    </w:p>
    <w:p>
      <w:pPr>
        <w:spacing w:before="2" w:line="411" w:lineRule="auto"/>
        <w:ind w:left="31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7" w:line="416" w:lineRule="auto"/>
        <w:ind w:left="33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应对年人脸识别项目所在行业的特殊性，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年人脸识别项目将参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考</w:t>
      </w:r>
      <w:r>
        <w:rPr>
          <w:rFonts w:ascii="FangSong" w:eastAsia="FangSong" w:hAnsi="FangSong" w:cs="FangSong"/>
          <w:spacing w:val="-8"/>
          <w:sz w:val="28"/>
          <w:szCs w:val="28"/>
        </w:rPr>
        <w:t>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以确保设备和工艺达到安全标准。具体做法</w:t>
      </w:r>
    </w:p>
    <w:p>
      <w:pPr>
        <w:sectPr>
          <w:pgSz w:w="11906" w:h="16839"/>
          <w:pgMar w:top="1431" w:right="1697" w:bottom="0" w:left="1785" w:header="0" w:footer="0" w:gutter="0"/>
          <w:pgNumType w:start="34"/>
          <w:cols w:space="708"/>
        </w:sectPr>
      </w:pPr>
    </w:p>
    <w:p>
      <w:pPr>
        <w:spacing w:before="182" w:line="224" w:lineRule="auto"/>
        <w:ind w:left="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包</w:t>
      </w:r>
      <w:r>
        <w:rPr>
          <w:rFonts w:ascii="FangSong" w:eastAsia="FangSong" w:hAnsi="FangSong" w:cs="FangSong"/>
          <w:spacing w:val="-20"/>
          <w:sz w:val="28"/>
          <w:szCs w:val="28"/>
        </w:rPr>
        <w:t>括：</w:t>
      </w:r>
    </w:p>
    <w:p>
      <w:pPr>
        <w:spacing w:before="285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年人脸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识</w:t>
      </w:r>
      <w:r>
        <w:rPr>
          <w:rFonts w:ascii="FangSong" w:eastAsia="FangSong" w:hAnsi="FangSong" w:cs="FangSong"/>
          <w:spacing w:val="-6"/>
          <w:sz w:val="28"/>
          <w:szCs w:val="28"/>
        </w:rPr>
        <w:t>别项目将采取以下措施：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2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7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通过进行全员劳动安全培训，年人脸识别项目将覆盖以下方面：</w:t>
      </w:r>
    </w:p>
    <w:p>
      <w:pPr>
        <w:spacing w:before="290" w:line="411" w:lineRule="auto"/>
        <w:ind w:left="40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3" w:line="415" w:lineRule="auto"/>
        <w:ind w:left="39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ectPr>
          <w:pgSz w:w="11906" w:h="16839"/>
          <w:pgMar w:top="1431" w:right="1718" w:bottom="0" w:left="1785" w:header="0" w:footer="0" w:gutter="0"/>
          <w:pgNumType w:start="35"/>
          <w:cols w:space="708"/>
        </w:sectPr>
      </w:pPr>
    </w:p>
    <w:p>
      <w:pPr>
        <w:spacing w:before="183" w:line="219" w:lineRule="auto"/>
        <w:ind w:left="740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</w:t>
      </w:r>
      <w:r>
        <w:rPr>
          <w:rFonts w:ascii="FangSong" w:eastAsia="FangSong" w:hAnsi="FangSong" w:cs="FangSong"/>
          <w:spacing w:val="-8"/>
          <w:sz w:val="28"/>
          <w:szCs w:val="28"/>
        </w:rPr>
        <w:t>快</w:t>
      </w:r>
    </w:p>
    <w:p>
      <w:pPr>
        <w:spacing w:before="291" w:line="222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68" w:right="102" w:firstLine="5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年人脸识别项目将提供适当的个人防护用具，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以确保员工在工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4"/>
          <w:sz w:val="28"/>
          <w:szCs w:val="28"/>
        </w:rPr>
        <w:t>的人身安全：</w:t>
      </w:r>
    </w:p>
    <w:p>
      <w:pPr>
        <w:spacing w:before="1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6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年人脸识别项目将采取以下措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施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2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2" w:line="411" w:lineRule="auto"/>
        <w:ind w:left="39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年人脸识别项目将确保工作环境符合</w:t>
      </w:r>
      <w:r>
        <w:rPr>
          <w:rFonts w:ascii="FangSong" w:eastAsia="FangSong" w:hAnsi="FangSong" w:cs="FangSong"/>
          <w:spacing w:val="-7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全</w:t>
      </w:r>
      <w:r>
        <w:rPr>
          <w:rFonts w:ascii="FangSong" w:eastAsia="FangSong" w:hAnsi="FangSong" w:cs="FangSong"/>
          <w:spacing w:val="-16"/>
          <w:sz w:val="28"/>
          <w:szCs w:val="28"/>
        </w:rPr>
        <w:t>标准：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ectPr>
          <w:pgSz w:w="11906" w:h="16839"/>
          <w:pgMar w:top="1431" w:right="1697" w:bottom="0" w:left="1785" w:header="0" w:footer="0" w:gutter="0"/>
          <w:pgNumType w:start="36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14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0" w:right="14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2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年人脸识别项目将最大程</w:t>
      </w:r>
      <w:r>
        <w:rPr>
          <w:rFonts w:ascii="FangSong" w:eastAsia="FangSong" w:hAnsi="FangSong" w:cs="FangSong"/>
          <w:spacing w:val="-7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pacing w:val="-2"/>
          <w:sz w:val="28"/>
          <w:szCs w:val="28"/>
        </w:rPr>
        <w:t>降低工作中的安全风险，创造一个安全、可靠的工作环境。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全卫生专用设施设计：在年人脸识别项目建设过程中，我们对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安</w:t>
      </w:r>
      <w:r>
        <w:rPr>
          <w:rFonts w:ascii="FangSong" w:eastAsia="FangSong" w:hAnsi="FangSong" w:cs="FangSong"/>
          <w:spacing w:val="-12"/>
          <w:sz w:val="28"/>
          <w:szCs w:val="28"/>
        </w:rPr>
        <w:t>全卫生进行了周详的考虑，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精心设计和配置了一系列专用设施，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确保年人脸识别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目的全方位安全保障。这包括了防火防爆设施、火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灾自动报警系统</w:t>
      </w:r>
      <w:r>
        <w:rPr>
          <w:rFonts w:ascii="FangSong" w:eastAsia="FangSong" w:hAnsi="FangSong" w:cs="FangSong"/>
          <w:spacing w:val="-4"/>
          <w:sz w:val="28"/>
          <w:szCs w:val="28"/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</w:rPr>
        <w:t>水消防系统、空调设施、岗位通风设施、隔声降噪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施、安全供水以及安全供电设施。通过这些设施的配备，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保生产过程中所有设备和工作环境都符合高标准的安全要求，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工提供一个安全的工作场所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32" w:right="14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取与生产工艺相匹配：针对年人脸识别项目特有的生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卫生风险中安全工作。这些措施符合相关标准和规范的要求，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操</w:t>
      </w:r>
      <w:r>
        <w:rPr>
          <w:rFonts w:ascii="FangSong" w:eastAsia="FangSong" w:hAnsi="FangSong" w:cs="FangSong"/>
          <w:spacing w:val="-8"/>
          <w:sz w:val="28"/>
          <w:szCs w:val="28"/>
        </w:rPr>
        <w:t>作人员遵守相应的安全操作规程，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进行工作。</w:t>
      </w:r>
    </w:p>
    <w:p>
      <w:pPr>
        <w:spacing w:before="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用先进、成熟、可靠的生产技术：年人脸识别项目设计中采用</w:t>
      </w:r>
    </w:p>
    <w:p>
      <w:pPr>
        <w:sectPr>
          <w:pgSz w:w="11906" w:h="16839"/>
          <w:pgMar w:top="1431" w:right="1785" w:bottom="0" w:left="1785" w:header="0" w:footer="0" w:gutter="0"/>
          <w:pgNumType w:start="37"/>
          <w:cols w:space="708"/>
        </w:sectPr>
      </w:pPr>
    </w:p>
    <w:p>
      <w:pPr>
        <w:spacing w:before="185" w:line="411" w:lineRule="auto"/>
        <w:ind w:left="35" w:right="189" w:firstLine="31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18"/>
          <w:sz w:val="28"/>
          <w:szCs w:val="28"/>
        </w:rPr>
        <w:t>了</w:t>
      </w:r>
      <w:r>
        <w:rPr>
          <w:rFonts w:ascii="FangSong" w:eastAsia="FangSong" w:hAnsi="FangSong" w:cs="FangSong"/>
          <w:spacing w:val="-9"/>
          <w:sz w:val="28"/>
          <w:szCs w:val="28"/>
        </w:rPr>
        <w:t>先进、成熟、可靠的生产技术，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严格遵循国家有关劳动安全卫生政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策</w:t>
      </w:r>
      <w:r>
        <w:rPr>
          <w:rFonts w:ascii="FangSong" w:eastAsia="FangSong" w:hAnsi="FangSong" w:cs="FangSong"/>
          <w:spacing w:val="-8"/>
          <w:sz w:val="28"/>
          <w:szCs w:val="28"/>
        </w:rPr>
        <w:t>。我们根据实际情况采取了一系列完善的安全卫生措施，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工在高效生产的同时，充分保障其劳动安全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414" w:lineRule="auto"/>
        <w:ind w:left="33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确保工程年人脸识别项目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在完工后仍能保持安全可靠的生产秩序。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年</w:t>
      </w:r>
      <w:r>
        <w:rPr>
          <w:rFonts w:ascii="FangSong" w:eastAsia="FangSong" w:hAnsi="FangSong" w:cs="FangSong"/>
          <w:spacing w:val="-7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脸识别项目的环境影响评估旨在全面了解、评估年人脸识别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项目对</w:t>
      </w:r>
      <w:r>
        <w:rPr>
          <w:rFonts w:ascii="FangSong" w:eastAsia="FangSong" w:hAnsi="FangSong" w:cs="FangSong"/>
          <w:spacing w:val="-7"/>
          <w:sz w:val="28"/>
          <w:szCs w:val="28"/>
        </w:rPr>
        <w:t>周</w:t>
      </w:r>
      <w:r>
        <w:rPr>
          <w:rFonts w:ascii="FangSong" w:eastAsia="FangSong" w:hAnsi="FangSong" w:cs="FangSong"/>
          <w:spacing w:val="-6"/>
          <w:sz w:val="28"/>
          <w:szCs w:val="28"/>
        </w:rPr>
        <w:t>边自然和社会环境可能产生的影响，从而为决策者提供科学、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客观的依据。具体目的包括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</w:p>
    <w:p>
      <w:pPr>
        <w:spacing w:before="1" w:line="411" w:lineRule="auto"/>
        <w:ind w:left="38" w:right="189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确定年人脸识别项目可能对自然环境、生态</w:t>
      </w:r>
      <w:r>
        <w:rPr>
          <w:rFonts w:ascii="FangSong" w:eastAsia="FangSong" w:hAnsi="FangSong" w:cs="FangSong"/>
          <w:spacing w:val="-2"/>
          <w:sz w:val="28"/>
          <w:szCs w:val="28"/>
        </w:rPr>
        <w:t>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统、水源、空气质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等产生的直接或潜在影响。</w:t>
      </w:r>
    </w:p>
    <w:p>
      <w:pPr>
        <w:spacing w:before="1" w:line="411" w:lineRule="auto"/>
        <w:ind w:left="34" w:right="18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81" w:right="189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遵循国家和地方环境法规，确保年人脸识别项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在环保方面的合法性和可持续性。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  <w:sectPr>
          <w:pgSz w:w="11906" w:h="16839"/>
          <w:pgMar w:top="1431" w:right="1610" w:bottom="0" w:left="1785" w:header="0" w:footer="0" w:gutter="0"/>
          <w:pgNumType w:start="38"/>
          <w:cols w:space="708"/>
        </w:sectPr>
      </w:pPr>
    </w:p>
    <w:p>
      <w:pPr>
        <w:spacing w:before="91" w:line="416" w:lineRule="auto"/>
        <w:ind w:left="33" w:right="1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ectPr>
          <w:type w:val="nextPage"/>
          <w:pgSz w:w="11906" w:h="16839"/>
          <w:pgMar w:top="1431" w:right="1610" w:bottom="0" w:left="1785" w:header="0" w:footer="0" w:gutter="0"/>
          <w:pgNumType w:start="39"/>
          <w:cols w:space="708"/>
          <w:titlePg w:val="0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三)、年人脸识别项目对环境的主要影响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我们将全面了解年人脸识别项目可</w:t>
      </w:r>
      <w:r>
        <w:rPr>
          <w:rFonts w:ascii="FangSong" w:eastAsia="FangSong" w:hAnsi="FangSong" w:cs="FangSong"/>
          <w:spacing w:val="-7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境产生的主要影响，包括但不限于：</w:t>
      </w:r>
    </w:p>
    <w:p>
      <w:pPr>
        <w:spacing w:before="1" w:line="411" w:lineRule="auto"/>
        <w:ind w:left="39" w:right="14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评估年人脸识别项目对附近水源的影响，确保水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受到污染。</w:t>
      </w:r>
    </w:p>
    <w:p>
      <w:pPr>
        <w:spacing w:before="1" w:line="411" w:lineRule="auto"/>
        <w:ind w:left="34" w:right="7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空气</w:t>
      </w:r>
      <w:r>
        <w:rPr>
          <w:rFonts w:ascii="FangSong" w:eastAsia="FangSong" w:hAnsi="FangSong" w:cs="FangSong"/>
          <w:spacing w:val="-6"/>
          <w:sz w:val="28"/>
          <w:szCs w:val="28"/>
        </w:rPr>
        <w:t>质量：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考察年人脸识别项目可能对空气质量产生的影响，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取相应措施减少空气污染。</w:t>
      </w:r>
    </w:p>
    <w:p>
      <w:pPr>
        <w:spacing w:before="1" w:line="415" w:lineRule="auto"/>
        <w:ind w:left="49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分析年人脸识别项目对土壤的潜在影响，保护土壤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生态系统的稳定。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为减少环</w:t>
      </w:r>
      <w:r>
        <w:rPr>
          <w:rFonts w:ascii="FangSong" w:eastAsia="FangSong" w:hAnsi="FangSong" w:cs="FangSong"/>
          <w:spacing w:val="-4"/>
          <w:sz w:val="28"/>
          <w:szCs w:val="28"/>
        </w:rPr>
        <w:t>境</w:t>
      </w:r>
      <w:r>
        <w:rPr>
          <w:rFonts w:ascii="FangSong" w:eastAsia="FangSong" w:hAnsi="FangSong" w:cs="FangSong"/>
          <w:spacing w:val="-3"/>
          <w:sz w:val="28"/>
          <w:szCs w:val="28"/>
        </w:rPr>
        <w:t>影响，年人脸识别项目将采取以下环保措施：</w:t>
      </w:r>
    </w:p>
    <w:p>
      <w:pPr>
        <w:spacing w:before="290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before="2" w:line="411" w:lineRule="auto"/>
        <w:ind w:left="49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pacing w:before="2" w:line="416" w:lineRule="auto"/>
        <w:ind w:left="41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7" w:lineRule="auto"/>
        <w:ind w:left="598" w:right="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年人脸</w:t>
      </w:r>
      <w:r>
        <w:rPr>
          <w:rFonts w:ascii="FangSong" w:eastAsia="FangSong" w:hAnsi="FangSong" w:cs="FangSong"/>
          <w:spacing w:val="-3"/>
          <w:sz w:val="28"/>
          <w:szCs w:val="28"/>
        </w:rPr>
        <w:t>识别项目将建立完善的环境监测与管理体系，包括：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利用先进的监测技术，对环境因子进行实时监测，</w:t>
      </w:r>
    </w:p>
    <w:p>
      <w:pPr>
        <w:sectPr>
          <w:pgSz w:w="11906" w:h="16839"/>
          <w:pgMar w:top="1431" w:right="1785" w:bottom="0" w:left="1785" w:header="0" w:footer="0" w:gutter="0"/>
          <w:pgNumType w:start="40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286" w:line="416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0" w:name="_bookmark41"/>
      <w:bookmarkEnd w:id="40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4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1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7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2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413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人力</w:t>
      </w:r>
      <w:r>
        <w:rPr>
          <w:rFonts w:ascii="FangSong" w:eastAsia="FangSong" w:hAnsi="FangSong" w:cs="FangSong"/>
          <w:spacing w:val="-3"/>
          <w:sz w:val="28"/>
          <w:szCs w:val="28"/>
        </w:rPr>
        <w:t>资</w:t>
      </w:r>
      <w:r>
        <w:rPr>
          <w:rFonts w:ascii="FangSong" w:eastAsia="FangSong" w:hAnsi="FangSong" w:cs="FangSong"/>
          <w:spacing w:val="-2"/>
          <w:sz w:val="28"/>
          <w:szCs w:val="28"/>
        </w:rPr>
        <w:t>源配置是确保年人脸识别项目成功实施的核心要素之一。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岗位设置和人员配备方面，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我们根据年人脸识别项目规模和复杂性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定了合理的组织结构，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同</w:t>
      </w:r>
      <w:r>
        <w:rPr>
          <w:rFonts w:ascii="FangSong" w:eastAsia="FangSong" w:hAnsi="FangSong" w:cs="FangSong"/>
          <w:spacing w:val="-12"/>
          <w:sz w:val="28"/>
          <w:szCs w:val="28"/>
        </w:rPr>
        <w:t>合作。在人员招聘和配置中，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团</w:t>
      </w:r>
      <w:r>
        <w:rPr>
          <w:rFonts w:ascii="FangSong" w:eastAsia="FangSong" w:hAnsi="FangSong" w:cs="FangSong"/>
          <w:spacing w:val="-8"/>
          <w:sz w:val="28"/>
          <w:szCs w:val="28"/>
        </w:rPr>
        <w:t>队成员都具备所需的经验和技能，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队</w:t>
      </w:r>
      <w:r>
        <w:rPr>
          <w:rFonts w:ascii="FangSong" w:eastAsia="FangSong" w:hAnsi="FangSong" w:cs="FangSong"/>
          <w:spacing w:val="-12"/>
          <w:sz w:val="28"/>
          <w:szCs w:val="28"/>
        </w:rPr>
        <w:t>协作机制，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息流通畅顺。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https://d.book118.com/687051033154006053</w:t>
        </w:r>
      </w:hyperlink>
    </w:p>
    <w:p/>
    <w:sectPr>
      <w:pgSz w:w="11906" w:h="16839"/>
      <w:pgMar w:top="1431" w:right="1743" w:bottom="0" w:left="1785" w:header="0" w:footer="0" w:gutter="0"/>
      <w:pgNumType w:start="4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87051033154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2024-03-14T10:44:24Z</vt:filetime>
  </property>
  <property fmtid="{D5CDD505-2E9C-101B-9397-08002B2CF9AE}" pid="3" name="CRO">
    <vt:lpwstr>wqlLaW5nc29mdCBQREYgdG8gV1BTIDgw</vt:lpwstr>
  </property>
</Properties>
</file>