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温度校验仪表项目规划设计纲要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00" w:history="1">
        <w:r>
          <w:rPr>
            <w:rFonts w:ascii="仿宋" w:eastAsia="仿宋" w:hAnsi="仿宋" w:cs="仿宋" w:hint="eastAsia"/>
            <w:lang w:eastAsia="zh-CN"/>
          </w:rPr>
          <w:t>序言</w:t>
        </w:r>
        <w:r>
          <w:tab/>
        </w:r>
        <w:r>
          <w:fldChar w:fldCharType="begin"/>
        </w:r>
        <w:r>
          <w:instrText xml:space="preserve"> PAGEREF _Toc3600 \h </w:instrText>
        </w:r>
        <w:r>
          <w:fldChar w:fldCharType="separate"/>
        </w:r>
        <w:r>
          <w:t>3</w:t>
        </w:r>
        <w:r>
          <w:fldChar w:fldCharType="end"/>
        </w:r>
      </w:hyperlink>
    </w:p>
    <w:p>
      <w:pPr>
        <w:pStyle w:val="TOC1"/>
        <w:tabs>
          <w:tab w:val="right" w:leader="dot" w:pos="8306"/>
        </w:tabs>
      </w:pPr>
      <w:hyperlink w:anchor="_Toc2523" w:history="1">
        <w:r>
          <w:rPr>
            <w:rFonts w:ascii="仿宋" w:eastAsia="仿宋" w:hAnsi="仿宋" w:cs="仿宋" w:hint="eastAsia"/>
            <w:lang w:eastAsia="zh-CN"/>
          </w:rPr>
          <w:t>一、温度校验仪表项目可持续发展</w:t>
        </w:r>
        <w:r>
          <w:tab/>
        </w:r>
        <w:r>
          <w:fldChar w:fldCharType="begin"/>
        </w:r>
        <w:r>
          <w:instrText xml:space="preserve"> PAGEREF _Toc2523 \h </w:instrText>
        </w:r>
        <w:r>
          <w:fldChar w:fldCharType="separate"/>
        </w:r>
        <w:r>
          <w:t>3</w:t>
        </w:r>
        <w:r>
          <w:fldChar w:fldCharType="end"/>
        </w:r>
      </w:hyperlink>
    </w:p>
    <w:p>
      <w:pPr>
        <w:pStyle w:val="TOC2"/>
        <w:tabs>
          <w:tab w:val="right" w:leader="dot" w:pos="8306"/>
        </w:tabs>
      </w:pPr>
      <w:hyperlink w:anchor="_Toc6007" w:history="1">
        <w:r>
          <w:rPr>
            <w:rFonts w:ascii="仿宋" w:eastAsia="仿宋" w:hAnsi="仿宋" w:cs="仿宋" w:hint="eastAsia"/>
            <w:lang w:eastAsia="zh-CN"/>
          </w:rPr>
          <w:t>(一)、可持续战略与实践</w:t>
        </w:r>
        <w:r>
          <w:tab/>
        </w:r>
        <w:r>
          <w:fldChar w:fldCharType="begin"/>
        </w:r>
        <w:r>
          <w:instrText xml:space="preserve"> PAGEREF _Toc6007 \h </w:instrText>
        </w:r>
        <w:r>
          <w:fldChar w:fldCharType="separate"/>
        </w:r>
        <w:r>
          <w:t>3</w:t>
        </w:r>
        <w:r>
          <w:fldChar w:fldCharType="end"/>
        </w:r>
      </w:hyperlink>
    </w:p>
    <w:p>
      <w:pPr>
        <w:pStyle w:val="TOC2"/>
        <w:tabs>
          <w:tab w:val="right" w:leader="dot" w:pos="8306"/>
        </w:tabs>
      </w:pPr>
      <w:hyperlink w:anchor="_Toc3421" w:history="1">
        <w:r>
          <w:rPr>
            <w:rFonts w:ascii="仿宋" w:eastAsia="仿宋" w:hAnsi="仿宋" w:cs="仿宋" w:hint="eastAsia"/>
            <w:lang w:eastAsia="zh-CN"/>
          </w:rPr>
          <w:t>(二)、环保与社会责任</w:t>
        </w:r>
        <w:r>
          <w:tab/>
        </w:r>
        <w:r>
          <w:fldChar w:fldCharType="begin"/>
        </w:r>
        <w:r>
          <w:instrText xml:space="preserve"> PAGEREF _Toc3421 \h </w:instrText>
        </w:r>
        <w:r>
          <w:fldChar w:fldCharType="separate"/>
        </w:r>
        <w:r>
          <w:t>4</w:t>
        </w:r>
        <w:r>
          <w:fldChar w:fldCharType="end"/>
        </w:r>
      </w:hyperlink>
    </w:p>
    <w:p>
      <w:pPr>
        <w:pStyle w:val="TOC1"/>
        <w:tabs>
          <w:tab w:val="right" w:leader="dot" w:pos="8306"/>
        </w:tabs>
      </w:pPr>
      <w:hyperlink w:anchor="_Toc10861" w:history="1">
        <w:r>
          <w:rPr>
            <w:rFonts w:ascii="仿宋" w:eastAsia="仿宋" w:hAnsi="仿宋" w:cs="仿宋" w:hint="eastAsia"/>
            <w:lang w:eastAsia="zh-CN"/>
          </w:rPr>
          <w:t>二、温度校验仪表项目选址可行性分析</w:t>
        </w:r>
        <w:r>
          <w:tab/>
        </w:r>
        <w:r>
          <w:fldChar w:fldCharType="begin"/>
        </w:r>
        <w:r>
          <w:instrText xml:space="preserve"> PAGEREF _Toc10861 \h </w:instrText>
        </w:r>
        <w:r>
          <w:fldChar w:fldCharType="separate"/>
        </w:r>
        <w:r>
          <w:t>5</w:t>
        </w:r>
        <w:r>
          <w:fldChar w:fldCharType="end"/>
        </w:r>
      </w:hyperlink>
    </w:p>
    <w:p>
      <w:pPr>
        <w:pStyle w:val="TOC2"/>
        <w:tabs>
          <w:tab w:val="right" w:leader="dot" w:pos="8306"/>
        </w:tabs>
      </w:pPr>
      <w:hyperlink w:anchor="_Toc1573" w:history="1">
        <w:r>
          <w:rPr>
            <w:rFonts w:ascii="仿宋" w:eastAsia="仿宋" w:hAnsi="仿宋" w:cs="仿宋" w:hint="eastAsia"/>
            <w:lang w:eastAsia="zh-CN"/>
          </w:rPr>
          <w:t>(一)、温度校验仪表项目选址</w:t>
        </w:r>
        <w:r>
          <w:tab/>
        </w:r>
        <w:r>
          <w:fldChar w:fldCharType="begin"/>
        </w:r>
        <w:r>
          <w:instrText xml:space="preserve"> PAGEREF _Toc1573 \h </w:instrText>
        </w:r>
        <w:r>
          <w:fldChar w:fldCharType="separate"/>
        </w:r>
        <w:r>
          <w:t>5</w:t>
        </w:r>
        <w:r>
          <w:fldChar w:fldCharType="end"/>
        </w:r>
      </w:hyperlink>
    </w:p>
    <w:p>
      <w:pPr>
        <w:pStyle w:val="TOC2"/>
        <w:tabs>
          <w:tab w:val="right" w:leader="dot" w:pos="8306"/>
        </w:tabs>
      </w:pPr>
      <w:hyperlink w:anchor="_Toc3248" w:history="1">
        <w:r>
          <w:rPr>
            <w:rFonts w:ascii="仿宋" w:eastAsia="仿宋" w:hAnsi="仿宋" w:cs="仿宋" w:hint="eastAsia"/>
            <w:lang w:eastAsia="zh-CN"/>
          </w:rPr>
          <w:t>(二)、用地控制指标</w:t>
        </w:r>
        <w:r>
          <w:tab/>
        </w:r>
        <w:r>
          <w:fldChar w:fldCharType="begin"/>
        </w:r>
        <w:r>
          <w:instrText xml:space="preserve"> PAGEREF _Toc3248 \h </w:instrText>
        </w:r>
        <w:r>
          <w:fldChar w:fldCharType="separate"/>
        </w:r>
        <w:r>
          <w:t>5</w:t>
        </w:r>
        <w:r>
          <w:fldChar w:fldCharType="end"/>
        </w:r>
      </w:hyperlink>
    </w:p>
    <w:p>
      <w:pPr>
        <w:pStyle w:val="TOC2"/>
        <w:tabs>
          <w:tab w:val="right" w:leader="dot" w:pos="8306"/>
        </w:tabs>
      </w:pPr>
      <w:hyperlink w:anchor="_Toc21674" w:history="1">
        <w:r>
          <w:rPr>
            <w:rFonts w:ascii="仿宋" w:eastAsia="仿宋" w:hAnsi="仿宋" w:cs="仿宋" w:hint="eastAsia"/>
            <w:lang w:eastAsia="zh-CN"/>
          </w:rPr>
          <w:t>(三)、节约用地措施</w:t>
        </w:r>
        <w:r>
          <w:tab/>
        </w:r>
        <w:r>
          <w:fldChar w:fldCharType="begin"/>
        </w:r>
        <w:r>
          <w:instrText xml:space="preserve"> PAGEREF _Toc21674 \h </w:instrText>
        </w:r>
        <w:r>
          <w:fldChar w:fldCharType="separate"/>
        </w:r>
        <w:r>
          <w:t>7</w:t>
        </w:r>
        <w:r>
          <w:fldChar w:fldCharType="end"/>
        </w:r>
      </w:hyperlink>
    </w:p>
    <w:p>
      <w:pPr>
        <w:pStyle w:val="TOC2"/>
        <w:tabs>
          <w:tab w:val="right" w:leader="dot" w:pos="8306"/>
        </w:tabs>
      </w:pPr>
      <w:hyperlink w:anchor="_Toc12257" w:history="1">
        <w:r>
          <w:rPr>
            <w:rFonts w:ascii="仿宋" w:eastAsia="仿宋" w:hAnsi="仿宋" w:cs="仿宋" w:hint="eastAsia"/>
            <w:lang w:eastAsia="zh-CN"/>
          </w:rPr>
          <w:t>(四)、总图布置方案</w:t>
        </w:r>
        <w:r>
          <w:tab/>
        </w:r>
        <w:r>
          <w:fldChar w:fldCharType="begin"/>
        </w:r>
        <w:r>
          <w:instrText xml:space="preserve"> PAGEREF _Toc12257 \h </w:instrText>
        </w:r>
        <w:r>
          <w:fldChar w:fldCharType="separate"/>
        </w:r>
        <w:r>
          <w:t>8</w:t>
        </w:r>
        <w:r>
          <w:fldChar w:fldCharType="end"/>
        </w:r>
      </w:hyperlink>
    </w:p>
    <w:p>
      <w:pPr>
        <w:pStyle w:val="TOC2"/>
        <w:tabs>
          <w:tab w:val="right" w:leader="dot" w:pos="8306"/>
        </w:tabs>
      </w:pPr>
      <w:hyperlink w:anchor="_Toc29433" w:history="1">
        <w:r>
          <w:rPr>
            <w:rFonts w:ascii="仿宋" w:eastAsia="仿宋" w:hAnsi="仿宋" w:cs="仿宋" w:hint="eastAsia"/>
            <w:lang w:eastAsia="zh-CN"/>
          </w:rPr>
          <w:t>(五)、选址综合评价</w:t>
        </w:r>
        <w:r>
          <w:tab/>
        </w:r>
        <w:r>
          <w:fldChar w:fldCharType="begin"/>
        </w:r>
        <w:r>
          <w:instrText xml:space="preserve"> PAGEREF _Toc29433 \h </w:instrText>
        </w:r>
        <w:r>
          <w:fldChar w:fldCharType="separate"/>
        </w:r>
        <w:r>
          <w:t>9</w:t>
        </w:r>
        <w:r>
          <w:fldChar w:fldCharType="end"/>
        </w:r>
      </w:hyperlink>
    </w:p>
    <w:p>
      <w:pPr>
        <w:pStyle w:val="TOC1"/>
        <w:tabs>
          <w:tab w:val="right" w:leader="dot" w:pos="8306"/>
        </w:tabs>
      </w:pPr>
      <w:hyperlink w:anchor="_Toc8421" w:history="1">
        <w:r>
          <w:rPr>
            <w:rFonts w:ascii="仿宋" w:eastAsia="仿宋" w:hAnsi="仿宋" w:cs="仿宋" w:hint="eastAsia"/>
            <w:lang w:eastAsia="zh-CN"/>
          </w:rPr>
          <w:t>三、市场分析、调研</w:t>
        </w:r>
        <w:r>
          <w:tab/>
        </w:r>
        <w:r>
          <w:fldChar w:fldCharType="begin"/>
        </w:r>
        <w:r>
          <w:instrText xml:space="preserve"> PAGEREF _Toc8421 \h </w:instrText>
        </w:r>
        <w:r>
          <w:fldChar w:fldCharType="separate"/>
        </w:r>
        <w:r>
          <w:t>10</w:t>
        </w:r>
        <w:r>
          <w:fldChar w:fldCharType="end"/>
        </w:r>
      </w:hyperlink>
    </w:p>
    <w:p>
      <w:pPr>
        <w:pStyle w:val="TOC2"/>
        <w:tabs>
          <w:tab w:val="right" w:leader="dot" w:pos="8306"/>
        </w:tabs>
      </w:pPr>
      <w:hyperlink w:anchor="_Toc4405" w:history="1">
        <w:r>
          <w:rPr>
            <w:rFonts w:ascii="仿宋" w:eastAsia="仿宋" w:hAnsi="仿宋" w:cs="仿宋" w:hint="eastAsia"/>
            <w:lang w:eastAsia="zh-CN"/>
          </w:rPr>
          <w:t>(一)、温度校验仪表行业分析</w:t>
        </w:r>
        <w:r>
          <w:tab/>
        </w:r>
        <w:r>
          <w:fldChar w:fldCharType="begin"/>
        </w:r>
        <w:r>
          <w:instrText xml:space="preserve"> PAGEREF _Toc4405 \h </w:instrText>
        </w:r>
        <w:r>
          <w:fldChar w:fldCharType="separate"/>
        </w:r>
        <w:r>
          <w:t>10</w:t>
        </w:r>
        <w:r>
          <w:fldChar w:fldCharType="end"/>
        </w:r>
      </w:hyperlink>
    </w:p>
    <w:p>
      <w:pPr>
        <w:pStyle w:val="TOC2"/>
        <w:tabs>
          <w:tab w:val="right" w:leader="dot" w:pos="8306"/>
        </w:tabs>
      </w:pPr>
      <w:hyperlink w:anchor="_Toc29436" w:history="1">
        <w:r>
          <w:rPr>
            <w:rFonts w:ascii="仿宋" w:eastAsia="仿宋" w:hAnsi="仿宋" w:cs="仿宋" w:hint="eastAsia"/>
            <w:lang w:eastAsia="zh-CN"/>
          </w:rPr>
          <w:t>(二)、温度校验仪表市场分析预测</w:t>
        </w:r>
        <w:r>
          <w:tab/>
        </w:r>
        <w:r>
          <w:fldChar w:fldCharType="begin"/>
        </w:r>
        <w:r>
          <w:instrText xml:space="preserve"> PAGEREF _Toc29436 \h </w:instrText>
        </w:r>
        <w:r>
          <w:fldChar w:fldCharType="separate"/>
        </w:r>
        <w:r>
          <w:t>11</w:t>
        </w:r>
        <w:r>
          <w:fldChar w:fldCharType="end"/>
        </w:r>
      </w:hyperlink>
    </w:p>
    <w:p>
      <w:pPr>
        <w:pStyle w:val="TOC1"/>
        <w:tabs>
          <w:tab w:val="right" w:leader="dot" w:pos="8306"/>
        </w:tabs>
      </w:pPr>
      <w:hyperlink w:anchor="_Toc4788" w:history="1">
        <w:r>
          <w:rPr>
            <w:rFonts w:ascii="仿宋" w:eastAsia="仿宋" w:hAnsi="仿宋" w:cs="仿宋" w:hint="eastAsia"/>
            <w:lang w:eastAsia="zh-CN"/>
          </w:rPr>
          <w:t>四、工艺说明</w:t>
        </w:r>
        <w:r>
          <w:tab/>
        </w:r>
        <w:r>
          <w:fldChar w:fldCharType="begin"/>
        </w:r>
        <w:r>
          <w:instrText xml:space="preserve"> PAGEREF _Toc4788 \h </w:instrText>
        </w:r>
        <w:r>
          <w:fldChar w:fldCharType="separate"/>
        </w:r>
        <w:r>
          <w:t>12</w:t>
        </w:r>
        <w:r>
          <w:fldChar w:fldCharType="end"/>
        </w:r>
      </w:hyperlink>
    </w:p>
    <w:p>
      <w:pPr>
        <w:pStyle w:val="TOC2"/>
        <w:tabs>
          <w:tab w:val="right" w:leader="dot" w:pos="8306"/>
        </w:tabs>
      </w:pPr>
      <w:hyperlink w:anchor="_Toc3279" w:history="1">
        <w:r>
          <w:rPr>
            <w:rFonts w:ascii="仿宋" w:eastAsia="仿宋" w:hAnsi="仿宋" w:cs="仿宋" w:hint="eastAsia"/>
            <w:lang w:eastAsia="zh-CN"/>
          </w:rPr>
          <w:t>(一)、技术管理特点</w:t>
        </w:r>
        <w:r>
          <w:tab/>
        </w:r>
        <w:r>
          <w:fldChar w:fldCharType="begin"/>
        </w:r>
        <w:r>
          <w:instrText xml:space="preserve"> PAGEREF _Toc3279 \h </w:instrText>
        </w:r>
        <w:r>
          <w:fldChar w:fldCharType="separate"/>
        </w:r>
        <w:r>
          <w:t>12</w:t>
        </w:r>
        <w:r>
          <w:fldChar w:fldCharType="end"/>
        </w:r>
      </w:hyperlink>
    </w:p>
    <w:p>
      <w:pPr>
        <w:pStyle w:val="TOC2"/>
        <w:tabs>
          <w:tab w:val="right" w:leader="dot" w:pos="8306"/>
        </w:tabs>
      </w:pPr>
      <w:hyperlink w:anchor="_Toc22889" w:history="1">
        <w:r>
          <w:rPr>
            <w:rFonts w:ascii="仿宋" w:eastAsia="仿宋" w:hAnsi="仿宋" w:cs="仿宋" w:hint="eastAsia"/>
            <w:lang w:eastAsia="zh-CN"/>
          </w:rPr>
          <w:t>(二)、温度校验仪表项目工艺技术设计方案</w:t>
        </w:r>
        <w:r>
          <w:tab/>
        </w:r>
        <w:r>
          <w:fldChar w:fldCharType="begin"/>
        </w:r>
        <w:r>
          <w:instrText xml:space="preserve"> PAGEREF _Toc22889 \h </w:instrText>
        </w:r>
        <w:r>
          <w:fldChar w:fldCharType="separate"/>
        </w:r>
        <w:r>
          <w:t>13</w:t>
        </w:r>
        <w:r>
          <w:fldChar w:fldCharType="end"/>
        </w:r>
      </w:hyperlink>
    </w:p>
    <w:p>
      <w:pPr>
        <w:pStyle w:val="TOC2"/>
        <w:tabs>
          <w:tab w:val="right" w:leader="dot" w:pos="8306"/>
        </w:tabs>
      </w:pPr>
      <w:hyperlink w:anchor="_Toc11981" w:history="1">
        <w:r>
          <w:rPr>
            <w:rFonts w:ascii="仿宋" w:eastAsia="仿宋" w:hAnsi="仿宋" w:cs="仿宋" w:hint="eastAsia"/>
            <w:lang w:eastAsia="zh-CN"/>
          </w:rPr>
          <w:t>(三)、设备选型方案</w:t>
        </w:r>
        <w:r>
          <w:tab/>
        </w:r>
        <w:r>
          <w:fldChar w:fldCharType="begin"/>
        </w:r>
        <w:r>
          <w:instrText xml:space="preserve"> PAGEREF _Toc11981 \h </w:instrText>
        </w:r>
        <w:r>
          <w:fldChar w:fldCharType="separate"/>
        </w:r>
        <w:r>
          <w:t>14</w:t>
        </w:r>
        <w:r>
          <w:fldChar w:fldCharType="end"/>
        </w:r>
      </w:hyperlink>
    </w:p>
    <w:p>
      <w:pPr>
        <w:pStyle w:val="TOC1"/>
        <w:tabs>
          <w:tab w:val="right" w:leader="dot" w:pos="8306"/>
        </w:tabs>
      </w:pPr>
      <w:hyperlink w:anchor="_Toc31036" w:history="1">
        <w:r>
          <w:rPr>
            <w:rFonts w:ascii="仿宋" w:eastAsia="仿宋" w:hAnsi="仿宋" w:cs="仿宋" w:hint="eastAsia"/>
            <w:lang w:eastAsia="zh-CN"/>
          </w:rPr>
          <w:t>五、温度校验仪表项目文档管理</w:t>
        </w:r>
        <w:r>
          <w:tab/>
        </w:r>
        <w:r>
          <w:fldChar w:fldCharType="begin"/>
        </w:r>
        <w:r>
          <w:instrText xml:space="preserve"> PAGEREF _Toc31036 \h </w:instrText>
        </w:r>
        <w:r>
          <w:fldChar w:fldCharType="separate"/>
        </w:r>
        <w:r>
          <w:t>15</w:t>
        </w:r>
        <w:r>
          <w:fldChar w:fldCharType="end"/>
        </w:r>
      </w:hyperlink>
    </w:p>
    <w:p>
      <w:pPr>
        <w:pStyle w:val="TOC2"/>
        <w:tabs>
          <w:tab w:val="right" w:leader="dot" w:pos="8306"/>
        </w:tabs>
      </w:pPr>
      <w:hyperlink w:anchor="_Toc1419" w:history="1">
        <w:r>
          <w:rPr>
            <w:rFonts w:ascii="仿宋" w:eastAsia="仿宋" w:hAnsi="仿宋" w:cs="仿宋" w:hint="eastAsia"/>
            <w:lang w:eastAsia="zh-CN"/>
          </w:rPr>
          <w:t>(一)、文档编制与审查</w:t>
        </w:r>
        <w:r>
          <w:tab/>
        </w:r>
        <w:r>
          <w:fldChar w:fldCharType="begin"/>
        </w:r>
        <w:r>
          <w:instrText xml:space="preserve"> PAGEREF _Toc1419 \h </w:instrText>
        </w:r>
        <w:r>
          <w:fldChar w:fldCharType="separate"/>
        </w:r>
        <w:r>
          <w:t>15</w:t>
        </w:r>
        <w:r>
          <w:fldChar w:fldCharType="end"/>
        </w:r>
      </w:hyperlink>
    </w:p>
    <w:p>
      <w:pPr>
        <w:pStyle w:val="TOC2"/>
        <w:tabs>
          <w:tab w:val="right" w:leader="dot" w:pos="8306"/>
        </w:tabs>
      </w:pPr>
      <w:hyperlink w:anchor="_Toc31611" w:history="1">
        <w:r>
          <w:rPr>
            <w:rFonts w:ascii="仿宋" w:eastAsia="仿宋" w:hAnsi="仿宋" w:cs="仿宋" w:hint="eastAsia"/>
            <w:lang w:eastAsia="zh-CN"/>
          </w:rPr>
          <w:t>(二)、文档发布与分发</w:t>
        </w:r>
        <w:r>
          <w:tab/>
        </w:r>
        <w:r>
          <w:fldChar w:fldCharType="begin"/>
        </w:r>
        <w:r>
          <w:instrText xml:space="preserve"> PAGEREF _Toc31611 \h </w:instrText>
        </w:r>
        <w:r>
          <w:fldChar w:fldCharType="separate"/>
        </w:r>
        <w:r>
          <w:t>17</w:t>
        </w:r>
        <w:r>
          <w:fldChar w:fldCharType="end"/>
        </w:r>
      </w:hyperlink>
    </w:p>
    <w:p>
      <w:pPr>
        <w:pStyle w:val="TOC2"/>
        <w:tabs>
          <w:tab w:val="right" w:leader="dot" w:pos="8306"/>
        </w:tabs>
      </w:pPr>
      <w:hyperlink w:anchor="_Toc28674" w:history="1">
        <w:r>
          <w:rPr>
            <w:rFonts w:ascii="仿宋" w:eastAsia="仿宋" w:hAnsi="仿宋" w:cs="仿宋" w:hint="eastAsia"/>
            <w:lang w:eastAsia="zh-CN"/>
          </w:rPr>
          <w:t>(三)、文档存档与归档</w:t>
        </w:r>
        <w:r>
          <w:tab/>
        </w:r>
        <w:r>
          <w:fldChar w:fldCharType="begin"/>
        </w:r>
        <w:r>
          <w:instrText xml:space="preserve"> PAGEREF _Toc28674 \h </w:instrText>
        </w:r>
        <w:r>
          <w:fldChar w:fldCharType="separate"/>
        </w:r>
        <w:r>
          <w:t>18</w:t>
        </w:r>
        <w:r>
          <w:fldChar w:fldCharType="end"/>
        </w:r>
      </w:hyperlink>
    </w:p>
    <w:p>
      <w:pPr>
        <w:pStyle w:val="TOC1"/>
        <w:tabs>
          <w:tab w:val="right" w:leader="dot" w:pos="8306"/>
        </w:tabs>
      </w:pPr>
      <w:hyperlink w:anchor="_Toc23187" w:history="1">
        <w:r>
          <w:rPr>
            <w:rFonts w:ascii="仿宋" w:eastAsia="仿宋" w:hAnsi="仿宋" w:cs="仿宋" w:hint="eastAsia"/>
            <w:lang w:eastAsia="zh-CN"/>
          </w:rPr>
          <w:t>六、温度校验仪表项目概论</w:t>
        </w:r>
        <w:r>
          <w:tab/>
        </w:r>
        <w:r>
          <w:fldChar w:fldCharType="begin"/>
        </w:r>
        <w:r>
          <w:instrText xml:space="preserve"> PAGEREF _Toc23187 \h </w:instrText>
        </w:r>
        <w:r>
          <w:fldChar w:fldCharType="separate"/>
        </w:r>
        <w:r>
          <w:t>19</w:t>
        </w:r>
        <w:r>
          <w:fldChar w:fldCharType="end"/>
        </w:r>
      </w:hyperlink>
    </w:p>
    <w:p>
      <w:pPr>
        <w:pStyle w:val="TOC2"/>
        <w:tabs>
          <w:tab w:val="right" w:leader="dot" w:pos="8306"/>
        </w:tabs>
      </w:pPr>
      <w:hyperlink w:anchor="_Toc8418" w:history="1">
        <w:r>
          <w:rPr>
            <w:rFonts w:ascii="仿宋" w:eastAsia="仿宋" w:hAnsi="仿宋" w:cs="仿宋" w:hint="eastAsia"/>
            <w:lang w:eastAsia="zh-CN"/>
          </w:rPr>
          <w:t>(一)、温度校验仪表项目概况</w:t>
        </w:r>
        <w:r>
          <w:tab/>
        </w:r>
        <w:r>
          <w:fldChar w:fldCharType="begin"/>
        </w:r>
        <w:r>
          <w:instrText xml:space="preserve"> PAGEREF _Toc8418 \h </w:instrText>
        </w:r>
        <w:r>
          <w:fldChar w:fldCharType="separate"/>
        </w:r>
        <w:r>
          <w:t>19</w:t>
        </w:r>
        <w:r>
          <w:fldChar w:fldCharType="end"/>
        </w:r>
      </w:hyperlink>
    </w:p>
    <w:p>
      <w:pPr>
        <w:pStyle w:val="TOC2"/>
        <w:tabs>
          <w:tab w:val="right" w:leader="dot" w:pos="8306"/>
        </w:tabs>
      </w:pPr>
      <w:hyperlink w:anchor="_Toc24737" w:history="1">
        <w:r>
          <w:rPr>
            <w:rFonts w:ascii="仿宋" w:eastAsia="仿宋" w:hAnsi="仿宋" w:cs="仿宋" w:hint="eastAsia"/>
            <w:lang w:eastAsia="zh-CN"/>
          </w:rPr>
          <w:t>(二)、温度校验仪表项目目标</w:t>
        </w:r>
        <w:r>
          <w:tab/>
        </w:r>
        <w:r>
          <w:fldChar w:fldCharType="begin"/>
        </w:r>
        <w:r>
          <w:instrText xml:space="preserve"> PAGEREF _Toc24737 \h </w:instrText>
        </w:r>
        <w:r>
          <w:fldChar w:fldCharType="separate"/>
        </w:r>
        <w:r>
          <w:t>21</w:t>
        </w:r>
        <w:r>
          <w:fldChar w:fldCharType="end"/>
        </w:r>
      </w:hyperlink>
    </w:p>
    <w:p>
      <w:pPr>
        <w:pStyle w:val="TOC2"/>
        <w:tabs>
          <w:tab w:val="right" w:leader="dot" w:pos="8306"/>
        </w:tabs>
      </w:pPr>
      <w:hyperlink w:anchor="_Toc15184" w:history="1">
        <w:r>
          <w:rPr>
            <w:rFonts w:ascii="仿宋" w:eastAsia="仿宋" w:hAnsi="仿宋" w:cs="仿宋" w:hint="eastAsia"/>
            <w:lang w:eastAsia="zh-CN"/>
          </w:rPr>
          <w:t>(三)、温度校验仪表项目提出的理由</w:t>
        </w:r>
        <w:r>
          <w:tab/>
        </w:r>
        <w:r>
          <w:fldChar w:fldCharType="begin"/>
        </w:r>
        <w:r>
          <w:instrText xml:space="preserve"> PAGEREF _Toc15184 \h </w:instrText>
        </w:r>
        <w:r>
          <w:fldChar w:fldCharType="separate"/>
        </w:r>
        <w:r>
          <w:t>22</w:t>
        </w:r>
        <w:r>
          <w:fldChar w:fldCharType="end"/>
        </w:r>
      </w:hyperlink>
    </w:p>
    <w:p>
      <w:pPr>
        <w:pStyle w:val="TOC2"/>
        <w:tabs>
          <w:tab w:val="right" w:leader="dot" w:pos="8306"/>
        </w:tabs>
      </w:pPr>
      <w:hyperlink w:anchor="_Toc10156" w:history="1">
        <w:r>
          <w:rPr>
            <w:rFonts w:ascii="仿宋" w:eastAsia="仿宋" w:hAnsi="仿宋" w:cs="仿宋" w:hint="eastAsia"/>
            <w:lang w:eastAsia="zh-CN"/>
          </w:rPr>
          <w:t>(四)、温度校验仪表项目意义</w:t>
        </w:r>
        <w:r>
          <w:tab/>
        </w:r>
        <w:r>
          <w:fldChar w:fldCharType="begin"/>
        </w:r>
        <w:r>
          <w:instrText xml:space="preserve"> PAGEREF _Toc10156 \h </w:instrText>
        </w:r>
        <w:r>
          <w:fldChar w:fldCharType="separate"/>
        </w:r>
        <w:r>
          <w:t>24</w:t>
        </w:r>
        <w:r>
          <w:fldChar w:fldCharType="end"/>
        </w:r>
      </w:hyperlink>
    </w:p>
    <w:p>
      <w:pPr>
        <w:pStyle w:val="TOC2"/>
        <w:tabs>
          <w:tab w:val="right" w:leader="dot" w:pos="8306"/>
        </w:tabs>
      </w:pPr>
      <w:hyperlink w:anchor="_Toc20173" w:history="1">
        <w:r>
          <w:rPr>
            <w:rFonts w:ascii="仿宋" w:eastAsia="仿宋" w:hAnsi="仿宋" w:cs="仿宋" w:hint="eastAsia"/>
            <w:lang w:eastAsia="zh-CN"/>
          </w:rPr>
          <w:t>(五)、温度校验仪表项目背景</w:t>
        </w:r>
        <w:r>
          <w:tab/>
        </w:r>
        <w:r>
          <w:fldChar w:fldCharType="begin"/>
        </w:r>
        <w:r>
          <w:instrText xml:space="preserve"> PAGEREF _Toc20173 \h </w:instrText>
        </w:r>
        <w:r>
          <w:fldChar w:fldCharType="separate"/>
        </w:r>
        <w:r>
          <w:t>25</w:t>
        </w:r>
        <w:r>
          <w:fldChar w:fldCharType="end"/>
        </w:r>
      </w:hyperlink>
    </w:p>
    <w:p>
      <w:pPr>
        <w:pStyle w:val="TOC1"/>
        <w:tabs>
          <w:tab w:val="right" w:leader="dot" w:pos="8306"/>
        </w:tabs>
      </w:pPr>
      <w:hyperlink w:anchor="_Toc12415" w:history="1">
        <w:r>
          <w:rPr>
            <w:rFonts w:ascii="仿宋" w:eastAsia="仿宋" w:hAnsi="仿宋" w:cs="仿宋" w:hint="eastAsia"/>
            <w:lang w:eastAsia="zh-CN"/>
          </w:rPr>
          <w:t>七、温度校验仪表项目社会影响</w:t>
        </w:r>
        <w:r>
          <w:tab/>
        </w:r>
        <w:r>
          <w:fldChar w:fldCharType="begin"/>
        </w:r>
        <w:r>
          <w:instrText xml:space="preserve"> PAGEREF _Toc12415 \h </w:instrText>
        </w:r>
        <w:r>
          <w:fldChar w:fldCharType="separate"/>
        </w:r>
        <w:r>
          <w:t>26</w:t>
        </w:r>
        <w:r>
          <w:fldChar w:fldCharType="end"/>
        </w:r>
      </w:hyperlink>
    </w:p>
    <w:p>
      <w:pPr>
        <w:pStyle w:val="TOC2"/>
        <w:tabs>
          <w:tab w:val="right" w:leader="dot" w:pos="8306"/>
        </w:tabs>
      </w:pPr>
      <w:hyperlink w:anchor="_Toc29462" w:history="1">
        <w:r>
          <w:rPr>
            <w:rFonts w:ascii="仿宋" w:eastAsia="仿宋" w:hAnsi="仿宋" w:cs="仿宋" w:hint="eastAsia"/>
            <w:lang w:eastAsia="zh-CN"/>
          </w:rPr>
          <w:t>(一)、社会责任与义务</w:t>
        </w:r>
        <w:r>
          <w:tab/>
        </w:r>
        <w:r>
          <w:fldChar w:fldCharType="begin"/>
        </w:r>
        <w:r>
          <w:instrText xml:space="preserve"> PAGEREF _Toc29462 \h </w:instrText>
        </w:r>
        <w:r>
          <w:fldChar w:fldCharType="separate"/>
        </w:r>
        <w:r>
          <w:t>26</w:t>
        </w:r>
        <w:r>
          <w:fldChar w:fldCharType="end"/>
        </w:r>
      </w:hyperlink>
    </w:p>
    <w:p>
      <w:pPr>
        <w:pStyle w:val="TOC2"/>
        <w:tabs>
          <w:tab w:val="right" w:leader="dot" w:pos="8306"/>
        </w:tabs>
      </w:pPr>
      <w:hyperlink w:anchor="_Toc28029" w:history="1">
        <w:r>
          <w:rPr>
            <w:rFonts w:ascii="仿宋" w:eastAsia="仿宋" w:hAnsi="仿宋" w:cs="仿宋" w:hint="eastAsia"/>
            <w:lang w:eastAsia="zh-CN"/>
          </w:rPr>
          <w:t>(二)、社会参与与沟通</w:t>
        </w:r>
        <w:r>
          <w:tab/>
        </w:r>
        <w:r>
          <w:fldChar w:fldCharType="begin"/>
        </w:r>
        <w:r>
          <w:instrText xml:space="preserve"> PAGEREF _Toc28029 \h </w:instrText>
        </w:r>
        <w:r>
          <w:fldChar w:fldCharType="separate"/>
        </w:r>
        <w:r>
          <w:t>26</w:t>
        </w:r>
        <w:r>
          <w:fldChar w:fldCharType="end"/>
        </w:r>
      </w:hyperlink>
    </w:p>
    <w:p>
      <w:pPr>
        <w:pStyle w:val="TOC1"/>
        <w:tabs>
          <w:tab w:val="right" w:leader="dot" w:pos="8306"/>
        </w:tabs>
      </w:pPr>
      <w:hyperlink w:anchor="_Toc3128" w:history="1">
        <w:r>
          <w:rPr>
            <w:rFonts w:ascii="仿宋" w:eastAsia="仿宋" w:hAnsi="仿宋" w:cs="仿宋" w:hint="eastAsia"/>
            <w:lang w:eastAsia="zh-CN"/>
          </w:rPr>
          <w:t>八、温度校验仪表项目环境影响分析</w:t>
        </w:r>
        <w:r>
          <w:tab/>
        </w:r>
        <w:r>
          <w:fldChar w:fldCharType="begin"/>
        </w:r>
        <w:r>
          <w:instrText xml:space="preserve"> PAGEREF _Toc3128 \h </w:instrText>
        </w:r>
        <w:r>
          <w:fldChar w:fldCharType="separate"/>
        </w:r>
        <w:r>
          <w:t>27</w:t>
        </w:r>
        <w:r>
          <w:fldChar w:fldCharType="end"/>
        </w:r>
      </w:hyperlink>
    </w:p>
    <w:p>
      <w:pPr>
        <w:pStyle w:val="TOC2"/>
        <w:tabs>
          <w:tab w:val="right" w:leader="dot" w:pos="8306"/>
        </w:tabs>
      </w:pPr>
      <w:hyperlink w:anchor="_Toc18658" w:history="1">
        <w:r>
          <w:rPr>
            <w:rFonts w:ascii="仿宋" w:eastAsia="仿宋" w:hAnsi="仿宋" w:cs="仿宋" w:hint="eastAsia"/>
            <w:lang w:eastAsia="zh-CN"/>
          </w:rPr>
          <w:t>(一)、建设区域环境质量现状</w:t>
        </w:r>
        <w:r>
          <w:tab/>
        </w:r>
        <w:r>
          <w:fldChar w:fldCharType="begin"/>
        </w:r>
        <w:r>
          <w:instrText xml:space="preserve"> PAGEREF _Toc18658 \h </w:instrText>
        </w:r>
        <w:r>
          <w:fldChar w:fldCharType="separate"/>
        </w:r>
        <w:r>
          <w:t>27</w:t>
        </w:r>
        <w:r>
          <w:fldChar w:fldCharType="end"/>
        </w:r>
      </w:hyperlink>
    </w:p>
    <w:p>
      <w:pPr>
        <w:pStyle w:val="TOC2"/>
        <w:tabs>
          <w:tab w:val="right" w:leader="dot" w:pos="8306"/>
        </w:tabs>
      </w:pPr>
      <w:hyperlink w:anchor="_Toc16445" w:history="1">
        <w:r>
          <w:rPr>
            <w:rFonts w:ascii="仿宋" w:eastAsia="仿宋" w:hAnsi="仿宋" w:cs="仿宋" w:hint="eastAsia"/>
            <w:lang w:eastAsia="zh-CN"/>
          </w:rPr>
          <w:t>(二)、建设期环境保护</w:t>
        </w:r>
        <w:r>
          <w:tab/>
        </w:r>
        <w:r>
          <w:fldChar w:fldCharType="begin"/>
        </w:r>
        <w:r>
          <w:instrText xml:space="preserve"> PAGEREF _Toc16445 \h </w:instrText>
        </w:r>
        <w:r>
          <w:fldChar w:fldCharType="separate"/>
        </w:r>
        <w:r>
          <w:t>29</w:t>
        </w:r>
        <w:r>
          <w:fldChar w:fldCharType="end"/>
        </w:r>
      </w:hyperlink>
    </w:p>
    <w:p>
      <w:pPr>
        <w:pStyle w:val="TOC2"/>
        <w:tabs>
          <w:tab w:val="right" w:leader="dot" w:pos="8306"/>
        </w:tabs>
      </w:pPr>
      <w:hyperlink w:anchor="_Toc10837" w:history="1">
        <w:r>
          <w:rPr>
            <w:rFonts w:ascii="仿宋" w:eastAsia="仿宋" w:hAnsi="仿宋" w:cs="仿宋" w:hint="eastAsia"/>
            <w:lang w:eastAsia="zh-CN"/>
          </w:rPr>
          <w:t>(三)、运营期环境保护</w:t>
        </w:r>
        <w:r>
          <w:tab/>
        </w:r>
        <w:r>
          <w:fldChar w:fldCharType="begin"/>
        </w:r>
        <w:r>
          <w:instrText xml:space="preserve"> PAGEREF _Toc10837 \h </w:instrText>
        </w:r>
        <w:r>
          <w:fldChar w:fldCharType="separate"/>
        </w:r>
        <w:r>
          <w:t>30</w:t>
        </w:r>
        <w:r>
          <w:fldChar w:fldCharType="end"/>
        </w:r>
      </w:hyperlink>
    </w:p>
    <w:p>
      <w:pPr>
        <w:pStyle w:val="TOC2"/>
        <w:tabs>
          <w:tab w:val="right" w:leader="dot" w:pos="8306"/>
        </w:tabs>
      </w:pPr>
      <w:hyperlink w:anchor="_Toc13063" w:history="1">
        <w:r>
          <w:rPr>
            <w:rFonts w:ascii="仿宋" w:eastAsia="仿宋" w:hAnsi="仿宋" w:cs="仿宋" w:hint="eastAsia"/>
            <w:lang w:eastAsia="zh-CN"/>
          </w:rPr>
          <w:t>(四)、温度校验仪表项目建设对区域经济的影响</w:t>
        </w:r>
        <w:r>
          <w:tab/>
        </w:r>
        <w:r>
          <w:fldChar w:fldCharType="begin"/>
        </w:r>
        <w:r>
          <w:instrText xml:space="preserve"> PAGEREF _Toc13063 \h </w:instrText>
        </w:r>
        <w:r>
          <w:fldChar w:fldCharType="separate"/>
        </w:r>
        <w:r>
          <w:t>32</w:t>
        </w:r>
        <w:r>
          <w:fldChar w:fldCharType="end"/>
        </w:r>
      </w:hyperlink>
    </w:p>
    <w:p>
      <w:pPr>
        <w:pStyle w:val="TOC2"/>
        <w:tabs>
          <w:tab w:val="right" w:leader="dot" w:pos="8306"/>
        </w:tabs>
      </w:pPr>
      <w:hyperlink w:anchor="_Toc23985" w:history="1">
        <w:r>
          <w:rPr>
            <w:rFonts w:ascii="仿宋" w:eastAsia="仿宋" w:hAnsi="仿宋" w:cs="仿宋" w:hint="eastAsia"/>
            <w:lang w:eastAsia="zh-CN"/>
          </w:rPr>
          <w:t>(五)、废弃物处理</w:t>
        </w:r>
        <w:r>
          <w:tab/>
        </w:r>
        <w:r>
          <w:fldChar w:fldCharType="begin"/>
        </w:r>
        <w:r>
          <w:instrText xml:space="preserve"> PAGEREF _Toc23985 \h </w:instrText>
        </w:r>
        <w:r>
          <w:fldChar w:fldCharType="separate"/>
        </w:r>
        <w:r>
          <w:t>33</w:t>
        </w:r>
        <w:r>
          <w:fldChar w:fldCharType="end"/>
        </w:r>
      </w:hyperlink>
    </w:p>
    <w:p>
      <w:pPr>
        <w:pStyle w:val="TOC2"/>
        <w:tabs>
          <w:tab w:val="right" w:leader="dot" w:pos="8306"/>
        </w:tabs>
      </w:pPr>
      <w:hyperlink w:anchor="_Toc610" w:history="1">
        <w:r>
          <w:rPr>
            <w:rFonts w:ascii="仿宋" w:eastAsia="仿宋" w:hAnsi="仿宋" w:cs="仿宋" w:hint="eastAsia"/>
            <w:lang w:eastAsia="zh-CN"/>
          </w:rPr>
          <w:t>(六)、特殊环境影响分析</w:t>
        </w:r>
        <w:r>
          <w:tab/>
        </w:r>
        <w:r>
          <w:fldChar w:fldCharType="begin"/>
        </w:r>
        <w:r>
          <w:instrText xml:space="preserve"> PAGEREF _Toc610 \h </w:instrText>
        </w:r>
        <w:r>
          <w:fldChar w:fldCharType="separate"/>
        </w:r>
        <w:r>
          <w:t>35</w:t>
        </w:r>
        <w:r>
          <w:fldChar w:fldCharType="end"/>
        </w:r>
      </w:hyperlink>
    </w:p>
    <w:p>
      <w:pPr>
        <w:pStyle w:val="TOC2"/>
        <w:tabs>
          <w:tab w:val="right" w:leader="dot" w:pos="8306"/>
        </w:tabs>
      </w:pPr>
      <w:hyperlink w:anchor="_Toc3440" w:history="1">
        <w:r>
          <w:rPr>
            <w:rFonts w:ascii="仿宋" w:eastAsia="仿宋" w:hAnsi="仿宋" w:cs="仿宋" w:hint="eastAsia"/>
            <w:lang w:eastAsia="zh-CN"/>
          </w:rPr>
          <w:t>(七)、清洁生产</w:t>
        </w:r>
        <w:r>
          <w:tab/>
        </w:r>
        <w:r>
          <w:fldChar w:fldCharType="begin"/>
        </w:r>
        <w:r>
          <w:instrText xml:space="preserve"> PAGEREF _Toc3440 \h </w:instrText>
        </w:r>
        <w:r>
          <w:fldChar w:fldCharType="separate"/>
        </w:r>
        <w:r>
          <w:t>36</w:t>
        </w:r>
        <w:r>
          <w:fldChar w:fldCharType="end"/>
        </w:r>
      </w:hyperlink>
    </w:p>
    <w:p>
      <w:pPr>
        <w:pStyle w:val="TOC2"/>
        <w:tabs>
          <w:tab w:val="right" w:leader="dot" w:pos="8306"/>
        </w:tabs>
      </w:pPr>
      <w:hyperlink w:anchor="_Toc2903" w:history="1">
        <w:r>
          <w:rPr>
            <w:rFonts w:ascii="仿宋" w:eastAsia="仿宋" w:hAnsi="仿宋" w:cs="仿宋" w:hint="eastAsia"/>
            <w:lang w:eastAsia="zh-CN"/>
          </w:rPr>
          <w:t>(八)、环境保护综合评价</w:t>
        </w:r>
        <w:r>
          <w:tab/>
        </w:r>
        <w:r>
          <w:fldChar w:fldCharType="begin"/>
        </w:r>
        <w:r>
          <w:instrText xml:space="preserve"> PAGEREF _Toc2903 \h </w:instrText>
        </w:r>
        <w:r>
          <w:fldChar w:fldCharType="separate"/>
        </w:r>
        <w:r>
          <w:t>37</w:t>
        </w:r>
        <w:r>
          <w:fldChar w:fldCharType="end"/>
        </w:r>
      </w:hyperlink>
    </w:p>
    <w:p>
      <w:pPr>
        <w:pStyle w:val="TOC1"/>
        <w:tabs>
          <w:tab w:val="right" w:leader="dot" w:pos="8306"/>
        </w:tabs>
      </w:pPr>
      <w:hyperlink w:anchor="_Toc21793" w:history="1">
        <w:r>
          <w:rPr>
            <w:rFonts w:ascii="仿宋" w:eastAsia="仿宋" w:hAnsi="仿宋" w:cs="仿宋" w:hint="eastAsia"/>
            <w:lang w:eastAsia="zh-CN"/>
          </w:rPr>
          <w:t>九、温度校验仪表项目经营效益</w:t>
        </w:r>
        <w:r>
          <w:tab/>
        </w:r>
        <w:r>
          <w:fldChar w:fldCharType="begin"/>
        </w:r>
        <w:r>
          <w:instrText xml:space="preserve"> PAGEREF _Toc21793 \h </w:instrText>
        </w:r>
        <w:r>
          <w:fldChar w:fldCharType="separate"/>
        </w:r>
        <w:r>
          <w:t>38</w:t>
        </w:r>
        <w:r>
          <w:fldChar w:fldCharType="end"/>
        </w:r>
      </w:hyperlink>
    </w:p>
    <w:p>
      <w:pPr>
        <w:pStyle w:val="TOC2"/>
        <w:tabs>
          <w:tab w:val="right" w:leader="dot" w:pos="8306"/>
        </w:tabs>
      </w:pPr>
      <w:hyperlink w:anchor="_Toc2871" w:history="1">
        <w:r>
          <w:rPr>
            <w:rFonts w:ascii="仿宋" w:eastAsia="仿宋" w:hAnsi="仿宋" w:cs="仿宋" w:hint="eastAsia"/>
            <w:lang w:eastAsia="zh-CN"/>
          </w:rPr>
          <w:t>(一)、经济评价财务测算</w:t>
        </w:r>
        <w:r>
          <w:tab/>
        </w:r>
        <w:r>
          <w:fldChar w:fldCharType="begin"/>
        </w:r>
        <w:r>
          <w:instrText xml:space="preserve"> PAGEREF _Toc2871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05" w:history="1">
        <w:r>
          <w:rPr>
            <w:rFonts w:ascii="仿宋" w:eastAsia="仿宋" w:hAnsi="仿宋" w:cs="仿宋" w:hint="eastAsia"/>
            <w:lang w:eastAsia="zh-CN"/>
          </w:rPr>
          <w:t>(二)、温度校验仪表项目盈利能力分析</w:t>
        </w:r>
        <w:r>
          <w:tab/>
        </w:r>
        <w:r>
          <w:fldChar w:fldCharType="begin"/>
        </w:r>
        <w:r>
          <w:instrText xml:space="preserve"> PAGEREF _Toc21705 \h </w:instrText>
        </w:r>
        <w:r>
          <w:fldChar w:fldCharType="separate"/>
        </w:r>
        <w:r>
          <w:t>39</w:t>
        </w:r>
        <w:r>
          <w:fldChar w:fldCharType="end"/>
        </w:r>
      </w:hyperlink>
    </w:p>
    <w:p>
      <w:pPr>
        <w:pStyle w:val="TOC1"/>
        <w:tabs>
          <w:tab w:val="right" w:leader="dot" w:pos="8306"/>
        </w:tabs>
      </w:pPr>
      <w:hyperlink w:anchor="_Toc518" w:history="1">
        <w:r>
          <w:rPr>
            <w:rFonts w:ascii="仿宋" w:eastAsia="仿宋" w:hAnsi="仿宋" w:cs="仿宋" w:hint="eastAsia"/>
            <w:lang w:eastAsia="zh-CN"/>
          </w:rPr>
          <w:t>十、温度校验仪表项目人力资源培养与发展</w:t>
        </w:r>
        <w:r>
          <w:tab/>
        </w:r>
        <w:r>
          <w:fldChar w:fldCharType="begin"/>
        </w:r>
        <w:r>
          <w:instrText xml:space="preserve"> PAGEREF _Toc518 \h </w:instrText>
        </w:r>
        <w:r>
          <w:fldChar w:fldCharType="separate"/>
        </w:r>
        <w:r>
          <w:t>40</w:t>
        </w:r>
        <w:r>
          <w:fldChar w:fldCharType="end"/>
        </w:r>
      </w:hyperlink>
    </w:p>
    <w:p>
      <w:pPr>
        <w:pStyle w:val="TOC2"/>
        <w:tabs>
          <w:tab w:val="right" w:leader="dot" w:pos="8306"/>
        </w:tabs>
      </w:pPr>
      <w:hyperlink w:anchor="_Toc13351" w:history="1">
        <w:r>
          <w:rPr>
            <w:rFonts w:ascii="仿宋" w:eastAsia="仿宋" w:hAnsi="仿宋" w:cs="仿宋" w:hint="eastAsia"/>
            <w:lang w:eastAsia="zh-CN"/>
          </w:rPr>
          <w:t>(一)、人才需求与规划</w:t>
        </w:r>
        <w:r>
          <w:tab/>
        </w:r>
        <w:r>
          <w:fldChar w:fldCharType="begin"/>
        </w:r>
        <w:r>
          <w:instrText xml:space="preserve"> PAGEREF _Toc13351 \h </w:instrText>
        </w:r>
        <w:r>
          <w:fldChar w:fldCharType="separate"/>
        </w:r>
        <w:r>
          <w:t>40</w:t>
        </w:r>
        <w:r>
          <w:fldChar w:fldCharType="end"/>
        </w:r>
      </w:hyperlink>
    </w:p>
    <w:p>
      <w:pPr>
        <w:pStyle w:val="TOC2"/>
        <w:tabs>
          <w:tab w:val="right" w:leader="dot" w:pos="8306"/>
        </w:tabs>
      </w:pPr>
      <w:hyperlink w:anchor="_Toc10534" w:history="1">
        <w:r>
          <w:rPr>
            <w:rFonts w:ascii="仿宋" w:eastAsia="仿宋" w:hAnsi="仿宋" w:cs="仿宋" w:hint="eastAsia"/>
            <w:lang w:eastAsia="zh-CN"/>
          </w:rPr>
          <w:t>(二)、培训与发展计划</w:t>
        </w:r>
        <w:r>
          <w:tab/>
        </w:r>
        <w:r>
          <w:fldChar w:fldCharType="begin"/>
        </w:r>
        <w:r>
          <w:instrText xml:space="preserve"> PAGEREF _Toc10534 \h </w:instrText>
        </w:r>
        <w:r>
          <w:fldChar w:fldCharType="separate"/>
        </w:r>
        <w:r>
          <w:t>41</w:t>
        </w:r>
        <w:r>
          <w:fldChar w:fldCharType="end"/>
        </w:r>
      </w:hyperlink>
    </w:p>
    <w:p>
      <w:pPr>
        <w:pStyle w:val="TOC1"/>
        <w:tabs>
          <w:tab w:val="right" w:leader="dot" w:pos="8306"/>
        </w:tabs>
      </w:pPr>
      <w:hyperlink w:anchor="_Toc15663" w:history="1">
        <w:r>
          <w:rPr>
            <w:rFonts w:ascii="仿宋" w:eastAsia="仿宋" w:hAnsi="仿宋" w:cs="仿宋" w:hint="eastAsia"/>
            <w:lang w:eastAsia="zh-CN"/>
          </w:rPr>
          <w:t>十一、生产安全保护</w:t>
        </w:r>
        <w:r>
          <w:tab/>
        </w:r>
        <w:r>
          <w:fldChar w:fldCharType="begin"/>
        </w:r>
        <w:r>
          <w:instrText xml:space="preserve"> PAGEREF _Toc15663 \h </w:instrText>
        </w:r>
        <w:r>
          <w:fldChar w:fldCharType="separate"/>
        </w:r>
        <w:r>
          <w:t>41</w:t>
        </w:r>
        <w:r>
          <w:fldChar w:fldCharType="end"/>
        </w:r>
      </w:hyperlink>
    </w:p>
    <w:p>
      <w:pPr>
        <w:pStyle w:val="TOC2"/>
        <w:tabs>
          <w:tab w:val="right" w:leader="dot" w:pos="8306"/>
        </w:tabs>
      </w:pPr>
      <w:hyperlink w:anchor="_Toc10357" w:history="1">
        <w:r>
          <w:rPr>
            <w:rFonts w:ascii="仿宋" w:eastAsia="仿宋" w:hAnsi="仿宋" w:cs="仿宋" w:hint="eastAsia"/>
            <w:lang w:eastAsia="zh-CN"/>
          </w:rPr>
          <w:t>(一)、消防安全</w:t>
        </w:r>
        <w:r>
          <w:tab/>
        </w:r>
        <w:r>
          <w:fldChar w:fldCharType="begin"/>
        </w:r>
        <w:r>
          <w:instrText xml:space="preserve"> PAGEREF _Toc10357 \h </w:instrText>
        </w:r>
        <w:r>
          <w:fldChar w:fldCharType="separate"/>
        </w:r>
        <w:r>
          <w:t>41</w:t>
        </w:r>
        <w:r>
          <w:fldChar w:fldCharType="end"/>
        </w:r>
      </w:hyperlink>
    </w:p>
    <w:p>
      <w:pPr>
        <w:pStyle w:val="TOC2"/>
        <w:tabs>
          <w:tab w:val="right" w:leader="dot" w:pos="8306"/>
        </w:tabs>
      </w:pPr>
      <w:hyperlink w:anchor="_Toc12083" w:history="1">
        <w:r>
          <w:rPr>
            <w:rFonts w:ascii="仿宋" w:eastAsia="仿宋" w:hAnsi="仿宋" w:cs="仿宋" w:hint="eastAsia"/>
            <w:lang w:eastAsia="zh-CN"/>
          </w:rPr>
          <w:t>(二)、防火防爆总图布置措施</w:t>
        </w:r>
        <w:r>
          <w:tab/>
        </w:r>
        <w:r>
          <w:fldChar w:fldCharType="begin"/>
        </w:r>
        <w:r>
          <w:instrText xml:space="preserve"> PAGEREF _Toc12083 \h </w:instrText>
        </w:r>
        <w:r>
          <w:fldChar w:fldCharType="separate"/>
        </w:r>
        <w:r>
          <w:t>43</w:t>
        </w:r>
        <w:r>
          <w:fldChar w:fldCharType="end"/>
        </w:r>
      </w:hyperlink>
    </w:p>
    <w:p>
      <w:pPr>
        <w:pStyle w:val="TOC2"/>
        <w:tabs>
          <w:tab w:val="right" w:leader="dot" w:pos="8306"/>
        </w:tabs>
      </w:pPr>
      <w:hyperlink w:anchor="_Toc17720" w:history="1">
        <w:r>
          <w:rPr>
            <w:rFonts w:ascii="仿宋" w:eastAsia="仿宋" w:hAnsi="仿宋" w:cs="仿宋" w:hint="eastAsia"/>
            <w:lang w:eastAsia="zh-CN"/>
          </w:rPr>
          <w:t>(三)、自然灾害防范措施</w:t>
        </w:r>
        <w:r>
          <w:tab/>
        </w:r>
        <w:r>
          <w:fldChar w:fldCharType="begin"/>
        </w:r>
        <w:r>
          <w:instrText xml:space="preserve"> PAGEREF _Toc17720 \h </w:instrText>
        </w:r>
        <w:r>
          <w:fldChar w:fldCharType="separate"/>
        </w:r>
        <w:r>
          <w:t>44</w:t>
        </w:r>
        <w:r>
          <w:fldChar w:fldCharType="end"/>
        </w:r>
      </w:hyperlink>
    </w:p>
    <w:p>
      <w:pPr>
        <w:pStyle w:val="TOC2"/>
        <w:tabs>
          <w:tab w:val="right" w:leader="dot" w:pos="8306"/>
        </w:tabs>
      </w:pPr>
      <w:hyperlink w:anchor="_Toc14491" w:history="1">
        <w:r>
          <w:rPr>
            <w:rFonts w:ascii="仿宋" w:eastAsia="仿宋" w:hAnsi="仿宋" w:cs="仿宋" w:hint="eastAsia"/>
            <w:lang w:eastAsia="zh-CN"/>
          </w:rPr>
          <w:t>(四)、安全色及安全标志使用要求</w:t>
        </w:r>
        <w:r>
          <w:tab/>
        </w:r>
        <w:r>
          <w:fldChar w:fldCharType="begin"/>
        </w:r>
        <w:r>
          <w:instrText xml:space="preserve"> PAGEREF _Toc14491 \h </w:instrText>
        </w:r>
        <w:r>
          <w:fldChar w:fldCharType="separate"/>
        </w:r>
        <w:r>
          <w:t>45</w:t>
        </w:r>
        <w:r>
          <w:fldChar w:fldCharType="end"/>
        </w:r>
      </w:hyperlink>
    </w:p>
    <w:p>
      <w:pPr>
        <w:pStyle w:val="TOC2"/>
        <w:tabs>
          <w:tab w:val="right" w:leader="dot" w:pos="8306"/>
        </w:tabs>
      </w:pPr>
      <w:hyperlink w:anchor="_Toc24972" w:history="1">
        <w:r>
          <w:rPr>
            <w:rFonts w:ascii="仿宋" w:eastAsia="仿宋" w:hAnsi="仿宋" w:cs="仿宋" w:hint="eastAsia"/>
            <w:lang w:eastAsia="zh-CN"/>
          </w:rPr>
          <w:t>(五)、防尘防毒措施</w:t>
        </w:r>
        <w:r>
          <w:tab/>
        </w:r>
        <w:r>
          <w:fldChar w:fldCharType="begin"/>
        </w:r>
        <w:r>
          <w:instrText xml:space="preserve"> PAGEREF _Toc24972 \h </w:instrText>
        </w:r>
        <w:r>
          <w:fldChar w:fldCharType="separate"/>
        </w:r>
        <w:r>
          <w:t>46</w:t>
        </w:r>
        <w:r>
          <w:fldChar w:fldCharType="end"/>
        </w:r>
      </w:hyperlink>
    </w:p>
    <w:p>
      <w:pPr>
        <w:pStyle w:val="TOC2"/>
        <w:tabs>
          <w:tab w:val="right" w:leader="dot" w:pos="8306"/>
        </w:tabs>
      </w:pPr>
      <w:hyperlink w:anchor="_Toc13083" w:history="1">
        <w:r>
          <w:rPr>
            <w:rFonts w:ascii="仿宋" w:eastAsia="仿宋" w:hAnsi="仿宋" w:cs="仿宋" w:hint="eastAsia"/>
            <w:lang w:eastAsia="zh-CN"/>
          </w:rPr>
          <w:t>(六)、防静电、触电防护及防雷措施</w:t>
        </w:r>
        <w:r>
          <w:tab/>
        </w:r>
        <w:r>
          <w:fldChar w:fldCharType="begin"/>
        </w:r>
        <w:r>
          <w:instrText xml:space="preserve"> PAGEREF _Toc13083 \h </w:instrText>
        </w:r>
        <w:r>
          <w:fldChar w:fldCharType="separate"/>
        </w:r>
        <w:r>
          <w:t>47</w:t>
        </w:r>
        <w:r>
          <w:fldChar w:fldCharType="end"/>
        </w:r>
      </w:hyperlink>
    </w:p>
    <w:p>
      <w:pPr>
        <w:pStyle w:val="TOC2"/>
        <w:tabs>
          <w:tab w:val="right" w:leader="dot" w:pos="8306"/>
        </w:tabs>
      </w:pPr>
      <w:hyperlink w:anchor="_Toc6198" w:history="1">
        <w:r>
          <w:rPr>
            <w:rFonts w:ascii="仿宋" w:eastAsia="仿宋" w:hAnsi="仿宋" w:cs="仿宋" w:hint="eastAsia"/>
            <w:lang w:eastAsia="zh-CN"/>
          </w:rPr>
          <w:t>(七)、机械设备安全保障措施</w:t>
        </w:r>
        <w:r>
          <w:tab/>
        </w:r>
        <w:r>
          <w:fldChar w:fldCharType="begin"/>
        </w:r>
        <w:r>
          <w:instrText xml:space="preserve"> PAGEREF _Toc6198 \h </w:instrText>
        </w:r>
        <w:r>
          <w:fldChar w:fldCharType="separate"/>
        </w:r>
        <w:r>
          <w:t>48</w:t>
        </w:r>
        <w:r>
          <w:fldChar w:fldCharType="end"/>
        </w:r>
      </w:hyperlink>
    </w:p>
    <w:p>
      <w:pPr>
        <w:pStyle w:val="TOC1"/>
        <w:tabs>
          <w:tab w:val="right" w:leader="dot" w:pos="8306"/>
        </w:tabs>
      </w:pPr>
      <w:hyperlink w:anchor="_Toc24257" w:history="1">
        <w:r>
          <w:rPr>
            <w:rFonts w:ascii="仿宋" w:eastAsia="仿宋" w:hAnsi="仿宋" w:cs="仿宋" w:hint="eastAsia"/>
            <w:lang w:eastAsia="zh-CN"/>
          </w:rPr>
          <w:t>十二、温度校验仪表项目技术管理</w:t>
        </w:r>
        <w:r>
          <w:tab/>
        </w:r>
        <w:r>
          <w:fldChar w:fldCharType="begin"/>
        </w:r>
        <w:r>
          <w:instrText xml:space="preserve"> PAGEREF _Toc24257 \h </w:instrText>
        </w:r>
        <w:r>
          <w:fldChar w:fldCharType="separate"/>
        </w:r>
        <w:r>
          <w:t>49</w:t>
        </w:r>
        <w:r>
          <w:fldChar w:fldCharType="end"/>
        </w:r>
      </w:hyperlink>
    </w:p>
    <w:p>
      <w:pPr>
        <w:pStyle w:val="TOC2"/>
        <w:tabs>
          <w:tab w:val="right" w:leader="dot" w:pos="8306"/>
        </w:tabs>
      </w:pPr>
      <w:hyperlink w:anchor="_Toc24575" w:history="1">
        <w:r>
          <w:rPr>
            <w:rFonts w:ascii="仿宋" w:eastAsia="仿宋" w:hAnsi="仿宋" w:cs="仿宋" w:hint="eastAsia"/>
            <w:lang w:eastAsia="zh-CN"/>
          </w:rPr>
          <w:t>(一)、技术方案选用方向</w:t>
        </w:r>
        <w:r>
          <w:tab/>
        </w:r>
        <w:r>
          <w:fldChar w:fldCharType="begin"/>
        </w:r>
        <w:r>
          <w:instrText xml:space="preserve"> PAGEREF _Toc24575 \h </w:instrText>
        </w:r>
        <w:r>
          <w:fldChar w:fldCharType="separate"/>
        </w:r>
        <w:r>
          <w:t>49</w:t>
        </w:r>
        <w:r>
          <w:fldChar w:fldCharType="end"/>
        </w:r>
      </w:hyperlink>
    </w:p>
    <w:p>
      <w:pPr>
        <w:pStyle w:val="TOC2"/>
        <w:tabs>
          <w:tab w:val="right" w:leader="dot" w:pos="8306"/>
        </w:tabs>
      </w:pPr>
      <w:hyperlink w:anchor="_Toc31317" w:history="1">
        <w:r>
          <w:rPr>
            <w:rFonts w:ascii="仿宋" w:eastAsia="仿宋" w:hAnsi="仿宋" w:cs="仿宋" w:hint="eastAsia"/>
            <w:lang w:eastAsia="zh-CN"/>
          </w:rPr>
          <w:t>(二)、工艺技术方案选用原则</w:t>
        </w:r>
        <w:r>
          <w:tab/>
        </w:r>
        <w:r>
          <w:fldChar w:fldCharType="begin"/>
        </w:r>
        <w:r>
          <w:instrText xml:space="preserve"> PAGEREF _Toc31317 \h </w:instrText>
        </w:r>
        <w:r>
          <w:fldChar w:fldCharType="separate"/>
        </w:r>
        <w:r>
          <w:t>51</w:t>
        </w:r>
        <w:r>
          <w:fldChar w:fldCharType="end"/>
        </w:r>
      </w:hyperlink>
    </w:p>
    <w:p>
      <w:pPr>
        <w:pStyle w:val="TOC2"/>
        <w:tabs>
          <w:tab w:val="right" w:leader="dot" w:pos="8306"/>
        </w:tabs>
      </w:pPr>
      <w:hyperlink w:anchor="_Toc15118" w:history="1">
        <w:r>
          <w:rPr>
            <w:rFonts w:ascii="仿宋" w:eastAsia="仿宋" w:hAnsi="仿宋" w:cs="仿宋" w:hint="eastAsia"/>
            <w:lang w:eastAsia="zh-CN"/>
          </w:rPr>
          <w:t>(三)、工艺技术方案要求</w:t>
        </w:r>
        <w:r>
          <w:tab/>
        </w:r>
        <w:r>
          <w:fldChar w:fldCharType="begin"/>
        </w:r>
        <w:r>
          <w:instrText xml:space="preserve"> PAGEREF _Toc15118 \h </w:instrText>
        </w:r>
        <w:r>
          <w:fldChar w:fldCharType="separate"/>
        </w:r>
        <w:r>
          <w:t>53</w:t>
        </w:r>
        <w:r>
          <w:fldChar w:fldCharType="end"/>
        </w:r>
      </w:hyperlink>
    </w:p>
    <w:p>
      <w:pPr>
        <w:pStyle w:val="TOC1"/>
        <w:tabs>
          <w:tab w:val="right" w:leader="dot" w:pos="8306"/>
        </w:tabs>
      </w:pPr>
      <w:hyperlink w:anchor="_Toc19429" w:history="1">
        <w:r>
          <w:rPr>
            <w:rFonts w:ascii="仿宋" w:eastAsia="仿宋" w:hAnsi="仿宋" w:cs="仿宋" w:hint="eastAsia"/>
            <w:lang w:eastAsia="zh-CN"/>
          </w:rPr>
          <w:t>十三、温度校验仪表项目实施时间节点</w:t>
        </w:r>
        <w:r>
          <w:tab/>
        </w:r>
        <w:r>
          <w:fldChar w:fldCharType="begin"/>
        </w:r>
        <w:r>
          <w:instrText xml:space="preserve"> PAGEREF _Toc19429 \h </w:instrText>
        </w:r>
        <w:r>
          <w:fldChar w:fldCharType="separate"/>
        </w:r>
        <w:r>
          <w:t>56</w:t>
        </w:r>
        <w:r>
          <w:fldChar w:fldCharType="end"/>
        </w:r>
      </w:hyperlink>
    </w:p>
    <w:p>
      <w:pPr>
        <w:pStyle w:val="TOC2"/>
        <w:tabs>
          <w:tab w:val="right" w:leader="dot" w:pos="8306"/>
        </w:tabs>
      </w:pPr>
      <w:hyperlink w:anchor="_Toc22992" w:history="1">
        <w:r>
          <w:rPr>
            <w:rFonts w:ascii="仿宋" w:eastAsia="仿宋" w:hAnsi="仿宋" w:cs="仿宋" w:hint="eastAsia"/>
            <w:lang w:eastAsia="zh-CN"/>
          </w:rPr>
          <w:t>(一)、温度校验仪表项目启动阶段时间节点</w:t>
        </w:r>
        <w:r>
          <w:tab/>
        </w:r>
        <w:r>
          <w:fldChar w:fldCharType="begin"/>
        </w:r>
        <w:r>
          <w:instrText xml:space="preserve"> PAGEREF _Toc22992 \h </w:instrText>
        </w:r>
        <w:r>
          <w:fldChar w:fldCharType="separate"/>
        </w:r>
        <w:r>
          <w:t>56</w:t>
        </w:r>
        <w:r>
          <w:fldChar w:fldCharType="end"/>
        </w:r>
      </w:hyperlink>
    </w:p>
    <w:p>
      <w:pPr>
        <w:pStyle w:val="TOC2"/>
        <w:tabs>
          <w:tab w:val="right" w:leader="dot" w:pos="8306"/>
        </w:tabs>
      </w:pPr>
      <w:hyperlink w:anchor="_Toc618" w:history="1">
        <w:r>
          <w:rPr>
            <w:rFonts w:ascii="仿宋" w:eastAsia="仿宋" w:hAnsi="仿宋" w:cs="仿宋" w:hint="eastAsia"/>
            <w:lang w:eastAsia="zh-CN"/>
          </w:rPr>
          <w:t>(二)、温度校验仪表项目执行阶段时间节点</w:t>
        </w:r>
        <w:r>
          <w:tab/>
        </w:r>
        <w:r>
          <w:fldChar w:fldCharType="begin"/>
        </w:r>
        <w:r>
          <w:instrText xml:space="preserve"> PAGEREF _Toc618 \h </w:instrText>
        </w:r>
        <w:r>
          <w:fldChar w:fldCharType="separate"/>
        </w:r>
        <w:r>
          <w:t>57</w:t>
        </w:r>
        <w:r>
          <w:fldChar w:fldCharType="end"/>
        </w:r>
      </w:hyperlink>
    </w:p>
    <w:p>
      <w:pPr>
        <w:pStyle w:val="TOC2"/>
        <w:tabs>
          <w:tab w:val="right" w:leader="dot" w:pos="8306"/>
        </w:tabs>
      </w:pPr>
      <w:hyperlink w:anchor="_Toc5751" w:history="1">
        <w:r>
          <w:rPr>
            <w:rFonts w:ascii="仿宋" w:eastAsia="仿宋" w:hAnsi="仿宋" w:cs="仿宋" w:hint="eastAsia"/>
            <w:lang w:eastAsia="zh-CN"/>
          </w:rPr>
          <w:t>(三)、温度校验仪表项目完成阶段时间节点</w:t>
        </w:r>
        <w:r>
          <w:tab/>
        </w:r>
        <w:r>
          <w:fldChar w:fldCharType="begin"/>
        </w:r>
        <w:r>
          <w:instrText xml:space="preserve"> PAGEREF _Toc5751 \h </w:instrText>
        </w:r>
        <w:r>
          <w:fldChar w:fldCharType="separate"/>
        </w:r>
        <w:r>
          <w:t>58</w:t>
        </w:r>
        <w:r>
          <w:fldChar w:fldCharType="end"/>
        </w:r>
      </w:hyperlink>
    </w:p>
    <w:p>
      <w:pPr>
        <w:pStyle w:val="TOC1"/>
        <w:tabs>
          <w:tab w:val="right" w:leader="dot" w:pos="8306"/>
        </w:tabs>
      </w:pPr>
      <w:hyperlink w:anchor="_Toc25072" w:history="1">
        <w:r>
          <w:rPr>
            <w:rFonts w:ascii="仿宋" w:eastAsia="仿宋" w:hAnsi="仿宋" w:cs="仿宋" w:hint="eastAsia"/>
            <w:lang w:eastAsia="zh-CN"/>
          </w:rPr>
          <w:t>十四、供应链管理</w:t>
        </w:r>
        <w:r>
          <w:tab/>
        </w:r>
        <w:r>
          <w:fldChar w:fldCharType="begin"/>
        </w:r>
        <w:r>
          <w:instrText xml:space="preserve"> PAGEREF _Toc25072 \h </w:instrText>
        </w:r>
        <w:r>
          <w:fldChar w:fldCharType="separate"/>
        </w:r>
        <w:r>
          <w:t>59</w:t>
        </w:r>
        <w:r>
          <w:fldChar w:fldCharType="end"/>
        </w:r>
      </w:hyperlink>
    </w:p>
    <w:p>
      <w:pPr>
        <w:pStyle w:val="TOC2"/>
        <w:tabs>
          <w:tab w:val="right" w:leader="dot" w:pos="8306"/>
        </w:tabs>
      </w:pPr>
      <w:hyperlink w:anchor="_Toc5398" w:history="1">
        <w:r>
          <w:rPr>
            <w:rFonts w:ascii="仿宋" w:eastAsia="仿宋" w:hAnsi="仿宋" w:cs="仿宋" w:hint="eastAsia"/>
            <w:lang w:eastAsia="zh-CN"/>
          </w:rPr>
          <w:t>(一)、供应链战略规划</w:t>
        </w:r>
        <w:r>
          <w:tab/>
        </w:r>
        <w:r>
          <w:fldChar w:fldCharType="begin"/>
        </w:r>
        <w:r>
          <w:instrText xml:space="preserve"> PAGEREF _Toc5398 \h </w:instrText>
        </w:r>
        <w:r>
          <w:fldChar w:fldCharType="separate"/>
        </w:r>
        <w:r>
          <w:t>59</w:t>
        </w:r>
        <w:r>
          <w:fldChar w:fldCharType="end"/>
        </w:r>
      </w:hyperlink>
    </w:p>
    <w:p>
      <w:pPr>
        <w:pStyle w:val="TOC2"/>
        <w:tabs>
          <w:tab w:val="right" w:leader="dot" w:pos="8306"/>
        </w:tabs>
      </w:pPr>
      <w:hyperlink w:anchor="_Toc30119" w:history="1">
        <w:r>
          <w:rPr>
            <w:rFonts w:ascii="仿宋" w:eastAsia="仿宋" w:hAnsi="仿宋" w:cs="仿宋" w:hint="eastAsia"/>
            <w:lang w:eastAsia="zh-CN"/>
          </w:rPr>
          <w:t>(二)、供应商选择与合作</w:t>
        </w:r>
        <w:r>
          <w:tab/>
        </w:r>
        <w:r>
          <w:fldChar w:fldCharType="begin"/>
        </w:r>
        <w:r>
          <w:instrText xml:space="preserve"> PAGEREF _Toc30119 \h </w:instrText>
        </w:r>
        <w:r>
          <w:fldChar w:fldCharType="separate"/>
        </w:r>
        <w:r>
          <w:t>60</w:t>
        </w:r>
        <w:r>
          <w:fldChar w:fldCharType="end"/>
        </w:r>
      </w:hyperlink>
    </w:p>
    <w:p>
      <w:pPr>
        <w:pStyle w:val="TOC2"/>
        <w:tabs>
          <w:tab w:val="right" w:leader="dot" w:pos="8306"/>
        </w:tabs>
      </w:pPr>
      <w:hyperlink w:anchor="_Toc30168" w:history="1">
        <w:r>
          <w:rPr>
            <w:rFonts w:ascii="仿宋" w:eastAsia="仿宋" w:hAnsi="仿宋" w:cs="仿宋" w:hint="eastAsia"/>
            <w:lang w:eastAsia="zh-CN"/>
          </w:rPr>
          <w:t>(三)、物流与库存管理</w:t>
        </w:r>
        <w:r>
          <w:tab/>
        </w:r>
        <w:r>
          <w:fldChar w:fldCharType="begin"/>
        </w:r>
        <w:r>
          <w:instrText xml:space="preserve"> PAGEREF _Toc30168 \h </w:instrText>
        </w:r>
        <w:r>
          <w:fldChar w:fldCharType="separate"/>
        </w:r>
        <w:r>
          <w:t>62</w:t>
        </w:r>
        <w:r>
          <w:fldChar w:fldCharType="end"/>
        </w:r>
      </w:hyperlink>
    </w:p>
    <w:p>
      <w:pPr>
        <w:pStyle w:val="TOC1"/>
        <w:tabs>
          <w:tab w:val="right" w:leader="dot" w:pos="8306"/>
        </w:tabs>
      </w:pPr>
      <w:hyperlink w:anchor="_Toc8131" w:history="1">
        <w:r>
          <w:rPr>
            <w:rFonts w:ascii="仿宋" w:eastAsia="仿宋" w:hAnsi="仿宋" w:cs="仿宋" w:hint="eastAsia"/>
            <w:lang w:eastAsia="zh-CN"/>
          </w:rPr>
          <w:t>十五、营销与推广策略</w:t>
        </w:r>
        <w:r>
          <w:tab/>
        </w:r>
        <w:r>
          <w:fldChar w:fldCharType="begin"/>
        </w:r>
        <w:r>
          <w:instrText xml:space="preserve"> PAGEREF _Toc8131 \h </w:instrText>
        </w:r>
        <w:r>
          <w:fldChar w:fldCharType="separate"/>
        </w:r>
        <w:r>
          <w:t>63</w:t>
        </w:r>
        <w:r>
          <w:fldChar w:fldCharType="end"/>
        </w:r>
      </w:hyperlink>
    </w:p>
    <w:p>
      <w:pPr>
        <w:pStyle w:val="TOC2"/>
        <w:tabs>
          <w:tab w:val="right" w:leader="dot" w:pos="8306"/>
        </w:tabs>
      </w:pPr>
      <w:hyperlink w:anchor="_Toc12796" w:history="1">
        <w:r>
          <w:rPr>
            <w:rFonts w:ascii="仿宋" w:eastAsia="仿宋" w:hAnsi="仿宋" w:cs="仿宋" w:hint="eastAsia"/>
            <w:lang w:eastAsia="zh-CN"/>
          </w:rPr>
          <w:t>(一)、产品/服务定位与特点</w:t>
        </w:r>
        <w:r>
          <w:tab/>
        </w:r>
        <w:r>
          <w:fldChar w:fldCharType="begin"/>
        </w:r>
        <w:r>
          <w:instrText xml:space="preserve"> PAGEREF _Toc12796 \h </w:instrText>
        </w:r>
        <w:r>
          <w:fldChar w:fldCharType="separate"/>
        </w:r>
        <w:r>
          <w:t>63</w:t>
        </w:r>
        <w:r>
          <w:fldChar w:fldCharType="end"/>
        </w:r>
      </w:hyperlink>
    </w:p>
    <w:p>
      <w:pPr>
        <w:pStyle w:val="TOC2"/>
        <w:tabs>
          <w:tab w:val="right" w:leader="dot" w:pos="8306"/>
        </w:tabs>
      </w:pPr>
      <w:hyperlink w:anchor="_Toc23830" w:history="1">
        <w:r>
          <w:rPr>
            <w:rFonts w:ascii="仿宋" w:eastAsia="仿宋" w:hAnsi="仿宋" w:cs="仿宋" w:hint="eastAsia"/>
            <w:lang w:eastAsia="zh-CN"/>
          </w:rPr>
          <w:t>(二)、市场定位与竞争分析</w:t>
        </w:r>
        <w:r>
          <w:tab/>
        </w:r>
        <w:r>
          <w:fldChar w:fldCharType="begin"/>
        </w:r>
        <w:r>
          <w:instrText xml:space="preserve"> PAGEREF _Toc23830 \h </w:instrText>
        </w:r>
        <w:r>
          <w:fldChar w:fldCharType="separate"/>
        </w:r>
        <w:r>
          <w:t>64</w:t>
        </w:r>
        <w:r>
          <w:fldChar w:fldCharType="end"/>
        </w:r>
      </w:hyperlink>
    </w:p>
    <w:p>
      <w:pPr>
        <w:pStyle w:val="TOC2"/>
        <w:tabs>
          <w:tab w:val="right" w:leader="dot" w:pos="8306"/>
        </w:tabs>
      </w:pPr>
      <w:hyperlink w:anchor="_Toc16742" w:history="1">
        <w:r>
          <w:rPr>
            <w:rFonts w:ascii="仿宋" w:eastAsia="仿宋" w:hAnsi="仿宋" w:cs="仿宋" w:hint="eastAsia"/>
            <w:lang w:eastAsia="zh-CN"/>
          </w:rPr>
          <w:t>(三)、营销渠道与策略</w:t>
        </w:r>
        <w:r>
          <w:tab/>
        </w:r>
        <w:r>
          <w:fldChar w:fldCharType="begin"/>
        </w:r>
        <w:r>
          <w:instrText xml:space="preserve"> PAGEREF _Toc16742 \h </w:instrText>
        </w:r>
        <w:r>
          <w:fldChar w:fldCharType="separate"/>
        </w:r>
        <w:r>
          <w:t>66</w:t>
        </w:r>
        <w:r>
          <w:fldChar w:fldCharType="end"/>
        </w:r>
      </w:hyperlink>
    </w:p>
    <w:p>
      <w:pPr>
        <w:pStyle w:val="TOC2"/>
        <w:tabs>
          <w:tab w:val="right" w:leader="dot" w:pos="8306"/>
        </w:tabs>
      </w:pPr>
      <w:hyperlink w:anchor="_Toc715" w:history="1">
        <w:r>
          <w:rPr>
            <w:rFonts w:ascii="仿宋" w:eastAsia="仿宋" w:hAnsi="仿宋" w:cs="仿宋" w:hint="eastAsia"/>
            <w:lang w:eastAsia="zh-CN"/>
          </w:rPr>
          <w:t>(四)、推广与宣传活动</w:t>
        </w:r>
        <w:r>
          <w:tab/>
        </w:r>
        <w:r>
          <w:fldChar w:fldCharType="begin"/>
        </w:r>
        <w:r>
          <w:instrText xml:space="preserve"> PAGEREF _Toc715 \h </w:instrText>
        </w:r>
        <w:r>
          <w:fldChar w:fldCharType="separate"/>
        </w:r>
        <w:r>
          <w:t>67</w:t>
        </w:r>
        <w:r>
          <w:fldChar w:fldCharType="end"/>
        </w:r>
      </w:hyperlink>
    </w:p>
    <w:p>
      <w:pPr>
        <w:pStyle w:val="TOC1"/>
        <w:tabs>
          <w:tab w:val="right" w:leader="dot" w:pos="8306"/>
        </w:tabs>
      </w:pPr>
      <w:hyperlink w:anchor="_Toc22028" w:history="1">
        <w:r>
          <w:rPr>
            <w:rFonts w:ascii="仿宋" w:eastAsia="仿宋" w:hAnsi="仿宋" w:cs="仿宋" w:hint="eastAsia"/>
            <w:lang w:eastAsia="zh-CN"/>
          </w:rPr>
          <w:t>十六、温度校验仪表项目工程方案分析</w:t>
        </w:r>
        <w:r>
          <w:tab/>
        </w:r>
        <w:r>
          <w:fldChar w:fldCharType="begin"/>
        </w:r>
        <w:r>
          <w:instrText xml:space="preserve"> PAGEREF _Toc22028 \h </w:instrText>
        </w:r>
        <w:r>
          <w:fldChar w:fldCharType="separate"/>
        </w:r>
        <w:r>
          <w:t>72</w:t>
        </w:r>
        <w:r>
          <w:fldChar w:fldCharType="end"/>
        </w:r>
      </w:hyperlink>
    </w:p>
    <w:p>
      <w:pPr>
        <w:pStyle w:val="TOC2"/>
        <w:tabs>
          <w:tab w:val="right" w:leader="dot" w:pos="8306"/>
        </w:tabs>
      </w:pPr>
      <w:hyperlink w:anchor="_Toc11949" w:history="1">
        <w:r>
          <w:rPr>
            <w:rFonts w:ascii="仿宋" w:eastAsia="仿宋" w:hAnsi="仿宋" w:cs="仿宋" w:hint="eastAsia"/>
            <w:lang w:eastAsia="zh-CN"/>
          </w:rPr>
          <w:t>(一)、建筑工程设计原则</w:t>
        </w:r>
        <w:r>
          <w:tab/>
        </w:r>
        <w:r>
          <w:fldChar w:fldCharType="begin"/>
        </w:r>
        <w:r>
          <w:instrText xml:space="preserve"> PAGEREF _Toc11949 \h </w:instrText>
        </w:r>
        <w:r>
          <w:fldChar w:fldCharType="separate"/>
        </w:r>
        <w:r>
          <w:t>72</w:t>
        </w:r>
        <w:r>
          <w:fldChar w:fldCharType="end"/>
        </w:r>
      </w:hyperlink>
    </w:p>
    <w:p>
      <w:pPr>
        <w:pStyle w:val="TOC2"/>
        <w:tabs>
          <w:tab w:val="right" w:leader="dot" w:pos="8306"/>
        </w:tabs>
      </w:pPr>
      <w:hyperlink w:anchor="_Toc9101" w:history="1">
        <w:r>
          <w:rPr>
            <w:rFonts w:ascii="仿宋" w:eastAsia="仿宋" w:hAnsi="仿宋" w:cs="仿宋" w:hint="eastAsia"/>
            <w:lang w:eastAsia="zh-CN"/>
          </w:rPr>
          <w:t>(二)、土建工程建设指标</w:t>
        </w:r>
        <w:r>
          <w:tab/>
        </w:r>
        <w:r>
          <w:fldChar w:fldCharType="begin"/>
        </w:r>
        <w:r>
          <w:instrText xml:space="preserve"> PAGEREF _Toc9101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3"/>
      <w:r>
        <w:rPr>
          <w:rFonts w:ascii="仿宋" w:eastAsia="仿宋" w:hAnsi="仿宋" w:cs="仿宋" w:hint="eastAsia"/>
          <w:sz w:val="28"/>
          <w:lang w:eastAsia="zh-CN"/>
        </w:rPr>
        <w:t>一、温度校验仪表项目可持续发展</w:t>
      </w:r>
      <w:bookmarkEnd w:id="2"/>
    </w:p>
    <w:p>
      <w:pPr>
        <w:pStyle w:val="Heading2"/>
        <w:rPr>
          <w:rFonts w:ascii="仿宋" w:eastAsia="仿宋" w:hAnsi="仿宋" w:cs="仿宋" w:hint="eastAsia"/>
          <w:lang w:eastAsia="zh-CN"/>
        </w:rPr>
      </w:pPr>
      <w:bookmarkStart w:id="3" w:name="_Toc600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度校验仪表项目中，温度校验仪表项目团队着眼于未来，明确了可持续发展的战略方向。制定的具体可持续发展目标包括降低资源使用、采用环保技术、最大化社会效益等。这一步骤不仅有助于温度校验仪表项目在环保和社会责任方面达到最高标准，也为未来提供了明确的指引，确保温度校验仪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可持续实践的融入温度校验仪表项目管理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温度校验仪表项目管理周期。从温度校验仪表项目规划开始，温度校验仪表项目团队就考虑了环境和社会的因素。在执行阶段，温度校验仪表项目团队积极推动绿色技术的应用，优化资源利用。此外，关注员工的社会责任，通过培训和沟通活动提高员工对可持续发展的认知，使他们能够在日常工作中践行可持续实践。这些举措不仅为温度校验仪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42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扎根于温度校验仪表项目的可持续发展理念，我们深信环保与社会责任是温度校验仪表项目成功的关键支柱。在温度校验仪表项目的每一步，我们都致力于通过创新和实践，履行对环境和社会的坚定责任。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团队通过引入先进的环保技术、建立高效的废物处理系统以及推动能源节约措施，积极履行环保责任。定期的环保监测和评估确保温度校验仪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不仅致力于自身可持续发展，还注重对社会的回馈。通过支持社区温度校验仪表项目、参与慈善事业、提供培训机会等方式，温度校验仪表项目积极履行社会责任。与当地社区建立积极互动，关注员工的工作与生活平衡，以及员工的身心健康，是温度校验仪表项目在社会责任层面的关键举措。这样的实践不仅增强了温度校验仪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0861"/>
      <w:r>
        <w:rPr>
          <w:rFonts w:ascii="仿宋" w:eastAsia="仿宋" w:hAnsi="仿宋" w:cs="仿宋" w:hint="eastAsia"/>
          <w:sz w:val="28"/>
          <w:lang w:eastAsia="zh-CN"/>
        </w:rPr>
        <w:t>二、温度校验仪表项目选址可行性分析</w:t>
      </w:r>
      <w:bookmarkEnd w:id="5"/>
    </w:p>
    <w:p>
      <w:pPr>
        <w:pStyle w:val="Heading2"/>
        <w:rPr>
          <w:rFonts w:ascii="仿宋" w:eastAsia="仿宋" w:hAnsi="仿宋" w:cs="仿宋" w:hint="eastAsia"/>
          <w:lang w:eastAsia="zh-CN"/>
        </w:rPr>
      </w:pPr>
      <w:bookmarkStart w:id="6" w:name="_Toc1573"/>
      <w:r>
        <w:rPr>
          <w:rFonts w:ascii="仿宋" w:eastAsia="仿宋" w:hAnsi="仿宋" w:cs="仿宋" w:hint="eastAsia"/>
          <w:lang w:eastAsia="zh-CN"/>
        </w:rPr>
        <w:t>(一)、温度校验仪表项目选址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该温度校验仪表项目选址位于XX省XX市XX区XXX街道</w:t>
      </w:r>
    </w:p>
    <w:p>
      <w:pPr>
        <w:pStyle w:val="Heading2"/>
        <w:ind w:firstLine="560" w:firstLineChars="200"/>
        <w:rPr>
          <w:rFonts w:ascii="仿宋" w:eastAsia="仿宋" w:hAnsi="仿宋" w:cs="仿宋" w:hint="eastAsia"/>
          <w:sz w:val="28"/>
          <w:lang w:eastAsia="zh-CN"/>
        </w:rPr>
      </w:pPr>
      <w:bookmarkStart w:id="7" w:name="_Toc324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温度校验仪表项目的征地面积将根据温度校验仪表项目的实际规模和需求进行精确规划。具体面积XXX平方米，旨在确保温度校验仪表项目不仅能够满足当前的发展需求，还能够预留空间以适应未来的扩展。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净用地面积是在征地面积基础上去除不可利用面积后的实际可开发用地。具体面积XXX平方米，考虑到环保、交通、安全等多方面因素，以确保温度校验仪表项目在整体利用效率上达到最优。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温度校验仪表项目计划建设的建筑总规模具体面积XXX平方米。这一规模的确定综合考虑了温度校验仪表项目的性质、规模，以及城市规划的相关要求，确保建筑布局与周边环境协调一致。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绿地率是温度校验仪表项目用地中被规划为绿地的比例。具体面积XXX平方米，旨在通过合理规划绿地，改善温度校验仪表项目周边环境，提升居民生活质量，并符合城市整体绿化规划。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容积率是用地上可以建设的建筑总体积与用地面积之比。具体面积XXX，通过合理的容积率规划，确保温度校验仪表项目建筑规模与周边环境和谐共生。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温度校验仪表项目选址与当地城市规划相一致，具体面积XXX平方米。通过与城市规划部门深入沟通，确保温度校验仪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温度校验仪表项目选址符合当地产业政策，具体面积XXX平方米。这包括温度校验仪表项目对当地经济的促进作用，以及对相关产业的带动效应，确保温度校验仪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用地总体要求必须符合环保和可持续发展的原则，具体面积XXX平方米。通过采用绿色建筑设计、节能减排等措施，确保温度校验仪表项目在建设和运营过程中对环境的影响最小化，达到可持续发展的要求。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确保温度校验仪表项目选址具备必要的公共设施配套，具体面积XXX平方米。这包括交通便利性、教育、医疗等基础设施，以提高居民生活品质，使得温度校验仪表项目选址更具吸引力。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考虑用地总体要求对当地社会稳定性的影响，具体面积XXX平方米。通过深入了解当地社区反馈，确保温度校验仪表项目的选址和建设过程对当地社会和谐稳定产生积极作用。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温度校验仪表项目选址不仅符合法规和规划，还在实际操作中具有可行性。这一全面规划将为温度校验仪表项目的成功实施提供坚实的基础，确保温度校验仪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167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度校验仪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温度校验仪表项目的设备规划和空间设计中，我们将采取灵活设备布局的措施。设备布局将根据实际需求进行灵活设计，避免不必要的浪费。通过合理规划设备摆放位置，我们将提高设备的利用率，减少设备间距，以确保温度校验仪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温度校验仪表项目内部引入共享设施的概念，例如共享会议室、办公区等。通过这种方式，我们可以减少对资源的重复建设，提高资源共享效率，从而减小温度校验仪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25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温度校验仪表项目的总图布置中，我们将不同功能区域进行明确的规划，以最大程度满足温度校验仪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43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温度校验仪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温度校验仪表项目对环境的影响是综合评价的重要因素之一。我们将详细考虑选址周边的自然环境、生态保护区、水源地等情况，确保温度校验仪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对选址的评价还需充分考虑当地政府的产业政策和法规。我们将详细了解温度校验仪表项目所在地的相关政策，确保温度校验仪表项目的规划和运营与当地法规相符，降低不必要的法律风险。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考虑到社会稳定性对企业运营的重要性，我们将评估选址地区的社会安全情况、劳工关系、社区反馈等方面，以确保温度校验仪表项目的建设和运营不会受到社会稳定性的负面影响。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最后，我们将综合考虑用地成本，包括土地购置费用、土地开发成本等。通过对用地成本的详细评估，我们能够做出更为精确的经济效益分析，为温度校验仪表项目的投资决策提供有力支持。</w:t>
      </w:r>
    </w:p>
    <w:p>
      <w:pPr>
        <w:pStyle w:val="Heading1"/>
        <w:ind w:firstLine="560" w:firstLineChars="200"/>
        <w:rPr>
          <w:rFonts w:ascii="仿宋" w:eastAsia="仿宋" w:hAnsi="仿宋" w:cs="仿宋" w:hint="eastAsia"/>
          <w:sz w:val="28"/>
          <w:lang w:eastAsia="zh-CN"/>
        </w:rPr>
      </w:pPr>
      <w:bookmarkStart w:id="11" w:name="_Toc842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4405"/>
      <w:r>
        <w:rPr>
          <w:rFonts w:ascii="仿宋" w:eastAsia="仿宋" w:hAnsi="仿宋" w:cs="仿宋" w:hint="eastAsia"/>
          <w:lang w:eastAsia="zh-CN"/>
        </w:rPr>
        <w:t>(一)、温度校验仪表行业分析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行业一直以来都是市场的关注焦点。行业内的发展趋势、竞争态势以及潜在机会都对温度校验仪表项目的推进产生深远的影响。通过深入研究行业的整体概貌，我们将更好地理解行业的核心特征，为温度校验仪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度校验仪表行业，技术一直是推动创新和发展的关键因素。我们将对当前技术趋势进行详尽分析，包括但不限于人工智能、大数据应用、先进制造技术等。这有助于温度校验仪表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温度校验仪表项目成功的基础。我们将对主要竞争对手进行深入研究，包括其市场份额、产品特点、市场定位等。通过全面了解竞争对手的优势和劣势，温度校验仪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9436"/>
      <w:r>
        <w:rPr>
          <w:rFonts w:ascii="仿宋" w:eastAsia="仿宋" w:hAnsi="仿宋" w:cs="仿宋" w:hint="eastAsia"/>
          <w:sz w:val="28"/>
          <w:lang w:eastAsia="zh-CN"/>
        </w:rPr>
        <w:t>(二)、温度校验仪表市场分析预测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温度校验仪表市场未来的增长趋势。这包括市场的整体规模、各细分领域的发展趋势等。温度校验仪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温度校验仪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温度校验仪表项目实施过程中需要充分考虑的因素。我们将对市场风险进行全面评估，包括但不限于政策法规风险、市场竞争风险、技术变革风险等。通过对潜在风险的深入分析，温度校验仪表项目可以制定相应的风险缓解策略，降低不确定性对温度校验仪表项目的影响。</w:t>
      </w:r>
    </w:p>
    <w:p>
      <w:pPr>
        <w:pStyle w:val="Heading1"/>
        <w:ind w:firstLine="560" w:firstLineChars="200"/>
        <w:rPr>
          <w:rFonts w:ascii="仿宋" w:eastAsia="仿宋" w:hAnsi="仿宋" w:cs="仿宋" w:hint="eastAsia"/>
          <w:sz w:val="28"/>
          <w:lang w:eastAsia="zh-CN"/>
        </w:rPr>
      </w:pPr>
      <w:bookmarkStart w:id="14" w:name="_Toc478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27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的技术管理特点体现在其创新导向。通过引入最先进的技术趋势和解决方案，温度校验仪表项目致力于提升科技含量、提高质量和效率水平。这意味着我们将采用最新的工具和方法，确保温度校验仪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温度校验仪表项目技术管理的显著特征。通过整合不同领域的技术资源，我们实现了跨学科的协同工作。这有助于优化技术架构，提高整体效能。此外，整合性策略还促进了不同技术团队之间的紧密沟通和高效合作，确保温度校验仪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温度校验仪表项目所采用的技术。通过不断优化技术方案，温度校验仪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温度校验仪表项目团队将在温度校验仪表项目初期识别可能的技术风险，并采取相应的预防和应对措施。通过建立健全的风险评估机制，温度校验仪表项目能够在实施过程中及时发现并解决潜在的技术问题，保障温度校验仪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温度校验仪表项目中，技术将成为温度校验仪表项目成功的有力支持。这一深度剖析揭示了技术管理在温度校验仪表项目实施中的关键作用，为温度校验仪表项目的技术基础奠定了坚实的基础。</w:t>
      </w:r>
    </w:p>
    <w:p>
      <w:pPr>
        <w:pStyle w:val="Heading2"/>
        <w:ind w:firstLine="560" w:firstLineChars="200"/>
        <w:rPr>
          <w:rFonts w:ascii="仿宋" w:eastAsia="仿宋" w:hAnsi="仿宋" w:cs="仿宋" w:hint="eastAsia"/>
          <w:sz w:val="28"/>
          <w:lang w:eastAsia="zh-CN"/>
        </w:rPr>
      </w:pPr>
      <w:bookmarkStart w:id="16" w:name="_Toc22889"/>
      <w:r>
        <w:rPr>
          <w:rFonts w:ascii="仿宋" w:eastAsia="仿宋" w:hAnsi="仿宋" w:cs="仿宋" w:hint="eastAsia"/>
          <w:sz w:val="28"/>
          <w:lang w:eastAsia="zh-CN"/>
        </w:rPr>
        <w:t>(二)、温度校验仪表项目工艺技术设计方案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温度校验仪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温度校验仪表项目将严格按照相关行业规范要求进行组织。通过有效控制产品质量，温度校验仪表项目将致力于为顾客提供优质的温度校验仪表项目产品和良好的服务。这体现了温度校验仪表项目对于生产活动合规性和质量标准的高度重视，为温度校验仪表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温度校验仪表项目注重生态效益和清洁生产原则。温度校验仪表项目建设将紧密结合地方特色经济发展，与社会经济发展规划和区域环境保护规划方案相协调一致。通过与当地区域自然生态系统的结合，温度校验仪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温度校验仪表项目产品具有多样化的客户需求和个性化的特点。因此，温度校验仪表项目产品规格品种多样，且单批生产数量较小。为满足这一特点，温度校验仪表项目承办单位将建设先进的柔性制造生产线。通过广泛应用柔性制造技术，温度校验仪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温度校验仪表项目采用的技术具有较高的技术含量和自动化水平，处于国内先进水平。这一技术选用不仅体现了对生产效率、质量和环境友好性的高标准要求，同时为温度校验仪表项目的可持续发展奠定了坚实的基础。</w:t>
      </w:r>
    </w:p>
    <w:p>
      <w:pPr>
        <w:pStyle w:val="Heading2"/>
        <w:ind w:firstLine="560" w:firstLineChars="200"/>
        <w:rPr>
          <w:rFonts w:ascii="仿宋" w:eastAsia="仿宋" w:hAnsi="仿宋" w:cs="仿宋" w:hint="eastAsia"/>
          <w:sz w:val="28"/>
          <w:lang w:eastAsia="zh-CN"/>
        </w:rPr>
      </w:pPr>
      <w:bookmarkStart w:id="17" w:name="_Toc1198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为确保温度校验仪表项目的高效生产和技术实施，我们制定了一套精心设计的设备选型方案，以满足温度校验仪表项目生产、质量和环保的要求。该方案的主要特点如下：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温度校验仪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针对温度校验仪表项目产品的多样性和小批量生产的特点，我们将建设柔性制造生产线。通过在设备选型中考虑柔性制造技术，可以灵活应对不同产品规格和生产需求，实现生产线的高度灵活性和适应性。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1036"/>
      <w:r>
        <w:rPr>
          <w:rFonts w:ascii="仿宋" w:eastAsia="仿宋" w:hAnsi="仿宋" w:cs="仿宋" w:hint="eastAsia"/>
          <w:sz w:val="28"/>
          <w:lang w:eastAsia="zh-CN"/>
        </w:rPr>
        <w:t>五、温度校验仪表项目文档管理</w:t>
      </w:r>
      <w:bookmarkEnd w:id="18"/>
    </w:p>
    <w:p>
      <w:pPr>
        <w:pStyle w:val="Heading2"/>
        <w:rPr>
          <w:rFonts w:ascii="仿宋" w:eastAsia="仿宋" w:hAnsi="仿宋" w:cs="仿宋" w:hint="eastAsia"/>
          <w:lang w:eastAsia="zh-CN"/>
        </w:rPr>
      </w:pPr>
      <w:bookmarkStart w:id="19" w:name="_Toc141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温度校验仪表项目高度重视文档的质量和准确性，以支持温度校验仪表项目的各项活动和决策。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文档的编制始于温度校验仪表项目计划的初期，我们制定了详细的文档编制计划，明确了每个文档的内容、格式和编写责任人。在温度校验仪表项目启动阶段，我们首先编制了温度校验仪表项目章程，明确定义了温度校验仪表项目的目标、范围、风险等关键要素。随后，温度校验仪表项目团队根据计划陆续编制了需求文档、设计文档、测试文档等各类文档，确保温度校验仪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温度校验仪表项目管理中的重要环节，旨在确保温度校验仪表项目文档符合质量标准和温度校验仪表项目需求。在温度校验仪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https://d.book118.com/687053016000006036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7F4667"/>
    <w:rsid w:val="647F46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053016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2024-01-30T14:31:00Z</dcterms:created>
  <dcterms:modified xsi:type="dcterms:W3CDTF">2024-01-30T14:31:57Z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B5945B9DC9364E7287503A05B51AF3A9_11</vt:lpwstr>
  </property>
  <property fmtid="{D5CDD505-2E9C-101B-9397-08002B2CF9AE}" pid="3" name="KSOProductBuildVer">
    <vt:lpwstr>2052-12.1.0.16250</vt:lpwstr>
  </property>
</Properties>
</file>