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1" w:history="1">
        <w:r>
          <w:rPr>
            <w:rFonts w:ascii="仿宋" w:eastAsia="仿宋" w:hAnsi="仿宋" w:cs="仿宋" w:hint="eastAsia"/>
            <w:lang w:eastAsia="zh-CN"/>
          </w:rPr>
          <w:t>前言</w:t>
        </w:r>
        <w:r>
          <w:tab/>
        </w:r>
        <w:r>
          <w:fldChar w:fldCharType="begin"/>
        </w:r>
        <w:r>
          <w:instrText xml:space="preserve"> PAGEREF _Toc821 \h </w:instrText>
        </w:r>
        <w:r>
          <w:fldChar w:fldCharType="separate"/>
        </w:r>
        <w:r>
          <w:t>3</w:t>
        </w:r>
        <w:r>
          <w:fldChar w:fldCharType="end"/>
        </w:r>
      </w:hyperlink>
    </w:p>
    <w:p>
      <w:pPr>
        <w:pStyle w:val="TOC1"/>
        <w:tabs>
          <w:tab w:val="right" w:leader="dot" w:pos="8306"/>
        </w:tabs>
      </w:pPr>
      <w:hyperlink w:anchor="_Toc11114" w:history="1">
        <w:r>
          <w:rPr>
            <w:rFonts w:ascii="仿宋" w:eastAsia="仿宋" w:hAnsi="仿宋" w:cs="仿宋" w:hint="eastAsia"/>
            <w:lang w:eastAsia="zh-CN"/>
          </w:rPr>
          <w:t>一、磷项目危机管理</w:t>
        </w:r>
        <w:r>
          <w:tab/>
        </w:r>
        <w:r>
          <w:fldChar w:fldCharType="begin"/>
        </w:r>
        <w:r>
          <w:instrText xml:space="preserve"> PAGEREF _Toc11114 \h </w:instrText>
        </w:r>
        <w:r>
          <w:fldChar w:fldCharType="separate"/>
        </w:r>
        <w:r>
          <w:t>3</w:t>
        </w:r>
        <w:r>
          <w:fldChar w:fldCharType="end"/>
        </w:r>
      </w:hyperlink>
    </w:p>
    <w:p>
      <w:pPr>
        <w:pStyle w:val="TOC2"/>
        <w:tabs>
          <w:tab w:val="right" w:leader="dot" w:pos="8306"/>
        </w:tabs>
      </w:pPr>
      <w:hyperlink w:anchor="_Toc4820" w:history="1">
        <w:r>
          <w:rPr>
            <w:rFonts w:ascii="仿宋" w:eastAsia="仿宋" w:hAnsi="仿宋" w:cs="仿宋" w:hint="eastAsia"/>
            <w:lang w:eastAsia="zh-CN"/>
          </w:rPr>
          <w:t>(一)、危机预警与识别</w:t>
        </w:r>
        <w:r>
          <w:tab/>
        </w:r>
        <w:r>
          <w:fldChar w:fldCharType="begin"/>
        </w:r>
        <w:r>
          <w:instrText xml:space="preserve"> PAGEREF _Toc4820 \h </w:instrText>
        </w:r>
        <w:r>
          <w:fldChar w:fldCharType="separate"/>
        </w:r>
        <w:r>
          <w:t>3</w:t>
        </w:r>
        <w:r>
          <w:fldChar w:fldCharType="end"/>
        </w:r>
      </w:hyperlink>
    </w:p>
    <w:p>
      <w:pPr>
        <w:pStyle w:val="TOC2"/>
        <w:tabs>
          <w:tab w:val="right" w:leader="dot" w:pos="8306"/>
        </w:tabs>
      </w:pPr>
      <w:hyperlink w:anchor="_Toc21033" w:history="1">
        <w:r>
          <w:rPr>
            <w:rFonts w:ascii="仿宋" w:eastAsia="仿宋" w:hAnsi="仿宋" w:cs="仿宋" w:hint="eastAsia"/>
            <w:lang w:eastAsia="zh-CN"/>
          </w:rPr>
          <w:t>(二)、危机应对与恢复</w:t>
        </w:r>
        <w:r>
          <w:tab/>
        </w:r>
        <w:r>
          <w:fldChar w:fldCharType="begin"/>
        </w:r>
        <w:r>
          <w:instrText xml:space="preserve"> PAGEREF _Toc21033 \h </w:instrText>
        </w:r>
        <w:r>
          <w:fldChar w:fldCharType="separate"/>
        </w:r>
        <w:r>
          <w:t>4</w:t>
        </w:r>
        <w:r>
          <w:fldChar w:fldCharType="end"/>
        </w:r>
      </w:hyperlink>
    </w:p>
    <w:p>
      <w:pPr>
        <w:pStyle w:val="TOC1"/>
        <w:tabs>
          <w:tab w:val="right" w:leader="dot" w:pos="8306"/>
        </w:tabs>
      </w:pPr>
      <w:hyperlink w:anchor="_Toc12896" w:history="1">
        <w:r>
          <w:rPr>
            <w:rFonts w:ascii="仿宋" w:eastAsia="仿宋" w:hAnsi="仿宋" w:cs="仿宋" w:hint="eastAsia"/>
            <w:lang w:eastAsia="zh-CN"/>
          </w:rPr>
          <w:t>二、磷项目文档管理</w:t>
        </w:r>
        <w:r>
          <w:tab/>
        </w:r>
        <w:r>
          <w:fldChar w:fldCharType="begin"/>
        </w:r>
        <w:r>
          <w:instrText xml:space="preserve"> PAGEREF _Toc12896 \h </w:instrText>
        </w:r>
        <w:r>
          <w:fldChar w:fldCharType="separate"/>
        </w:r>
        <w:r>
          <w:t>5</w:t>
        </w:r>
        <w:r>
          <w:fldChar w:fldCharType="end"/>
        </w:r>
      </w:hyperlink>
    </w:p>
    <w:p>
      <w:pPr>
        <w:pStyle w:val="TOC2"/>
        <w:tabs>
          <w:tab w:val="right" w:leader="dot" w:pos="8306"/>
        </w:tabs>
      </w:pPr>
      <w:hyperlink w:anchor="_Toc31301" w:history="1">
        <w:r>
          <w:rPr>
            <w:rFonts w:ascii="仿宋" w:eastAsia="仿宋" w:hAnsi="仿宋" w:cs="仿宋" w:hint="eastAsia"/>
            <w:lang w:eastAsia="zh-CN"/>
          </w:rPr>
          <w:t>(一)、文档编制与审查</w:t>
        </w:r>
        <w:r>
          <w:tab/>
        </w:r>
        <w:r>
          <w:fldChar w:fldCharType="begin"/>
        </w:r>
        <w:r>
          <w:instrText xml:space="preserve"> PAGEREF _Toc31301 \h </w:instrText>
        </w:r>
        <w:r>
          <w:fldChar w:fldCharType="separate"/>
        </w:r>
        <w:r>
          <w:t>5</w:t>
        </w:r>
        <w:r>
          <w:fldChar w:fldCharType="end"/>
        </w:r>
      </w:hyperlink>
    </w:p>
    <w:p>
      <w:pPr>
        <w:pStyle w:val="TOC2"/>
        <w:tabs>
          <w:tab w:val="right" w:leader="dot" w:pos="8306"/>
        </w:tabs>
      </w:pPr>
      <w:hyperlink w:anchor="_Toc24423" w:history="1">
        <w:r>
          <w:rPr>
            <w:rFonts w:ascii="仿宋" w:eastAsia="仿宋" w:hAnsi="仿宋" w:cs="仿宋" w:hint="eastAsia"/>
            <w:lang w:eastAsia="zh-CN"/>
          </w:rPr>
          <w:t>(二)、文档发布与分发</w:t>
        </w:r>
        <w:r>
          <w:tab/>
        </w:r>
        <w:r>
          <w:fldChar w:fldCharType="begin"/>
        </w:r>
        <w:r>
          <w:instrText xml:space="preserve"> PAGEREF _Toc24423 \h </w:instrText>
        </w:r>
        <w:r>
          <w:fldChar w:fldCharType="separate"/>
        </w:r>
        <w:r>
          <w:t>7</w:t>
        </w:r>
        <w:r>
          <w:fldChar w:fldCharType="end"/>
        </w:r>
      </w:hyperlink>
    </w:p>
    <w:p>
      <w:pPr>
        <w:pStyle w:val="TOC2"/>
        <w:tabs>
          <w:tab w:val="right" w:leader="dot" w:pos="8306"/>
        </w:tabs>
      </w:pPr>
      <w:hyperlink w:anchor="_Toc22081" w:history="1">
        <w:r>
          <w:rPr>
            <w:rFonts w:ascii="仿宋" w:eastAsia="仿宋" w:hAnsi="仿宋" w:cs="仿宋" w:hint="eastAsia"/>
            <w:lang w:eastAsia="zh-CN"/>
          </w:rPr>
          <w:t>(三)、文档存档与归档</w:t>
        </w:r>
        <w:r>
          <w:tab/>
        </w:r>
        <w:r>
          <w:fldChar w:fldCharType="begin"/>
        </w:r>
        <w:r>
          <w:instrText xml:space="preserve"> PAGEREF _Toc22081 \h </w:instrText>
        </w:r>
        <w:r>
          <w:fldChar w:fldCharType="separate"/>
        </w:r>
        <w:r>
          <w:t>7</w:t>
        </w:r>
        <w:r>
          <w:fldChar w:fldCharType="end"/>
        </w:r>
      </w:hyperlink>
    </w:p>
    <w:p>
      <w:pPr>
        <w:pStyle w:val="TOC1"/>
        <w:tabs>
          <w:tab w:val="right" w:leader="dot" w:pos="8306"/>
        </w:tabs>
      </w:pPr>
      <w:hyperlink w:anchor="_Toc10464" w:history="1">
        <w:r>
          <w:rPr>
            <w:rFonts w:ascii="仿宋" w:eastAsia="仿宋" w:hAnsi="仿宋" w:cs="仿宋" w:hint="eastAsia"/>
            <w:lang w:eastAsia="zh-CN"/>
          </w:rPr>
          <w:t>三、磷项目建设单位说明</w:t>
        </w:r>
        <w:r>
          <w:tab/>
        </w:r>
        <w:r>
          <w:fldChar w:fldCharType="begin"/>
        </w:r>
        <w:r>
          <w:instrText xml:space="preserve"> PAGEREF _Toc10464 \h </w:instrText>
        </w:r>
        <w:r>
          <w:fldChar w:fldCharType="separate"/>
        </w:r>
        <w:r>
          <w:t>9</w:t>
        </w:r>
        <w:r>
          <w:fldChar w:fldCharType="end"/>
        </w:r>
      </w:hyperlink>
    </w:p>
    <w:p>
      <w:pPr>
        <w:pStyle w:val="TOC2"/>
        <w:tabs>
          <w:tab w:val="right" w:leader="dot" w:pos="8306"/>
        </w:tabs>
      </w:pPr>
      <w:hyperlink w:anchor="_Toc19891" w:history="1">
        <w:r>
          <w:rPr>
            <w:rFonts w:ascii="仿宋" w:eastAsia="仿宋" w:hAnsi="仿宋" w:cs="仿宋" w:hint="eastAsia"/>
            <w:lang w:eastAsia="zh-CN"/>
          </w:rPr>
          <w:t>(一)、磷项目承办单位基本情况</w:t>
        </w:r>
        <w:r>
          <w:tab/>
        </w:r>
        <w:r>
          <w:fldChar w:fldCharType="begin"/>
        </w:r>
        <w:r>
          <w:instrText xml:space="preserve"> PAGEREF _Toc19891 \h </w:instrText>
        </w:r>
        <w:r>
          <w:fldChar w:fldCharType="separate"/>
        </w:r>
        <w:r>
          <w:t>9</w:t>
        </w:r>
        <w:r>
          <w:fldChar w:fldCharType="end"/>
        </w:r>
      </w:hyperlink>
    </w:p>
    <w:p>
      <w:pPr>
        <w:pStyle w:val="TOC2"/>
        <w:tabs>
          <w:tab w:val="right" w:leader="dot" w:pos="8306"/>
        </w:tabs>
      </w:pPr>
      <w:hyperlink w:anchor="_Toc666" w:history="1">
        <w:r>
          <w:rPr>
            <w:rFonts w:ascii="仿宋" w:eastAsia="仿宋" w:hAnsi="仿宋" w:cs="仿宋" w:hint="eastAsia"/>
            <w:lang w:eastAsia="zh-CN"/>
          </w:rPr>
          <w:t>(二)、公司经济效益分析</w:t>
        </w:r>
        <w:r>
          <w:tab/>
        </w:r>
        <w:r>
          <w:fldChar w:fldCharType="begin"/>
        </w:r>
        <w:r>
          <w:instrText xml:space="preserve"> PAGEREF _Toc666 \h </w:instrText>
        </w:r>
        <w:r>
          <w:fldChar w:fldCharType="separate"/>
        </w:r>
        <w:r>
          <w:t>9</w:t>
        </w:r>
        <w:r>
          <w:fldChar w:fldCharType="end"/>
        </w:r>
      </w:hyperlink>
    </w:p>
    <w:p>
      <w:pPr>
        <w:pStyle w:val="TOC1"/>
        <w:tabs>
          <w:tab w:val="right" w:leader="dot" w:pos="8306"/>
        </w:tabs>
      </w:pPr>
      <w:hyperlink w:anchor="_Toc19824" w:history="1">
        <w:r>
          <w:rPr>
            <w:rFonts w:ascii="仿宋" w:eastAsia="仿宋" w:hAnsi="仿宋" w:cs="仿宋" w:hint="eastAsia"/>
            <w:lang w:eastAsia="zh-CN"/>
          </w:rPr>
          <w:t>四、磷项目概论</w:t>
        </w:r>
        <w:r>
          <w:tab/>
        </w:r>
        <w:r>
          <w:fldChar w:fldCharType="begin"/>
        </w:r>
        <w:r>
          <w:instrText xml:space="preserve"> PAGEREF _Toc19824 \h </w:instrText>
        </w:r>
        <w:r>
          <w:fldChar w:fldCharType="separate"/>
        </w:r>
        <w:r>
          <w:t>10</w:t>
        </w:r>
        <w:r>
          <w:fldChar w:fldCharType="end"/>
        </w:r>
      </w:hyperlink>
    </w:p>
    <w:p>
      <w:pPr>
        <w:pStyle w:val="TOC2"/>
        <w:tabs>
          <w:tab w:val="right" w:leader="dot" w:pos="8306"/>
        </w:tabs>
      </w:pPr>
      <w:hyperlink w:anchor="_Toc30010" w:history="1">
        <w:r>
          <w:rPr>
            <w:rFonts w:ascii="仿宋" w:eastAsia="仿宋" w:hAnsi="仿宋" w:cs="仿宋" w:hint="eastAsia"/>
            <w:lang w:eastAsia="zh-CN"/>
          </w:rPr>
          <w:t>(一)、磷项目概况</w:t>
        </w:r>
        <w:r>
          <w:tab/>
        </w:r>
        <w:r>
          <w:fldChar w:fldCharType="begin"/>
        </w:r>
        <w:r>
          <w:instrText xml:space="preserve"> PAGEREF _Toc30010 \h </w:instrText>
        </w:r>
        <w:r>
          <w:fldChar w:fldCharType="separate"/>
        </w:r>
        <w:r>
          <w:t>10</w:t>
        </w:r>
        <w:r>
          <w:fldChar w:fldCharType="end"/>
        </w:r>
      </w:hyperlink>
    </w:p>
    <w:p>
      <w:pPr>
        <w:pStyle w:val="TOC2"/>
        <w:tabs>
          <w:tab w:val="right" w:leader="dot" w:pos="8306"/>
        </w:tabs>
      </w:pPr>
      <w:hyperlink w:anchor="_Toc22061" w:history="1">
        <w:r>
          <w:rPr>
            <w:rFonts w:ascii="仿宋" w:eastAsia="仿宋" w:hAnsi="仿宋" w:cs="仿宋" w:hint="eastAsia"/>
            <w:lang w:eastAsia="zh-CN"/>
          </w:rPr>
          <w:t>(二)、磷项目目标</w:t>
        </w:r>
        <w:r>
          <w:tab/>
        </w:r>
        <w:r>
          <w:fldChar w:fldCharType="begin"/>
        </w:r>
        <w:r>
          <w:instrText xml:space="preserve"> PAGEREF _Toc22061 \h </w:instrText>
        </w:r>
        <w:r>
          <w:fldChar w:fldCharType="separate"/>
        </w:r>
        <w:r>
          <w:t>12</w:t>
        </w:r>
        <w:r>
          <w:fldChar w:fldCharType="end"/>
        </w:r>
      </w:hyperlink>
    </w:p>
    <w:p>
      <w:pPr>
        <w:pStyle w:val="TOC2"/>
        <w:tabs>
          <w:tab w:val="right" w:leader="dot" w:pos="8306"/>
        </w:tabs>
      </w:pPr>
      <w:hyperlink w:anchor="_Toc5842" w:history="1">
        <w:r>
          <w:rPr>
            <w:rFonts w:ascii="仿宋" w:eastAsia="仿宋" w:hAnsi="仿宋" w:cs="仿宋" w:hint="eastAsia"/>
            <w:lang w:eastAsia="zh-CN"/>
          </w:rPr>
          <w:t>(三)、磷项目提出的理由</w:t>
        </w:r>
        <w:r>
          <w:tab/>
        </w:r>
        <w:r>
          <w:fldChar w:fldCharType="begin"/>
        </w:r>
        <w:r>
          <w:instrText xml:space="preserve"> PAGEREF _Toc5842 \h </w:instrText>
        </w:r>
        <w:r>
          <w:fldChar w:fldCharType="separate"/>
        </w:r>
        <w:r>
          <w:t>13</w:t>
        </w:r>
        <w:r>
          <w:fldChar w:fldCharType="end"/>
        </w:r>
      </w:hyperlink>
    </w:p>
    <w:p>
      <w:pPr>
        <w:pStyle w:val="TOC2"/>
        <w:tabs>
          <w:tab w:val="right" w:leader="dot" w:pos="8306"/>
        </w:tabs>
      </w:pPr>
      <w:hyperlink w:anchor="_Toc9493" w:history="1">
        <w:r>
          <w:rPr>
            <w:rFonts w:ascii="仿宋" w:eastAsia="仿宋" w:hAnsi="仿宋" w:cs="仿宋" w:hint="eastAsia"/>
            <w:lang w:eastAsia="zh-CN"/>
          </w:rPr>
          <w:t>(四)、磷项目意义</w:t>
        </w:r>
        <w:r>
          <w:tab/>
        </w:r>
        <w:r>
          <w:fldChar w:fldCharType="begin"/>
        </w:r>
        <w:r>
          <w:instrText xml:space="preserve"> PAGEREF _Toc9493 \h </w:instrText>
        </w:r>
        <w:r>
          <w:fldChar w:fldCharType="separate"/>
        </w:r>
        <w:r>
          <w:t>15</w:t>
        </w:r>
        <w:r>
          <w:fldChar w:fldCharType="end"/>
        </w:r>
      </w:hyperlink>
    </w:p>
    <w:p>
      <w:pPr>
        <w:pStyle w:val="TOC2"/>
        <w:tabs>
          <w:tab w:val="right" w:leader="dot" w:pos="8306"/>
        </w:tabs>
      </w:pPr>
      <w:hyperlink w:anchor="_Toc22948" w:history="1">
        <w:r>
          <w:rPr>
            <w:rFonts w:ascii="仿宋" w:eastAsia="仿宋" w:hAnsi="仿宋" w:cs="仿宋" w:hint="eastAsia"/>
            <w:lang w:eastAsia="zh-CN"/>
          </w:rPr>
          <w:t>(五)、磷项目背景</w:t>
        </w:r>
        <w:r>
          <w:tab/>
        </w:r>
        <w:r>
          <w:fldChar w:fldCharType="begin"/>
        </w:r>
        <w:r>
          <w:instrText xml:space="preserve"> PAGEREF _Toc22948 \h </w:instrText>
        </w:r>
        <w:r>
          <w:fldChar w:fldCharType="separate"/>
        </w:r>
        <w:r>
          <w:t>16</w:t>
        </w:r>
        <w:r>
          <w:fldChar w:fldCharType="end"/>
        </w:r>
      </w:hyperlink>
    </w:p>
    <w:p>
      <w:pPr>
        <w:pStyle w:val="TOC1"/>
        <w:tabs>
          <w:tab w:val="right" w:leader="dot" w:pos="8306"/>
        </w:tabs>
      </w:pPr>
      <w:hyperlink w:anchor="_Toc28196" w:history="1">
        <w:r>
          <w:rPr>
            <w:rFonts w:ascii="仿宋" w:eastAsia="仿宋" w:hAnsi="仿宋" w:cs="仿宋" w:hint="eastAsia"/>
            <w:lang w:eastAsia="zh-CN"/>
          </w:rPr>
          <w:t>五、磷项目土建工程</w:t>
        </w:r>
        <w:r>
          <w:tab/>
        </w:r>
        <w:r>
          <w:fldChar w:fldCharType="begin"/>
        </w:r>
        <w:r>
          <w:instrText xml:space="preserve"> PAGEREF _Toc28196 \h </w:instrText>
        </w:r>
        <w:r>
          <w:fldChar w:fldCharType="separate"/>
        </w:r>
        <w:r>
          <w:t>16</w:t>
        </w:r>
        <w:r>
          <w:fldChar w:fldCharType="end"/>
        </w:r>
      </w:hyperlink>
    </w:p>
    <w:p>
      <w:pPr>
        <w:pStyle w:val="TOC2"/>
        <w:tabs>
          <w:tab w:val="right" w:leader="dot" w:pos="8306"/>
        </w:tabs>
      </w:pPr>
      <w:hyperlink w:anchor="_Toc27021" w:history="1">
        <w:r>
          <w:rPr>
            <w:rFonts w:ascii="仿宋" w:eastAsia="仿宋" w:hAnsi="仿宋" w:cs="仿宋" w:hint="eastAsia"/>
            <w:lang w:eastAsia="zh-CN"/>
          </w:rPr>
          <w:t>(一)、建筑工程设计原则</w:t>
        </w:r>
        <w:r>
          <w:tab/>
        </w:r>
        <w:r>
          <w:fldChar w:fldCharType="begin"/>
        </w:r>
        <w:r>
          <w:instrText xml:space="preserve"> PAGEREF _Toc27021 \h </w:instrText>
        </w:r>
        <w:r>
          <w:fldChar w:fldCharType="separate"/>
        </w:r>
        <w:r>
          <w:t>16</w:t>
        </w:r>
        <w:r>
          <w:fldChar w:fldCharType="end"/>
        </w:r>
      </w:hyperlink>
    </w:p>
    <w:p>
      <w:pPr>
        <w:pStyle w:val="TOC2"/>
        <w:tabs>
          <w:tab w:val="right" w:leader="dot" w:pos="8306"/>
        </w:tabs>
      </w:pPr>
      <w:hyperlink w:anchor="_Toc7752" w:history="1">
        <w:r>
          <w:rPr>
            <w:rFonts w:ascii="仿宋" w:eastAsia="仿宋" w:hAnsi="仿宋" w:cs="仿宋" w:hint="eastAsia"/>
            <w:lang w:eastAsia="zh-CN"/>
          </w:rPr>
          <w:t>(二)、土建工程设计年限及安全等级</w:t>
        </w:r>
        <w:r>
          <w:tab/>
        </w:r>
        <w:r>
          <w:fldChar w:fldCharType="begin"/>
        </w:r>
        <w:r>
          <w:instrText xml:space="preserve"> PAGEREF _Toc7752 \h </w:instrText>
        </w:r>
        <w:r>
          <w:fldChar w:fldCharType="separate"/>
        </w:r>
        <w:r>
          <w:t>18</w:t>
        </w:r>
        <w:r>
          <w:fldChar w:fldCharType="end"/>
        </w:r>
      </w:hyperlink>
    </w:p>
    <w:p>
      <w:pPr>
        <w:pStyle w:val="TOC2"/>
        <w:tabs>
          <w:tab w:val="right" w:leader="dot" w:pos="8306"/>
        </w:tabs>
      </w:pPr>
      <w:hyperlink w:anchor="_Toc22052" w:history="1">
        <w:r>
          <w:rPr>
            <w:rFonts w:ascii="仿宋" w:eastAsia="仿宋" w:hAnsi="仿宋" w:cs="仿宋" w:hint="eastAsia"/>
            <w:lang w:eastAsia="zh-CN"/>
          </w:rPr>
          <w:t>(三)、建筑工程设计总体要求</w:t>
        </w:r>
        <w:r>
          <w:tab/>
        </w:r>
        <w:r>
          <w:fldChar w:fldCharType="begin"/>
        </w:r>
        <w:r>
          <w:instrText xml:space="preserve"> PAGEREF _Toc22052 \h </w:instrText>
        </w:r>
        <w:r>
          <w:fldChar w:fldCharType="separate"/>
        </w:r>
        <w:r>
          <w:t>19</w:t>
        </w:r>
        <w:r>
          <w:fldChar w:fldCharType="end"/>
        </w:r>
      </w:hyperlink>
    </w:p>
    <w:p>
      <w:pPr>
        <w:pStyle w:val="TOC2"/>
        <w:tabs>
          <w:tab w:val="right" w:leader="dot" w:pos="8306"/>
        </w:tabs>
      </w:pPr>
      <w:hyperlink w:anchor="_Toc2965" w:history="1">
        <w:r>
          <w:rPr>
            <w:rFonts w:ascii="仿宋" w:eastAsia="仿宋" w:hAnsi="仿宋" w:cs="仿宋" w:hint="eastAsia"/>
            <w:lang w:eastAsia="zh-CN"/>
          </w:rPr>
          <w:t>(四)、土建工程建设指标</w:t>
        </w:r>
        <w:r>
          <w:tab/>
        </w:r>
        <w:r>
          <w:fldChar w:fldCharType="begin"/>
        </w:r>
        <w:r>
          <w:instrText xml:space="preserve"> PAGEREF _Toc2965 \h </w:instrText>
        </w:r>
        <w:r>
          <w:fldChar w:fldCharType="separate"/>
        </w:r>
        <w:r>
          <w:t>19</w:t>
        </w:r>
        <w:r>
          <w:fldChar w:fldCharType="end"/>
        </w:r>
      </w:hyperlink>
    </w:p>
    <w:p>
      <w:pPr>
        <w:pStyle w:val="TOC1"/>
        <w:tabs>
          <w:tab w:val="right" w:leader="dot" w:pos="8306"/>
        </w:tabs>
      </w:pPr>
      <w:hyperlink w:anchor="_Toc30370" w:history="1">
        <w:r>
          <w:rPr>
            <w:rFonts w:ascii="仿宋" w:eastAsia="仿宋" w:hAnsi="仿宋" w:cs="仿宋" w:hint="eastAsia"/>
            <w:lang w:eastAsia="zh-CN"/>
          </w:rPr>
          <w:t>六、产品规划分析</w:t>
        </w:r>
        <w:r>
          <w:tab/>
        </w:r>
        <w:r>
          <w:fldChar w:fldCharType="begin"/>
        </w:r>
        <w:r>
          <w:instrText xml:space="preserve"> PAGEREF _Toc30370 \h </w:instrText>
        </w:r>
        <w:r>
          <w:fldChar w:fldCharType="separate"/>
        </w:r>
        <w:r>
          <w:t>20</w:t>
        </w:r>
        <w:r>
          <w:fldChar w:fldCharType="end"/>
        </w:r>
      </w:hyperlink>
    </w:p>
    <w:p>
      <w:pPr>
        <w:pStyle w:val="TOC2"/>
        <w:tabs>
          <w:tab w:val="right" w:leader="dot" w:pos="8306"/>
        </w:tabs>
      </w:pPr>
      <w:hyperlink w:anchor="_Toc27664" w:history="1">
        <w:r>
          <w:rPr>
            <w:rFonts w:ascii="仿宋" w:eastAsia="仿宋" w:hAnsi="仿宋" w:cs="仿宋" w:hint="eastAsia"/>
            <w:lang w:eastAsia="zh-CN"/>
          </w:rPr>
          <w:t>(一)、产品规划</w:t>
        </w:r>
        <w:r>
          <w:tab/>
        </w:r>
        <w:r>
          <w:fldChar w:fldCharType="begin"/>
        </w:r>
        <w:r>
          <w:instrText xml:space="preserve"> PAGEREF _Toc27664 \h </w:instrText>
        </w:r>
        <w:r>
          <w:fldChar w:fldCharType="separate"/>
        </w:r>
        <w:r>
          <w:t>20</w:t>
        </w:r>
        <w:r>
          <w:fldChar w:fldCharType="end"/>
        </w:r>
      </w:hyperlink>
    </w:p>
    <w:p>
      <w:pPr>
        <w:pStyle w:val="TOC2"/>
        <w:tabs>
          <w:tab w:val="right" w:leader="dot" w:pos="8306"/>
        </w:tabs>
      </w:pPr>
      <w:hyperlink w:anchor="_Toc7671" w:history="1">
        <w:r>
          <w:rPr>
            <w:rFonts w:ascii="仿宋" w:eastAsia="仿宋" w:hAnsi="仿宋" w:cs="仿宋" w:hint="eastAsia"/>
            <w:lang w:eastAsia="zh-CN"/>
          </w:rPr>
          <w:t>(二)、建设规模</w:t>
        </w:r>
        <w:r>
          <w:tab/>
        </w:r>
        <w:r>
          <w:fldChar w:fldCharType="begin"/>
        </w:r>
        <w:r>
          <w:instrText xml:space="preserve"> PAGEREF _Toc7671 \h </w:instrText>
        </w:r>
        <w:r>
          <w:fldChar w:fldCharType="separate"/>
        </w:r>
        <w:r>
          <w:t>20</w:t>
        </w:r>
        <w:r>
          <w:fldChar w:fldCharType="end"/>
        </w:r>
      </w:hyperlink>
    </w:p>
    <w:p>
      <w:pPr>
        <w:pStyle w:val="TOC1"/>
        <w:tabs>
          <w:tab w:val="right" w:leader="dot" w:pos="8306"/>
        </w:tabs>
      </w:pPr>
      <w:hyperlink w:anchor="_Toc28638" w:history="1">
        <w:r>
          <w:rPr>
            <w:rFonts w:ascii="仿宋" w:eastAsia="仿宋" w:hAnsi="仿宋" w:cs="仿宋" w:hint="eastAsia"/>
            <w:lang w:eastAsia="zh-CN"/>
          </w:rPr>
          <w:t>七、磷项目环境影响分析</w:t>
        </w:r>
        <w:r>
          <w:tab/>
        </w:r>
        <w:r>
          <w:fldChar w:fldCharType="begin"/>
        </w:r>
        <w:r>
          <w:instrText xml:space="preserve"> PAGEREF _Toc28638 \h </w:instrText>
        </w:r>
        <w:r>
          <w:fldChar w:fldCharType="separate"/>
        </w:r>
        <w:r>
          <w:t>21</w:t>
        </w:r>
        <w:r>
          <w:fldChar w:fldCharType="end"/>
        </w:r>
      </w:hyperlink>
    </w:p>
    <w:p>
      <w:pPr>
        <w:pStyle w:val="TOC2"/>
        <w:tabs>
          <w:tab w:val="right" w:leader="dot" w:pos="8306"/>
        </w:tabs>
      </w:pPr>
      <w:hyperlink w:anchor="_Toc10441" w:history="1">
        <w:r>
          <w:rPr>
            <w:rFonts w:ascii="仿宋" w:eastAsia="仿宋" w:hAnsi="仿宋" w:cs="仿宋" w:hint="eastAsia"/>
            <w:lang w:eastAsia="zh-CN"/>
          </w:rPr>
          <w:t>(一)、建设区域环境质量现状</w:t>
        </w:r>
        <w:r>
          <w:tab/>
        </w:r>
        <w:r>
          <w:fldChar w:fldCharType="begin"/>
        </w:r>
        <w:r>
          <w:instrText xml:space="preserve"> PAGEREF _Toc10441 \h </w:instrText>
        </w:r>
        <w:r>
          <w:fldChar w:fldCharType="separate"/>
        </w:r>
        <w:r>
          <w:t>21</w:t>
        </w:r>
        <w:r>
          <w:fldChar w:fldCharType="end"/>
        </w:r>
      </w:hyperlink>
    </w:p>
    <w:p>
      <w:pPr>
        <w:pStyle w:val="TOC2"/>
        <w:tabs>
          <w:tab w:val="right" w:leader="dot" w:pos="8306"/>
        </w:tabs>
      </w:pPr>
      <w:hyperlink w:anchor="_Toc470" w:history="1">
        <w:r>
          <w:rPr>
            <w:rFonts w:ascii="仿宋" w:eastAsia="仿宋" w:hAnsi="仿宋" w:cs="仿宋" w:hint="eastAsia"/>
            <w:lang w:eastAsia="zh-CN"/>
          </w:rPr>
          <w:t>(二)、建设期环境保护</w:t>
        </w:r>
        <w:r>
          <w:tab/>
        </w:r>
        <w:r>
          <w:fldChar w:fldCharType="begin"/>
        </w:r>
        <w:r>
          <w:instrText xml:space="preserve"> PAGEREF _Toc470 \h </w:instrText>
        </w:r>
        <w:r>
          <w:fldChar w:fldCharType="separate"/>
        </w:r>
        <w:r>
          <w:t>23</w:t>
        </w:r>
        <w:r>
          <w:fldChar w:fldCharType="end"/>
        </w:r>
      </w:hyperlink>
    </w:p>
    <w:p>
      <w:pPr>
        <w:pStyle w:val="TOC2"/>
        <w:tabs>
          <w:tab w:val="right" w:leader="dot" w:pos="8306"/>
        </w:tabs>
      </w:pPr>
      <w:hyperlink w:anchor="_Toc31792" w:history="1">
        <w:r>
          <w:rPr>
            <w:rFonts w:ascii="仿宋" w:eastAsia="仿宋" w:hAnsi="仿宋" w:cs="仿宋" w:hint="eastAsia"/>
            <w:lang w:eastAsia="zh-CN"/>
          </w:rPr>
          <w:t>(三)、运营期环境保护</w:t>
        </w:r>
        <w:r>
          <w:tab/>
        </w:r>
        <w:r>
          <w:fldChar w:fldCharType="begin"/>
        </w:r>
        <w:r>
          <w:instrText xml:space="preserve"> PAGEREF _Toc31792 \h </w:instrText>
        </w:r>
        <w:r>
          <w:fldChar w:fldCharType="separate"/>
        </w:r>
        <w:r>
          <w:t>24</w:t>
        </w:r>
        <w:r>
          <w:fldChar w:fldCharType="end"/>
        </w:r>
      </w:hyperlink>
    </w:p>
    <w:p>
      <w:pPr>
        <w:pStyle w:val="TOC2"/>
        <w:tabs>
          <w:tab w:val="right" w:leader="dot" w:pos="8306"/>
        </w:tabs>
      </w:pPr>
      <w:hyperlink w:anchor="_Toc2512" w:history="1">
        <w:r>
          <w:rPr>
            <w:rFonts w:ascii="仿宋" w:eastAsia="仿宋" w:hAnsi="仿宋" w:cs="仿宋" w:hint="eastAsia"/>
            <w:lang w:eastAsia="zh-CN"/>
          </w:rPr>
          <w:t>(四)、磷项目建设对区域经济的影响</w:t>
        </w:r>
        <w:r>
          <w:tab/>
        </w:r>
        <w:r>
          <w:fldChar w:fldCharType="begin"/>
        </w:r>
        <w:r>
          <w:instrText xml:space="preserve"> PAGEREF _Toc2512 \h </w:instrText>
        </w:r>
        <w:r>
          <w:fldChar w:fldCharType="separate"/>
        </w:r>
        <w:r>
          <w:t>25</w:t>
        </w:r>
        <w:r>
          <w:fldChar w:fldCharType="end"/>
        </w:r>
      </w:hyperlink>
    </w:p>
    <w:p>
      <w:pPr>
        <w:pStyle w:val="TOC2"/>
        <w:tabs>
          <w:tab w:val="right" w:leader="dot" w:pos="8306"/>
        </w:tabs>
      </w:pPr>
      <w:hyperlink w:anchor="_Toc861" w:history="1">
        <w:r>
          <w:rPr>
            <w:rFonts w:ascii="仿宋" w:eastAsia="仿宋" w:hAnsi="仿宋" w:cs="仿宋" w:hint="eastAsia"/>
            <w:lang w:eastAsia="zh-CN"/>
          </w:rPr>
          <w:t>(五)、废弃物处理</w:t>
        </w:r>
        <w:r>
          <w:tab/>
        </w:r>
        <w:r>
          <w:fldChar w:fldCharType="begin"/>
        </w:r>
        <w:r>
          <w:instrText xml:space="preserve"> PAGEREF _Toc861 \h </w:instrText>
        </w:r>
        <w:r>
          <w:fldChar w:fldCharType="separate"/>
        </w:r>
        <w:r>
          <w:t>27</w:t>
        </w:r>
        <w:r>
          <w:fldChar w:fldCharType="end"/>
        </w:r>
      </w:hyperlink>
    </w:p>
    <w:p>
      <w:pPr>
        <w:pStyle w:val="TOC2"/>
        <w:tabs>
          <w:tab w:val="right" w:leader="dot" w:pos="8306"/>
        </w:tabs>
      </w:pPr>
      <w:hyperlink w:anchor="_Toc9754" w:history="1">
        <w:r>
          <w:rPr>
            <w:rFonts w:ascii="仿宋" w:eastAsia="仿宋" w:hAnsi="仿宋" w:cs="仿宋" w:hint="eastAsia"/>
            <w:lang w:eastAsia="zh-CN"/>
          </w:rPr>
          <w:t>(六)、特殊环境影响分析</w:t>
        </w:r>
        <w:r>
          <w:tab/>
        </w:r>
        <w:r>
          <w:fldChar w:fldCharType="begin"/>
        </w:r>
        <w:r>
          <w:instrText xml:space="preserve"> PAGEREF _Toc9754 \h </w:instrText>
        </w:r>
        <w:r>
          <w:fldChar w:fldCharType="separate"/>
        </w:r>
        <w:r>
          <w:t>28</w:t>
        </w:r>
        <w:r>
          <w:fldChar w:fldCharType="end"/>
        </w:r>
      </w:hyperlink>
    </w:p>
    <w:p>
      <w:pPr>
        <w:pStyle w:val="TOC2"/>
        <w:tabs>
          <w:tab w:val="right" w:leader="dot" w:pos="8306"/>
        </w:tabs>
      </w:pPr>
      <w:hyperlink w:anchor="_Toc27553" w:history="1">
        <w:r>
          <w:rPr>
            <w:rFonts w:ascii="仿宋" w:eastAsia="仿宋" w:hAnsi="仿宋" w:cs="仿宋" w:hint="eastAsia"/>
            <w:lang w:eastAsia="zh-CN"/>
          </w:rPr>
          <w:t>(七)、清洁生产</w:t>
        </w:r>
        <w:r>
          <w:tab/>
        </w:r>
        <w:r>
          <w:fldChar w:fldCharType="begin"/>
        </w:r>
        <w:r>
          <w:instrText xml:space="preserve"> PAGEREF _Toc27553 \h </w:instrText>
        </w:r>
        <w:r>
          <w:fldChar w:fldCharType="separate"/>
        </w:r>
        <w:r>
          <w:t>30</w:t>
        </w:r>
        <w:r>
          <w:fldChar w:fldCharType="end"/>
        </w:r>
      </w:hyperlink>
    </w:p>
    <w:p>
      <w:pPr>
        <w:pStyle w:val="TOC2"/>
        <w:tabs>
          <w:tab w:val="right" w:leader="dot" w:pos="8306"/>
        </w:tabs>
      </w:pPr>
      <w:hyperlink w:anchor="_Toc15877" w:history="1">
        <w:r>
          <w:rPr>
            <w:rFonts w:ascii="仿宋" w:eastAsia="仿宋" w:hAnsi="仿宋" w:cs="仿宋" w:hint="eastAsia"/>
            <w:lang w:eastAsia="zh-CN"/>
          </w:rPr>
          <w:t>(八)、环境保护综合评价</w:t>
        </w:r>
        <w:r>
          <w:tab/>
        </w:r>
        <w:r>
          <w:fldChar w:fldCharType="begin"/>
        </w:r>
        <w:r>
          <w:instrText xml:space="preserve"> PAGEREF _Toc15877 \h </w:instrText>
        </w:r>
        <w:r>
          <w:fldChar w:fldCharType="separate"/>
        </w:r>
        <w:r>
          <w:t>31</w:t>
        </w:r>
        <w:r>
          <w:fldChar w:fldCharType="end"/>
        </w:r>
      </w:hyperlink>
    </w:p>
    <w:p>
      <w:pPr>
        <w:pStyle w:val="TOC1"/>
        <w:tabs>
          <w:tab w:val="right" w:leader="dot" w:pos="8306"/>
        </w:tabs>
      </w:pPr>
      <w:hyperlink w:anchor="_Toc6497" w:history="1">
        <w:r>
          <w:rPr>
            <w:rFonts w:ascii="仿宋" w:eastAsia="仿宋" w:hAnsi="仿宋" w:cs="仿宋" w:hint="eastAsia"/>
            <w:lang w:eastAsia="zh-CN"/>
          </w:rPr>
          <w:t>八、磷项目社会影响</w:t>
        </w:r>
        <w:r>
          <w:tab/>
        </w:r>
        <w:r>
          <w:fldChar w:fldCharType="begin"/>
        </w:r>
        <w:r>
          <w:instrText xml:space="preserve"> PAGEREF _Toc6497 \h </w:instrText>
        </w:r>
        <w:r>
          <w:fldChar w:fldCharType="separate"/>
        </w:r>
        <w:r>
          <w:t>32</w:t>
        </w:r>
        <w:r>
          <w:fldChar w:fldCharType="end"/>
        </w:r>
      </w:hyperlink>
    </w:p>
    <w:p>
      <w:pPr>
        <w:pStyle w:val="TOC2"/>
        <w:tabs>
          <w:tab w:val="right" w:leader="dot" w:pos="8306"/>
        </w:tabs>
      </w:pPr>
      <w:hyperlink w:anchor="_Toc7525" w:history="1">
        <w:r>
          <w:rPr>
            <w:rFonts w:ascii="仿宋" w:eastAsia="仿宋" w:hAnsi="仿宋" w:cs="仿宋" w:hint="eastAsia"/>
            <w:lang w:eastAsia="zh-CN"/>
          </w:rPr>
          <w:t>(一)、社会责任与义务</w:t>
        </w:r>
        <w:r>
          <w:tab/>
        </w:r>
        <w:r>
          <w:fldChar w:fldCharType="begin"/>
        </w:r>
        <w:r>
          <w:instrText xml:space="preserve"> PAGEREF _Toc7525 \h </w:instrText>
        </w:r>
        <w:r>
          <w:fldChar w:fldCharType="separate"/>
        </w:r>
        <w:r>
          <w:t>32</w:t>
        </w:r>
        <w:r>
          <w:fldChar w:fldCharType="end"/>
        </w:r>
      </w:hyperlink>
    </w:p>
    <w:p>
      <w:pPr>
        <w:pStyle w:val="TOC2"/>
        <w:tabs>
          <w:tab w:val="right" w:leader="dot" w:pos="8306"/>
        </w:tabs>
      </w:pPr>
      <w:hyperlink w:anchor="_Toc26110" w:history="1">
        <w:r>
          <w:rPr>
            <w:rFonts w:ascii="仿宋" w:eastAsia="仿宋" w:hAnsi="仿宋" w:cs="仿宋" w:hint="eastAsia"/>
            <w:lang w:eastAsia="zh-CN"/>
          </w:rPr>
          <w:t>(二)、社会参与与沟通</w:t>
        </w:r>
        <w:r>
          <w:tab/>
        </w:r>
        <w:r>
          <w:fldChar w:fldCharType="begin"/>
        </w:r>
        <w:r>
          <w:instrText xml:space="preserve"> PAGEREF _Toc26110 \h </w:instrText>
        </w:r>
        <w:r>
          <w:fldChar w:fldCharType="separate"/>
        </w:r>
        <w:r>
          <w:t>32</w:t>
        </w:r>
        <w:r>
          <w:fldChar w:fldCharType="end"/>
        </w:r>
      </w:hyperlink>
    </w:p>
    <w:p>
      <w:pPr>
        <w:pStyle w:val="TOC1"/>
        <w:tabs>
          <w:tab w:val="right" w:leader="dot" w:pos="8306"/>
        </w:tabs>
      </w:pPr>
      <w:hyperlink w:anchor="_Toc2419" w:history="1">
        <w:r>
          <w:rPr>
            <w:rFonts w:ascii="仿宋" w:eastAsia="仿宋" w:hAnsi="仿宋" w:cs="仿宋" w:hint="eastAsia"/>
            <w:lang w:eastAsia="zh-CN"/>
          </w:rPr>
          <w:t>九、磷项目创新与研发</w:t>
        </w:r>
        <w:r>
          <w:tab/>
        </w:r>
        <w:r>
          <w:fldChar w:fldCharType="begin"/>
        </w:r>
        <w:r>
          <w:instrText xml:space="preserve"> PAGEREF _Toc2419 \h </w:instrText>
        </w:r>
        <w:r>
          <w:fldChar w:fldCharType="separate"/>
        </w:r>
        <w:r>
          <w:t>33</w:t>
        </w:r>
        <w:r>
          <w:fldChar w:fldCharType="end"/>
        </w:r>
      </w:hyperlink>
    </w:p>
    <w:p>
      <w:pPr>
        <w:pStyle w:val="TOC2"/>
        <w:tabs>
          <w:tab w:val="right" w:leader="dot" w:pos="8306"/>
        </w:tabs>
      </w:pPr>
      <w:hyperlink w:anchor="_Toc30146" w:history="1">
        <w:r>
          <w:rPr>
            <w:rFonts w:ascii="仿宋" w:eastAsia="仿宋" w:hAnsi="仿宋" w:cs="仿宋" w:hint="eastAsia"/>
            <w:lang w:eastAsia="zh-CN"/>
          </w:rPr>
          <w:t>(一)、创新策略与方向</w:t>
        </w:r>
        <w:r>
          <w:tab/>
        </w:r>
        <w:r>
          <w:fldChar w:fldCharType="begin"/>
        </w:r>
        <w:r>
          <w:instrText xml:space="preserve"> PAGEREF _Toc30146 \h </w:instrText>
        </w:r>
        <w:r>
          <w:fldChar w:fldCharType="separate"/>
        </w:r>
        <w:r>
          <w:t>33</w:t>
        </w:r>
        <w:r>
          <w:fldChar w:fldCharType="end"/>
        </w:r>
      </w:hyperlink>
    </w:p>
    <w:p>
      <w:pPr>
        <w:pStyle w:val="TOC2"/>
        <w:tabs>
          <w:tab w:val="right" w:leader="dot" w:pos="8306"/>
        </w:tabs>
      </w:pPr>
      <w:hyperlink w:anchor="_Toc383" w:history="1">
        <w:r>
          <w:rPr>
            <w:rFonts w:ascii="仿宋" w:eastAsia="仿宋" w:hAnsi="仿宋" w:cs="仿宋" w:hint="eastAsia"/>
            <w:lang w:eastAsia="zh-CN"/>
          </w:rPr>
          <w:t>(二)、研发规划与投入</w:t>
        </w:r>
        <w:r>
          <w:tab/>
        </w:r>
        <w:r>
          <w:fldChar w:fldCharType="begin"/>
        </w:r>
        <w:r>
          <w:instrText xml:space="preserve"> PAGEREF _Toc383 \h </w:instrText>
        </w:r>
        <w:r>
          <w:fldChar w:fldCharType="separate"/>
        </w:r>
        <w:r>
          <w:t>35</w:t>
        </w:r>
        <w:r>
          <w:fldChar w:fldCharType="end"/>
        </w:r>
      </w:hyperlink>
    </w:p>
    <w:p>
      <w:pPr>
        <w:pStyle w:val="TOC1"/>
        <w:tabs>
          <w:tab w:val="right" w:leader="dot" w:pos="8306"/>
        </w:tabs>
      </w:pPr>
      <w:hyperlink w:anchor="_Toc11840" w:history="1">
        <w:r>
          <w:rPr>
            <w:rFonts w:ascii="仿宋" w:eastAsia="仿宋" w:hAnsi="仿宋" w:cs="仿宋" w:hint="eastAsia"/>
            <w:lang w:eastAsia="zh-CN"/>
          </w:rPr>
          <w:t>十、磷项目技术管理</w:t>
        </w:r>
        <w:r>
          <w:tab/>
        </w:r>
        <w:r>
          <w:fldChar w:fldCharType="begin"/>
        </w:r>
        <w:r>
          <w:instrText xml:space="preserve"> PAGEREF _Toc11840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6" w:history="1">
        <w:r>
          <w:rPr>
            <w:rFonts w:ascii="仿宋" w:eastAsia="仿宋" w:hAnsi="仿宋" w:cs="仿宋" w:hint="eastAsia"/>
            <w:lang w:eastAsia="zh-CN"/>
          </w:rPr>
          <w:t>(一)、技术方案选用方向</w:t>
        </w:r>
        <w:r>
          <w:tab/>
        </w:r>
        <w:r>
          <w:fldChar w:fldCharType="begin"/>
        </w:r>
        <w:r>
          <w:instrText xml:space="preserve"> PAGEREF _Toc12866 \h </w:instrText>
        </w:r>
        <w:r>
          <w:fldChar w:fldCharType="separate"/>
        </w:r>
        <w:r>
          <w:t>36</w:t>
        </w:r>
        <w:r>
          <w:fldChar w:fldCharType="end"/>
        </w:r>
      </w:hyperlink>
    </w:p>
    <w:p>
      <w:pPr>
        <w:pStyle w:val="TOC2"/>
        <w:tabs>
          <w:tab w:val="right" w:leader="dot" w:pos="8306"/>
        </w:tabs>
      </w:pPr>
      <w:hyperlink w:anchor="_Toc22747" w:history="1">
        <w:r>
          <w:rPr>
            <w:rFonts w:ascii="仿宋" w:eastAsia="仿宋" w:hAnsi="仿宋" w:cs="仿宋" w:hint="eastAsia"/>
            <w:lang w:eastAsia="zh-CN"/>
          </w:rPr>
          <w:t>(二)、工艺技术方案选用原则</w:t>
        </w:r>
        <w:r>
          <w:tab/>
        </w:r>
        <w:r>
          <w:fldChar w:fldCharType="begin"/>
        </w:r>
        <w:r>
          <w:instrText xml:space="preserve"> PAGEREF _Toc22747 \h </w:instrText>
        </w:r>
        <w:r>
          <w:fldChar w:fldCharType="separate"/>
        </w:r>
        <w:r>
          <w:t>38</w:t>
        </w:r>
        <w:r>
          <w:fldChar w:fldCharType="end"/>
        </w:r>
      </w:hyperlink>
    </w:p>
    <w:p>
      <w:pPr>
        <w:pStyle w:val="TOC2"/>
        <w:tabs>
          <w:tab w:val="right" w:leader="dot" w:pos="8306"/>
        </w:tabs>
      </w:pPr>
      <w:hyperlink w:anchor="_Toc6369" w:history="1">
        <w:r>
          <w:rPr>
            <w:rFonts w:ascii="仿宋" w:eastAsia="仿宋" w:hAnsi="仿宋" w:cs="仿宋" w:hint="eastAsia"/>
            <w:lang w:eastAsia="zh-CN"/>
          </w:rPr>
          <w:t>(三)、工艺技术方案要求</w:t>
        </w:r>
        <w:r>
          <w:tab/>
        </w:r>
        <w:r>
          <w:fldChar w:fldCharType="begin"/>
        </w:r>
        <w:r>
          <w:instrText xml:space="preserve"> PAGEREF _Toc6369 \h </w:instrText>
        </w:r>
        <w:r>
          <w:fldChar w:fldCharType="separate"/>
        </w:r>
        <w:r>
          <w:t>40</w:t>
        </w:r>
        <w:r>
          <w:fldChar w:fldCharType="end"/>
        </w:r>
      </w:hyperlink>
    </w:p>
    <w:p>
      <w:pPr>
        <w:pStyle w:val="TOC1"/>
        <w:tabs>
          <w:tab w:val="right" w:leader="dot" w:pos="8306"/>
        </w:tabs>
      </w:pPr>
      <w:hyperlink w:anchor="_Toc6728" w:history="1">
        <w:r>
          <w:rPr>
            <w:rFonts w:ascii="仿宋" w:eastAsia="仿宋" w:hAnsi="仿宋" w:cs="仿宋" w:hint="eastAsia"/>
            <w:lang w:eastAsia="zh-CN"/>
          </w:rPr>
          <w:t>十一、磷项目经营效益</w:t>
        </w:r>
        <w:r>
          <w:tab/>
        </w:r>
        <w:r>
          <w:fldChar w:fldCharType="begin"/>
        </w:r>
        <w:r>
          <w:instrText xml:space="preserve"> PAGEREF _Toc6728 \h </w:instrText>
        </w:r>
        <w:r>
          <w:fldChar w:fldCharType="separate"/>
        </w:r>
        <w:r>
          <w:t>42</w:t>
        </w:r>
        <w:r>
          <w:fldChar w:fldCharType="end"/>
        </w:r>
      </w:hyperlink>
    </w:p>
    <w:p>
      <w:pPr>
        <w:pStyle w:val="TOC2"/>
        <w:tabs>
          <w:tab w:val="right" w:leader="dot" w:pos="8306"/>
        </w:tabs>
      </w:pPr>
      <w:hyperlink w:anchor="_Toc31451" w:history="1">
        <w:r>
          <w:rPr>
            <w:rFonts w:ascii="仿宋" w:eastAsia="仿宋" w:hAnsi="仿宋" w:cs="仿宋" w:hint="eastAsia"/>
            <w:lang w:eastAsia="zh-CN"/>
          </w:rPr>
          <w:t>(一)、经济评价财务测算</w:t>
        </w:r>
        <w:r>
          <w:tab/>
        </w:r>
        <w:r>
          <w:fldChar w:fldCharType="begin"/>
        </w:r>
        <w:r>
          <w:instrText xml:space="preserve"> PAGEREF _Toc31451 \h </w:instrText>
        </w:r>
        <w:r>
          <w:fldChar w:fldCharType="separate"/>
        </w:r>
        <w:r>
          <w:t>42</w:t>
        </w:r>
        <w:r>
          <w:fldChar w:fldCharType="end"/>
        </w:r>
      </w:hyperlink>
    </w:p>
    <w:p>
      <w:pPr>
        <w:pStyle w:val="TOC2"/>
        <w:tabs>
          <w:tab w:val="right" w:leader="dot" w:pos="8306"/>
        </w:tabs>
      </w:pPr>
      <w:hyperlink w:anchor="_Toc28478" w:history="1">
        <w:r>
          <w:rPr>
            <w:rFonts w:ascii="仿宋" w:eastAsia="仿宋" w:hAnsi="仿宋" w:cs="仿宋" w:hint="eastAsia"/>
            <w:lang w:eastAsia="zh-CN"/>
          </w:rPr>
          <w:t>(二)、磷项目盈利能力分析</w:t>
        </w:r>
        <w:r>
          <w:tab/>
        </w:r>
        <w:r>
          <w:fldChar w:fldCharType="begin"/>
        </w:r>
        <w:r>
          <w:instrText xml:space="preserve"> PAGEREF _Toc28478 \h </w:instrText>
        </w:r>
        <w:r>
          <w:fldChar w:fldCharType="separate"/>
        </w:r>
        <w:r>
          <w:t>43</w:t>
        </w:r>
        <w:r>
          <w:fldChar w:fldCharType="end"/>
        </w:r>
      </w:hyperlink>
    </w:p>
    <w:p>
      <w:pPr>
        <w:pStyle w:val="TOC1"/>
        <w:tabs>
          <w:tab w:val="right" w:leader="dot" w:pos="8306"/>
        </w:tabs>
      </w:pPr>
      <w:hyperlink w:anchor="_Toc17005" w:history="1">
        <w:r>
          <w:rPr>
            <w:rFonts w:ascii="仿宋" w:eastAsia="仿宋" w:hAnsi="仿宋" w:cs="仿宋" w:hint="eastAsia"/>
            <w:lang w:eastAsia="zh-CN"/>
          </w:rPr>
          <w:t>十二、磷项目投资规划</w:t>
        </w:r>
        <w:r>
          <w:tab/>
        </w:r>
        <w:r>
          <w:fldChar w:fldCharType="begin"/>
        </w:r>
        <w:r>
          <w:instrText xml:space="preserve"> PAGEREF _Toc17005 \h </w:instrText>
        </w:r>
        <w:r>
          <w:fldChar w:fldCharType="separate"/>
        </w:r>
        <w:r>
          <w:t>44</w:t>
        </w:r>
        <w:r>
          <w:fldChar w:fldCharType="end"/>
        </w:r>
      </w:hyperlink>
    </w:p>
    <w:p>
      <w:pPr>
        <w:pStyle w:val="TOC2"/>
        <w:tabs>
          <w:tab w:val="right" w:leader="dot" w:pos="8306"/>
        </w:tabs>
      </w:pPr>
      <w:hyperlink w:anchor="_Toc8133" w:history="1">
        <w:r>
          <w:rPr>
            <w:rFonts w:ascii="仿宋" w:eastAsia="仿宋" w:hAnsi="仿宋" w:cs="仿宋" w:hint="eastAsia"/>
            <w:lang w:eastAsia="zh-CN"/>
          </w:rPr>
          <w:t>(一)、磷项目总投资估算</w:t>
        </w:r>
        <w:r>
          <w:tab/>
        </w:r>
        <w:r>
          <w:fldChar w:fldCharType="begin"/>
        </w:r>
        <w:r>
          <w:instrText xml:space="preserve"> PAGEREF _Toc8133 \h </w:instrText>
        </w:r>
        <w:r>
          <w:fldChar w:fldCharType="separate"/>
        </w:r>
        <w:r>
          <w:t>44</w:t>
        </w:r>
        <w:r>
          <w:fldChar w:fldCharType="end"/>
        </w:r>
      </w:hyperlink>
    </w:p>
    <w:p>
      <w:pPr>
        <w:pStyle w:val="TOC2"/>
        <w:tabs>
          <w:tab w:val="right" w:leader="dot" w:pos="8306"/>
        </w:tabs>
      </w:pPr>
      <w:hyperlink w:anchor="_Toc2882" w:history="1">
        <w:r>
          <w:rPr>
            <w:rFonts w:ascii="仿宋" w:eastAsia="仿宋" w:hAnsi="仿宋" w:cs="仿宋" w:hint="eastAsia"/>
            <w:lang w:eastAsia="zh-CN"/>
          </w:rPr>
          <w:t>(二)、资金筹措</w:t>
        </w:r>
        <w:r>
          <w:tab/>
        </w:r>
        <w:r>
          <w:fldChar w:fldCharType="begin"/>
        </w:r>
        <w:r>
          <w:instrText xml:space="preserve"> PAGEREF _Toc2882 \h </w:instrText>
        </w:r>
        <w:r>
          <w:fldChar w:fldCharType="separate"/>
        </w:r>
        <w:r>
          <w:t>45</w:t>
        </w:r>
        <w:r>
          <w:fldChar w:fldCharType="end"/>
        </w:r>
      </w:hyperlink>
    </w:p>
    <w:p>
      <w:pPr>
        <w:pStyle w:val="TOC1"/>
        <w:tabs>
          <w:tab w:val="right" w:leader="dot" w:pos="8306"/>
        </w:tabs>
      </w:pPr>
      <w:hyperlink w:anchor="_Toc26034" w:history="1">
        <w:r>
          <w:rPr>
            <w:rFonts w:ascii="仿宋" w:eastAsia="仿宋" w:hAnsi="仿宋" w:cs="仿宋" w:hint="eastAsia"/>
            <w:lang w:eastAsia="zh-CN"/>
          </w:rPr>
          <w:t>十三、质量管理体系</w:t>
        </w:r>
        <w:r>
          <w:tab/>
        </w:r>
        <w:r>
          <w:fldChar w:fldCharType="begin"/>
        </w:r>
        <w:r>
          <w:instrText xml:space="preserve"> PAGEREF _Toc26034 \h </w:instrText>
        </w:r>
        <w:r>
          <w:fldChar w:fldCharType="separate"/>
        </w:r>
        <w:r>
          <w:t>46</w:t>
        </w:r>
        <w:r>
          <w:fldChar w:fldCharType="end"/>
        </w:r>
      </w:hyperlink>
    </w:p>
    <w:p>
      <w:pPr>
        <w:pStyle w:val="TOC2"/>
        <w:tabs>
          <w:tab w:val="right" w:leader="dot" w:pos="8306"/>
        </w:tabs>
      </w:pPr>
      <w:hyperlink w:anchor="_Toc18781" w:history="1">
        <w:r>
          <w:rPr>
            <w:rFonts w:ascii="仿宋" w:eastAsia="仿宋" w:hAnsi="仿宋" w:cs="仿宋" w:hint="eastAsia"/>
            <w:lang w:eastAsia="zh-CN"/>
          </w:rPr>
          <w:t>(一)、质量目标与方针</w:t>
        </w:r>
        <w:r>
          <w:tab/>
        </w:r>
        <w:r>
          <w:fldChar w:fldCharType="begin"/>
        </w:r>
        <w:r>
          <w:instrText xml:space="preserve"> PAGEREF _Toc18781 \h </w:instrText>
        </w:r>
        <w:r>
          <w:fldChar w:fldCharType="separate"/>
        </w:r>
        <w:r>
          <w:t>46</w:t>
        </w:r>
        <w:r>
          <w:fldChar w:fldCharType="end"/>
        </w:r>
      </w:hyperlink>
    </w:p>
    <w:p>
      <w:pPr>
        <w:pStyle w:val="TOC2"/>
        <w:tabs>
          <w:tab w:val="right" w:leader="dot" w:pos="8306"/>
        </w:tabs>
      </w:pPr>
      <w:hyperlink w:anchor="_Toc10327" w:history="1">
        <w:r>
          <w:rPr>
            <w:rFonts w:ascii="仿宋" w:eastAsia="仿宋" w:hAnsi="仿宋" w:cs="仿宋" w:hint="eastAsia"/>
            <w:lang w:eastAsia="zh-CN"/>
          </w:rPr>
          <w:t>(二)、质量管理责任</w:t>
        </w:r>
        <w:r>
          <w:tab/>
        </w:r>
        <w:r>
          <w:fldChar w:fldCharType="begin"/>
        </w:r>
        <w:r>
          <w:instrText xml:space="preserve"> PAGEREF _Toc10327 \h </w:instrText>
        </w:r>
        <w:r>
          <w:fldChar w:fldCharType="separate"/>
        </w:r>
        <w:r>
          <w:t>47</w:t>
        </w:r>
        <w:r>
          <w:fldChar w:fldCharType="end"/>
        </w:r>
      </w:hyperlink>
    </w:p>
    <w:p>
      <w:pPr>
        <w:pStyle w:val="TOC2"/>
        <w:tabs>
          <w:tab w:val="right" w:leader="dot" w:pos="8306"/>
        </w:tabs>
      </w:pPr>
      <w:hyperlink w:anchor="_Toc1189" w:history="1">
        <w:r>
          <w:rPr>
            <w:rFonts w:ascii="仿宋" w:eastAsia="仿宋" w:hAnsi="仿宋" w:cs="仿宋" w:hint="eastAsia"/>
            <w:lang w:eastAsia="zh-CN"/>
          </w:rPr>
          <w:t>(三)、质量管理体系文件</w:t>
        </w:r>
        <w:r>
          <w:tab/>
        </w:r>
        <w:r>
          <w:fldChar w:fldCharType="begin"/>
        </w:r>
        <w:r>
          <w:instrText xml:space="preserve"> PAGEREF _Toc1189 \h </w:instrText>
        </w:r>
        <w:r>
          <w:fldChar w:fldCharType="separate"/>
        </w:r>
        <w:r>
          <w:t>48</w:t>
        </w:r>
        <w:r>
          <w:fldChar w:fldCharType="end"/>
        </w:r>
      </w:hyperlink>
    </w:p>
    <w:p>
      <w:pPr>
        <w:pStyle w:val="TOC2"/>
        <w:tabs>
          <w:tab w:val="right" w:leader="dot" w:pos="8306"/>
        </w:tabs>
      </w:pPr>
      <w:hyperlink w:anchor="_Toc32376" w:history="1">
        <w:r>
          <w:rPr>
            <w:rFonts w:ascii="仿宋" w:eastAsia="仿宋" w:hAnsi="仿宋" w:cs="仿宋" w:hint="eastAsia"/>
            <w:lang w:eastAsia="zh-CN"/>
          </w:rPr>
          <w:t>(四)、质量培训与教育</w:t>
        </w:r>
        <w:r>
          <w:tab/>
        </w:r>
        <w:r>
          <w:fldChar w:fldCharType="begin"/>
        </w:r>
        <w:r>
          <w:instrText xml:space="preserve"> PAGEREF _Toc32376 \h </w:instrText>
        </w:r>
        <w:r>
          <w:fldChar w:fldCharType="separate"/>
        </w:r>
        <w:r>
          <w:t>50</w:t>
        </w:r>
        <w:r>
          <w:fldChar w:fldCharType="end"/>
        </w:r>
      </w:hyperlink>
    </w:p>
    <w:p>
      <w:pPr>
        <w:pStyle w:val="TOC2"/>
        <w:tabs>
          <w:tab w:val="right" w:leader="dot" w:pos="8306"/>
        </w:tabs>
      </w:pPr>
      <w:hyperlink w:anchor="_Toc13690" w:history="1">
        <w:r>
          <w:rPr>
            <w:rFonts w:ascii="仿宋" w:eastAsia="仿宋" w:hAnsi="仿宋" w:cs="仿宋" w:hint="eastAsia"/>
            <w:lang w:eastAsia="zh-CN"/>
          </w:rPr>
          <w:t>(五)、质量审核与评价</w:t>
        </w:r>
        <w:r>
          <w:tab/>
        </w:r>
        <w:r>
          <w:fldChar w:fldCharType="begin"/>
        </w:r>
        <w:r>
          <w:instrText xml:space="preserve"> PAGEREF _Toc13690 \h </w:instrText>
        </w:r>
        <w:r>
          <w:fldChar w:fldCharType="separate"/>
        </w:r>
        <w:r>
          <w:t>52</w:t>
        </w:r>
        <w:r>
          <w:fldChar w:fldCharType="end"/>
        </w:r>
      </w:hyperlink>
    </w:p>
    <w:p>
      <w:pPr>
        <w:pStyle w:val="TOC2"/>
        <w:tabs>
          <w:tab w:val="right" w:leader="dot" w:pos="8306"/>
        </w:tabs>
      </w:pPr>
      <w:hyperlink w:anchor="_Toc28917" w:history="1">
        <w:r>
          <w:rPr>
            <w:rFonts w:ascii="仿宋" w:eastAsia="仿宋" w:hAnsi="仿宋" w:cs="仿宋" w:hint="eastAsia"/>
            <w:lang w:eastAsia="zh-CN"/>
          </w:rPr>
          <w:t>(六)、不符合与纠正措施</w:t>
        </w:r>
        <w:r>
          <w:tab/>
        </w:r>
        <w:r>
          <w:fldChar w:fldCharType="begin"/>
        </w:r>
        <w:r>
          <w:instrText xml:space="preserve"> PAGEREF _Toc28917 \h </w:instrText>
        </w:r>
        <w:r>
          <w:fldChar w:fldCharType="separate"/>
        </w:r>
        <w:r>
          <w:t>53</w:t>
        </w:r>
        <w:r>
          <w:fldChar w:fldCharType="end"/>
        </w:r>
      </w:hyperlink>
    </w:p>
    <w:p>
      <w:pPr>
        <w:pStyle w:val="TOC1"/>
        <w:tabs>
          <w:tab w:val="right" w:leader="dot" w:pos="8306"/>
        </w:tabs>
      </w:pPr>
      <w:hyperlink w:anchor="_Toc29493" w:history="1">
        <w:r>
          <w:rPr>
            <w:rFonts w:ascii="仿宋" w:eastAsia="仿宋" w:hAnsi="仿宋" w:cs="仿宋" w:hint="eastAsia"/>
            <w:lang w:eastAsia="zh-CN"/>
          </w:rPr>
          <w:t>十四、供应链管理</w:t>
        </w:r>
        <w:r>
          <w:tab/>
        </w:r>
        <w:r>
          <w:fldChar w:fldCharType="begin"/>
        </w:r>
        <w:r>
          <w:instrText xml:space="preserve"> PAGEREF _Toc29493 \h </w:instrText>
        </w:r>
        <w:r>
          <w:fldChar w:fldCharType="separate"/>
        </w:r>
        <w:r>
          <w:t>54</w:t>
        </w:r>
        <w:r>
          <w:fldChar w:fldCharType="end"/>
        </w:r>
      </w:hyperlink>
    </w:p>
    <w:p>
      <w:pPr>
        <w:pStyle w:val="TOC2"/>
        <w:tabs>
          <w:tab w:val="right" w:leader="dot" w:pos="8306"/>
        </w:tabs>
      </w:pPr>
      <w:hyperlink w:anchor="_Toc3027" w:history="1">
        <w:r>
          <w:rPr>
            <w:rFonts w:ascii="仿宋" w:eastAsia="仿宋" w:hAnsi="仿宋" w:cs="仿宋" w:hint="eastAsia"/>
            <w:lang w:eastAsia="zh-CN"/>
          </w:rPr>
          <w:t>(一)、供应链战略规划</w:t>
        </w:r>
        <w:r>
          <w:tab/>
        </w:r>
        <w:r>
          <w:fldChar w:fldCharType="begin"/>
        </w:r>
        <w:r>
          <w:instrText xml:space="preserve"> PAGEREF _Toc3027 \h </w:instrText>
        </w:r>
        <w:r>
          <w:fldChar w:fldCharType="separate"/>
        </w:r>
        <w:r>
          <w:t>54</w:t>
        </w:r>
        <w:r>
          <w:fldChar w:fldCharType="end"/>
        </w:r>
      </w:hyperlink>
    </w:p>
    <w:p>
      <w:pPr>
        <w:pStyle w:val="TOC2"/>
        <w:tabs>
          <w:tab w:val="right" w:leader="dot" w:pos="8306"/>
        </w:tabs>
      </w:pPr>
      <w:hyperlink w:anchor="_Toc27534" w:history="1">
        <w:r>
          <w:rPr>
            <w:rFonts w:ascii="仿宋" w:eastAsia="仿宋" w:hAnsi="仿宋" w:cs="仿宋" w:hint="eastAsia"/>
            <w:lang w:eastAsia="zh-CN"/>
          </w:rPr>
          <w:t>(二)、供应商选择与合作</w:t>
        </w:r>
        <w:r>
          <w:tab/>
        </w:r>
        <w:r>
          <w:fldChar w:fldCharType="begin"/>
        </w:r>
        <w:r>
          <w:instrText xml:space="preserve"> PAGEREF _Toc27534 \h </w:instrText>
        </w:r>
        <w:r>
          <w:fldChar w:fldCharType="separate"/>
        </w:r>
        <w:r>
          <w:t>55</w:t>
        </w:r>
        <w:r>
          <w:fldChar w:fldCharType="end"/>
        </w:r>
      </w:hyperlink>
    </w:p>
    <w:p>
      <w:pPr>
        <w:pStyle w:val="TOC2"/>
        <w:tabs>
          <w:tab w:val="right" w:leader="dot" w:pos="8306"/>
        </w:tabs>
      </w:pPr>
      <w:hyperlink w:anchor="_Toc30860" w:history="1">
        <w:r>
          <w:rPr>
            <w:rFonts w:ascii="仿宋" w:eastAsia="仿宋" w:hAnsi="仿宋" w:cs="仿宋" w:hint="eastAsia"/>
            <w:lang w:eastAsia="zh-CN"/>
          </w:rPr>
          <w:t>(三)、物流与库存管理</w:t>
        </w:r>
        <w:r>
          <w:tab/>
        </w:r>
        <w:r>
          <w:fldChar w:fldCharType="begin"/>
        </w:r>
        <w:r>
          <w:instrText xml:space="preserve"> PAGEREF _Toc30860 \h </w:instrText>
        </w:r>
        <w:r>
          <w:fldChar w:fldCharType="separate"/>
        </w:r>
        <w:r>
          <w:t>56</w:t>
        </w:r>
        <w:r>
          <w:fldChar w:fldCharType="end"/>
        </w:r>
      </w:hyperlink>
    </w:p>
    <w:p>
      <w:pPr>
        <w:pStyle w:val="TOC1"/>
        <w:tabs>
          <w:tab w:val="right" w:leader="dot" w:pos="8306"/>
        </w:tabs>
      </w:pPr>
      <w:hyperlink w:anchor="_Toc4660" w:history="1">
        <w:r>
          <w:rPr>
            <w:rFonts w:ascii="仿宋" w:eastAsia="仿宋" w:hAnsi="仿宋" w:cs="仿宋" w:hint="eastAsia"/>
            <w:lang w:eastAsia="zh-CN"/>
          </w:rPr>
          <w:t>十五、磷项目实施时间节点</w:t>
        </w:r>
        <w:r>
          <w:tab/>
        </w:r>
        <w:r>
          <w:fldChar w:fldCharType="begin"/>
        </w:r>
        <w:r>
          <w:instrText xml:space="preserve"> PAGEREF _Toc4660 \h </w:instrText>
        </w:r>
        <w:r>
          <w:fldChar w:fldCharType="separate"/>
        </w:r>
        <w:r>
          <w:t>58</w:t>
        </w:r>
        <w:r>
          <w:fldChar w:fldCharType="end"/>
        </w:r>
      </w:hyperlink>
    </w:p>
    <w:p>
      <w:pPr>
        <w:pStyle w:val="TOC2"/>
        <w:tabs>
          <w:tab w:val="right" w:leader="dot" w:pos="8306"/>
        </w:tabs>
      </w:pPr>
      <w:hyperlink w:anchor="_Toc29639" w:history="1">
        <w:r>
          <w:rPr>
            <w:rFonts w:ascii="仿宋" w:eastAsia="仿宋" w:hAnsi="仿宋" w:cs="仿宋" w:hint="eastAsia"/>
            <w:lang w:eastAsia="zh-CN"/>
          </w:rPr>
          <w:t>(一)、磷项目启动阶段时间节点</w:t>
        </w:r>
        <w:r>
          <w:tab/>
        </w:r>
        <w:r>
          <w:fldChar w:fldCharType="begin"/>
        </w:r>
        <w:r>
          <w:instrText xml:space="preserve"> PAGEREF _Toc29639 \h </w:instrText>
        </w:r>
        <w:r>
          <w:fldChar w:fldCharType="separate"/>
        </w:r>
        <w:r>
          <w:t>58</w:t>
        </w:r>
        <w:r>
          <w:fldChar w:fldCharType="end"/>
        </w:r>
      </w:hyperlink>
    </w:p>
    <w:p>
      <w:pPr>
        <w:pStyle w:val="TOC2"/>
        <w:tabs>
          <w:tab w:val="right" w:leader="dot" w:pos="8306"/>
        </w:tabs>
      </w:pPr>
      <w:hyperlink w:anchor="_Toc12827" w:history="1">
        <w:r>
          <w:rPr>
            <w:rFonts w:ascii="仿宋" w:eastAsia="仿宋" w:hAnsi="仿宋" w:cs="仿宋" w:hint="eastAsia"/>
            <w:lang w:eastAsia="zh-CN"/>
          </w:rPr>
          <w:t>(二)、磷项目执行阶段时间节点</w:t>
        </w:r>
        <w:r>
          <w:tab/>
        </w:r>
        <w:r>
          <w:fldChar w:fldCharType="begin"/>
        </w:r>
        <w:r>
          <w:instrText xml:space="preserve"> PAGEREF _Toc12827 \h </w:instrText>
        </w:r>
        <w:r>
          <w:fldChar w:fldCharType="separate"/>
        </w:r>
        <w:r>
          <w:t>59</w:t>
        </w:r>
        <w:r>
          <w:fldChar w:fldCharType="end"/>
        </w:r>
      </w:hyperlink>
    </w:p>
    <w:p>
      <w:pPr>
        <w:pStyle w:val="TOC2"/>
        <w:tabs>
          <w:tab w:val="right" w:leader="dot" w:pos="8306"/>
        </w:tabs>
      </w:pPr>
      <w:hyperlink w:anchor="_Toc16872" w:history="1">
        <w:r>
          <w:rPr>
            <w:rFonts w:ascii="仿宋" w:eastAsia="仿宋" w:hAnsi="仿宋" w:cs="仿宋" w:hint="eastAsia"/>
            <w:lang w:eastAsia="zh-CN"/>
          </w:rPr>
          <w:t>(三)、磷项目完成阶段时间节点</w:t>
        </w:r>
        <w:r>
          <w:tab/>
        </w:r>
        <w:r>
          <w:fldChar w:fldCharType="begin"/>
        </w:r>
        <w:r>
          <w:instrText xml:space="preserve"> PAGEREF _Toc16872 \h </w:instrText>
        </w:r>
        <w:r>
          <w:fldChar w:fldCharType="separate"/>
        </w:r>
        <w:r>
          <w:t>60</w:t>
        </w:r>
        <w:r>
          <w:fldChar w:fldCharType="end"/>
        </w:r>
      </w:hyperlink>
    </w:p>
    <w:p>
      <w:pPr>
        <w:pStyle w:val="TOC1"/>
        <w:tabs>
          <w:tab w:val="right" w:leader="dot" w:pos="8306"/>
        </w:tabs>
      </w:pPr>
      <w:hyperlink w:anchor="_Toc5711" w:history="1">
        <w:r>
          <w:rPr>
            <w:rFonts w:ascii="仿宋" w:eastAsia="仿宋" w:hAnsi="仿宋" w:cs="仿宋" w:hint="eastAsia"/>
            <w:lang w:eastAsia="zh-CN"/>
          </w:rPr>
          <w:t>十六、利益相关者分析与沟通计划</w:t>
        </w:r>
        <w:r>
          <w:tab/>
        </w:r>
        <w:r>
          <w:fldChar w:fldCharType="begin"/>
        </w:r>
        <w:r>
          <w:instrText xml:space="preserve"> PAGEREF _Toc5711 \h </w:instrText>
        </w:r>
        <w:r>
          <w:fldChar w:fldCharType="separate"/>
        </w:r>
        <w:r>
          <w:t>61</w:t>
        </w:r>
        <w:r>
          <w:fldChar w:fldCharType="end"/>
        </w:r>
      </w:hyperlink>
    </w:p>
    <w:p>
      <w:pPr>
        <w:pStyle w:val="TOC2"/>
        <w:tabs>
          <w:tab w:val="right" w:leader="dot" w:pos="8306"/>
        </w:tabs>
      </w:pPr>
      <w:hyperlink w:anchor="_Toc8480" w:history="1">
        <w:r>
          <w:rPr>
            <w:rFonts w:ascii="仿宋" w:eastAsia="仿宋" w:hAnsi="仿宋" w:cs="仿宋" w:hint="eastAsia"/>
            <w:lang w:eastAsia="zh-CN"/>
          </w:rPr>
          <w:t>(一)、利益相关者分析</w:t>
        </w:r>
        <w:r>
          <w:tab/>
        </w:r>
        <w:r>
          <w:fldChar w:fldCharType="begin"/>
        </w:r>
        <w:r>
          <w:instrText xml:space="preserve"> PAGEREF _Toc8480 \h </w:instrText>
        </w:r>
        <w:r>
          <w:fldChar w:fldCharType="separate"/>
        </w:r>
        <w:r>
          <w:t>61</w:t>
        </w:r>
        <w:r>
          <w:fldChar w:fldCharType="end"/>
        </w:r>
      </w:hyperlink>
    </w:p>
    <w:p>
      <w:pPr>
        <w:pStyle w:val="TOC2"/>
        <w:tabs>
          <w:tab w:val="right" w:leader="dot" w:pos="8306"/>
        </w:tabs>
      </w:pPr>
      <w:hyperlink w:anchor="_Toc28237" w:history="1">
        <w:r>
          <w:rPr>
            <w:rFonts w:ascii="仿宋" w:eastAsia="仿宋" w:hAnsi="仿宋" w:cs="仿宋" w:hint="eastAsia"/>
            <w:lang w:eastAsia="zh-CN"/>
          </w:rPr>
          <w:t>(二)、沟通计划</w:t>
        </w:r>
        <w:r>
          <w:tab/>
        </w:r>
        <w:r>
          <w:fldChar w:fldCharType="begin"/>
        </w:r>
        <w:r>
          <w:instrText xml:space="preserve"> PAGEREF _Toc28237 \h </w:instrText>
        </w:r>
        <w:r>
          <w:fldChar w:fldCharType="separate"/>
        </w:r>
        <w:r>
          <w:t>62</w:t>
        </w:r>
        <w:r>
          <w:fldChar w:fldCharType="end"/>
        </w:r>
      </w:hyperlink>
    </w:p>
    <w:p>
      <w:pPr>
        <w:pStyle w:val="TOC1"/>
        <w:tabs>
          <w:tab w:val="right" w:leader="dot" w:pos="8306"/>
        </w:tabs>
      </w:pPr>
      <w:hyperlink w:anchor="_Toc27864" w:history="1">
        <w:r>
          <w:rPr>
            <w:rFonts w:ascii="仿宋" w:eastAsia="仿宋" w:hAnsi="仿宋" w:cs="仿宋" w:hint="eastAsia"/>
            <w:lang w:eastAsia="zh-CN"/>
          </w:rPr>
          <w:t>十七、磷项目实施保障措施</w:t>
        </w:r>
        <w:r>
          <w:tab/>
        </w:r>
        <w:r>
          <w:fldChar w:fldCharType="begin"/>
        </w:r>
        <w:r>
          <w:instrText xml:space="preserve"> PAGEREF _Toc27864 \h </w:instrText>
        </w:r>
        <w:r>
          <w:fldChar w:fldCharType="separate"/>
        </w:r>
        <w:r>
          <w:t>63</w:t>
        </w:r>
        <w:r>
          <w:fldChar w:fldCharType="end"/>
        </w:r>
      </w:hyperlink>
    </w:p>
    <w:p>
      <w:pPr>
        <w:pStyle w:val="TOC2"/>
        <w:tabs>
          <w:tab w:val="right" w:leader="dot" w:pos="8306"/>
        </w:tabs>
      </w:pPr>
      <w:hyperlink w:anchor="_Toc29231" w:history="1">
        <w:r>
          <w:rPr>
            <w:rFonts w:ascii="仿宋" w:eastAsia="仿宋" w:hAnsi="仿宋" w:cs="仿宋" w:hint="eastAsia"/>
            <w:lang w:eastAsia="zh-CN"/>
          </w:rPr>
          <w:t>(一)、磷项目实施保障机制</w:t>
        </w:r>
        <w:r>
          <w:tab/>
        </w:r>
        <w:r>
          <w:fldChar w:fldCharType="begin"/>
        </w:r>
        <w:r>
          <w:instrText xml:space="preserve"> PAGEREF _Toc29231 \h </w:instrText>
        </w:r>
        <w:r>
          <w:fldChar w:fldCharType="separate"/>
        </w:r>
        <w:r>
          <w:t>63</w:t>
        </w:r>
        <w:r>
          <w:fldChar w:fldCharType="end"/>
        </w:r>
      </w:hyperlink>
    </w:p>
    <w:p>
      <w:pPr>
        <w:pStyle w:val="TOC2"/>
        <w:tabs>
          <w:tab w:val="right" w:leader="dot" w:pos="8306"/>
        </w:tabs>
      </w:pPr>
      <w:hyperlink w:anchor="_Toc1462" w:history="1">
        <w:r>
          <w:rPr>
            <w:rFonts w:ascii="仿宋" w:eastAsia="仿宋" w:hAnsi="仿宋" w:cs="仿宋" w:hint="eastAsia"/>
            <w:lang w:eastAsia="zh-CN"/>
          </w:rPr>
          <w:t>(二)、磷项目法律合规要求</w:t>
        </w:r>
        <w:r>
          <w:tab/>
        </w:r>
        <w:r>
          <w:fldChar w:fldCharType="begin"/>
        </w:r>
        <w:r>
          <w:instrText xml:space="preserve"> PAGEREF _Toc1462 \h </w:instrText>
        </w:r>
        <w:r>
          <w:fldChar w:fldCharType="separate"/>
        </w:r>
        <w:r>
          <w:t>66</w:t>
        </w:r>
        <w:r>
          <w:fldChar w:fldCharType="end"/>
        </w:r>
      </w:hyperlink>
    </w:p>
    <w:p>
      <w:pPr>
        <w:pStyle w:val="TOC2"/>
        <w:tabs>
          <w:tab w:val="right" w:leader="dot" w:pos="8306"/>
        </w:tabs>
      </w:pPr>
      <w:hyperlink w:anchor="_Toc11566" w:history="1">
        <w:r>
          <w:rPr>
            <w:rFonts w:ascii="仿宋" w:eastAsia="仿宋" w:hAnsi="仿宋" w:cs="仿宋" w:hint="eastAsia"/>
            <w:lang w:eastAsia="zh-CN"/>
          </w:rPr>
          <w:t>(三)、磷项目合同管理与法律事务</w:t>
        </w:r>
        <w:r>
          <w:tab/>
        </w:r>
        <w:r>
          <w:fldChar w:fldCharType="begin"/>
        </w:r>
        <w:r>
          <w:instrText xml:space="preserve"> PAGEREF _Toc11566 \h </w:instrText>
        </w:r>
        <w:r>
          <w:fldChar w:fldCharType="separate"/>
        </w:r>
        <w:r>
          <w:t>70</w:t>
        </w:r>
        <w:r>
          <w:fldChar w:fldCharType="end"/>
        </w:r>
      </w:hyperlink>
    </w:p>
    <w:p>
      <w:pPr>
        <w:pStyle w:val="TOC2"/>
        <w:tabs>
          <w:tab w:val="right" w:leader="dot" w:pos="8306"/>
        </w:tabs>
      </w:pPr>
      <w:hyperlink w:anchor="_Toc27277" w:history="1">
        <w:r>
          <w:rPr>
            <w:rFonts w:ascii="仿宋" w:eastAsia="仿宋" w:hAnsi="仿宋" w:cs="仿宋" w:hint="eastAsia"/>
            <w:lang w:eastAsia="zh-CN"/>
          </w:rPr>
          <w:t>(四)、磷项目知识产权保护策略</w:t>
        </w:r>
        <w:r>
          <w:tab/>
        </w:r>
        <w:r>
          <w:fldChar w:fldCharType="begin"/>
        </w:r>
        <w:r>
          <w:instrText xml:space="preserve"> PAGEREF _Toc27277 \h </w:instrText>
        </w:r>
        <w:r>
          <w:fldChar w:fldCharType="separate"/>
        </w:r>
        <w:r>
          <w:t>76</w:t>
        </w:r>
        <w:r>
          <w:fldChar w:fldCharType="end"/>
        </w:r>
      </w:hyperlink>
    </w:p>
    <w:p>
      <w:pPr>
        <w:pStyle w:val="TOC1"/>
        <w:tabs>
          <w:tab w:val="right" w:leader="dot" w:pos="8306"/>
        </w:tabs>
      </w:pPr>
      <w:hyperlink w:anchor="_Toc18763" w:history="1">
        <w:r>
          <w:rPr>
            <w:rFonts w:ascii="仿宋" w:eastAsia="仿宋" w:hAnsi="仿宋" w:cs="仿宋" w:hint="eastAsia"/>
            <w:lang w:eastAsia="zh-CN"/>
          </w:rPr>
          <w:t>十八、磷项目变更管理</w:t>
        </w:r>
        <w:r>
          <w:tab/>
        </w:r>
        <w:r>
          <w:fldChar w:fldCharType="begin"/>
        </w:r>
        <w:r>
          <w:instrText xml:space="preserve"> PAGEREF _Toc18763 \h </w:instrText>
        </w:r>
        <w:r>
          <w:fldChar w:fldCharType="separate"/>
        </w:r>
        <w:r>
          <w:t>78</w:t>
        </w:r>
        <w:r>
          <w:fldChar w:fldCharType="end"/>
        </w:r>
      </w:hyperlink>
    </w:p>
    <w:p>
      <w:pPr>
        <w:pStyle w:val="TOC2"/>
        <w:tabs>
          <w:tab w:val="right" w:leader="dot" w:pos="8306"/>
        </w:tabs>
      </w:pPr>
      <w:hyperlink w:anchor="_Toc4592" w:history="1">
        <w:r>
          <w:rPr>
            <w:rFonts w:ascii="仿宋" w:eastAsia="仿宋" w:hAnsi="仿宋" w:cs="仿宋" w:hint="eastAsia"/>
            <w:lang w:eastAsia="zh-CN"/>
          </w:rPr>
          <w:t>(一)、变更申请与评估</w:t>
        </w:r>
        <w:r>
          <w:tab/>
        </w:r>
        <w:r>
          <w:fldChar w:fldCharType="begin"/>
        </w:r>
        <w:r>
          <w:instrText xml:space="preserve"> PAGEREF _Toc4592 \h </w:instrText>
        </w:r>
        <w:r>
          <w:fldChar w:fldCharType="separate"/>
        </w:r>
        <w:r>
          <w:t>78</w:t>
        </w:r>
        <w:r>
          <w:fldChar w:fldCharType="end"/>
        </w:r>
      </w:hyperlink>
    </w:p>
    <w:p>
      <w:pPr>
        <w:pStyle w:val="TOC2"/>
        <w:tabs>
          <w:tab w:val="right" w:leader="dot" w:pos="8306"/>
        </w:tabs>
      </w:pPr>
      <w:hyperlink w:anchor="_Toc19737" w:history="1">
        <w:r>
          <w:rPr>
            <w:rFonts w:ascii="仿宋" w:eastAsia="仿宋" w:hAnsi="仿宋" w:cs="仿宋" w:hint="eastAsia"/>
            <w:lang w:eastAsia="zh-CN"/>
          </w:rPr>
          <w:t>(二)、变更实施与控制</w:t>
        </w:r>
        <w:r>
          <w:tab/>
        </w:r>
        <w:r>
          <w:fldChar w:fldCharType="begin"/>
        </w:r>
        <w:r>
          <w:instrText xml:space="preserve"> PAGEREF _Toc19737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14"/>
      <w:r>
        <w:rPr>
          <w:rFonts w:ascii="仿宋" w:eastAsia="仿宋" w:hAnsi="仿宋" w:cs="仿宋" w:hint="eastAsia"/>
          <w:sz w:val="28"/>
          <w:lang w:eastAsia="zh-CN"/>
        </w:rPr>
        <w:t>一、磷项目危机管理</w:t>
      </w:r>
      <w:bookmarkEnd w:id="2"/>
    </w:p>
    <w:p>
      <w:pPr>
        <w:pStyle w:val="Heading2"/>
        <w:rPr>
          <w:rFonts w:ascii="仿宋" w:eastAsia="仿宋" w:hAnsi="仿宋" w:cs="仿宋" w:hint="eastAsia"/>
          <w:lang w:eastAsia="zh-CN"/>
        </w:rPr>
      </w:pPr>
      <w:bookmarkStart w:id="3" w:name="_Toc48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磷项目危机管理中，危机预警与识别是确保磷项目稳健运行的核心步骤。通过建立全面的监测机制，磷项目团队旨在及时发现和理解潜在的风险和危机因素，以便采取及时的预防和应对措施，确保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首先，通过深入的风险评估，磷项目团队全面分析了整个磷项目和各个阶段可能存在的威胁。这包括准确评估每个潜在风险的发生概率和可能影响的程度，为后续危机预警提供了有力支持。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磷项目团队着重于明确定义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实时监测作为危机预警的关键手段，通过对磷项目进展的持续监控，团队能够及时发现潜在问题并作出迅速反应。磷项目管理工具、定期进度报告以及团队会议等方式都被纳入监测体系，确保信息能够流畅传递。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在这一阶段，团队的专业素养和反应速度将发挥至关重要的作用，以确保潜在危机能够在初期得到有效的处理，最大程度地减轻负面影响。通过危机预警与识别，磷项目得以更有序、可控地推进。</w:t>
      </w:r>
    </w:p>
    <w:p>
      <w:pPr>
        <w:pStyle w:val="Heading2"/>
        <w:ind w:firstLine="560" w:firstLineChars="200"/>
        <w:rPr>
          <w:rFonts w:ascii="仿宋" w:eastAsia="仿宋" w:hAnsi="仿宋" w:cs="仿宋" w:hint="eastAsia"/>
          <w:sz w:val="28"/>
          <w:lang w:eastAsia="zh-CN"/>
        </w:rPr>
      </w:pPr>
      <w:bookmarkStart w:id="4" w:name="_Toc210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暂停磷项目进度：为遏制危机蔓延，磷项目暂时停止进行，以便全面评估当前状况。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实时沟通：与关键利益相关者建立实时沟通机制，向他们传递磷项目危机的实际状况，保障磷项目核心利益。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随着危机得到初步控制，磷项目团队转向制定恢复计划，以确保磷项目能够从中迅速恢复。主要恢复计划包括：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修复受损的进度计划：重新评估磷项目进度，制定修复计划，确保磷项目尽快回归正常进程。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896"/>
      <w:r>
        <w:rPr>
          <w:rFonts w:ascii="仿宋" w:eastAsia="仿宋" w:hAnsi="仿宋" w:cs="仿宋" w:hint="eastAsia"/>
          <w:sz w:val="28"/>
          <w:lang w:eastAsia="zh-CN"/>
        </w:rPr>
        <w:t>二、磷项目文档管理</w:t>
      </w:r>
      <w:bookmarkEnd w:id="5"/>
    </w:p>
    <w:p>
      <w:pPr>
        <w:pStyle w:val="Heading2"/>
        <w:rPr>
          <w:rFonts w:ascii="仿宋" w:eastAsia="仿宋" w:hAnsi="仿宋" w:cs="仿宋" w:hint="eastAsia"/>
          <w:lang w:eastAsia="zh-CN"/>
        </w:rPr>
      </w:pPr>
      <w:bookmarkStart w:id="6" w:name="_Toc3130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磷项目高度重视文档的质量和准确性，以支持磷项目的各项活动和决策。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文档的编制始于磷项目计划的初期，我们制定了详细的文档编制计划，明确了每个文档的内容、格式和编写责任人。在磷项目启动阶段，我们首先编制了磷项目章程，明确定义了磷项目的目标、范围、风险等关键要素。随后，磷项目团队根据计划陆续编制了需求文档、设计文档、测试文档等各类文档，确保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磷项目管理中的重要环节，旨在确保磷项目文档符合质量标准和磷项目需求。在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除了内部审查，我们还进行了外部审查，邀请磷项目相关利益方和专业领域的专家对文档进行独立审查。这有助于获取更全面、客观的反馈，确保磷项目文档不仅符合内部标准，也满足外部需求。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磷项目在文档编制与审查方面建立了严格的管理机制，通过规范的流程和多维度的审查，确保磷项目文档的质量、准确性和可靠性，为磷项目的顺利推进提供了有力支持。</w:t>
      </w:r>
    </w:p>
    <w:p>
      <w:pPr>
        <w:pStyle w:val="Heading2"/>
        <w:ind w:firstLine="560" w:firstLineChars="200"/>
        <w:rPr>
          <w:rFonts w:ascii="仿宋" w:eastAsia="仿宋" w:hAnsi="仿宋" w:cs="仿宋" w:hint="eastAsia"/>
          <w:sz w:val="28"/>
          <w:lang w:eastAsia="zh-CN"/>
        </w:rPr>
      </w:pPr>
      <w:bookmarkStart w:id="7" w:name="_Toc244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08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文档存档与归档是磷项目生命周期中一个至关重要的环节，直接关系到磷项目信息的长期保存和历史记录的完整性。在磷项目中，我们实施了一系列有效的文档存档与归档管理策略：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464"/>
      <w:r>
        <w:rPr>
          <w:rFonts w:ascii="仿宋" w:eastAsia="仿宋" w:hAnsi="仿宋" w:cs="仿宋" w:hint="eastAsia"/>
          <w:sz w:val="28"/>
          <w:lang w:eastAsia="zh-CN"/>
        </w:rPr>
        <w:t>三、磷项目建设单位说明</w:t>
      </w:r>
      <w:bookmarkEnd w:id="9"/>
    </w:p>
    <w:p>
      <w:pPr>
        <w:pStyle w:val="Heading2"/>
        <w:rPr>
          <w:rFonts w:ascii="仿宋" w:eastAsia="仿宋" w:hAnsi="仿宋" w:cs="仿宋" w:hint="eastAsia"/>
          <w:lang w:eastAsia="zh-CN"/>
        </w:rPr>
      </w:pPr>
      <w:bookmarkStart w:id="10" w:name="_Toc19891"/>
      <w:r>
        <w:rPr>
          <w:rFonts w:ascii="仿宋" w:eastAsia="仿宋" w:hAnsi="仿宋" w:cs="仿宋" w:hint="eastAsia"/>
          <w:lang w:eastAsia="zh-CN"/>
        </w:rPr>
        <w:t>(一)、磷项目承办单位基本情况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6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磷项目承办单位的XXXX，我们着眼于实现可持续的经济效益。通过技术创新和解决方案的提供，公司预计在磷项目执行期间将获得可观的收入增长。这一收入来源主要包括磷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同时，我们注重成本控制和效率提升，以确保磷项目的可持续盈利。透过精细的管理和资源优化，公司期望实现磷项目利润最大化。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磷项目实施进行全面的投资评估，包括磷项目启动阶段的资金投入和后续运营成本。通过对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为确保公司在磷项目实施过程中具备足够的资金流动性，公司将进行详尽的现金流分析。这包括资金需求的合理预测、磷项目周期内的资金峰谷分析以及灵活的财务管理策略，以应对各种潜在的经济变动。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9824"/>
      <w:r>
        <w:rPr>
          <w:rFonts w:ascii="仿宋" w:eastAsia="仿宋" w:hAnsi="仿宋" w:cs="仿宋" w:hint="eastAsia"/>
          <w:sz w:val="28"/>
          <w:lang w:eastAsia="zh-CN"/>
        </w:rPr>
        <w:t>四、磷项目概论</w:t>
      </w:r>
      <w:bookmarkEnd w:id="12"/>
    </w:p>
    <w:p>
      <w:pPr>
        <w:pStyle w:val="Heading2"/>
        <w:rPr>
          <w:rFonts w:ascii="仿宋" w:eastAsia="仿宋" w:hAnsi="仿宋" w:cs="仿宋" w:hint="eastAsia"/>
          <w:lang w:eastAsia="zh-CN"/>
        </w:rPr>
      </w:pPr>
      <w:bookmarkStart w:id="13" w:name="_Toc30010"/>
      <w:r>
        <w:rPr>
          <w:rFonts w:ascii="仿宋" w:eastAsia="仿宋" w:hAnsi="仿宋" w:cs="仿宋" w:hint="eastAsia"/>
          <w:lang w:eastAsia="zh-CN"/>
        </w:rPr>
        <w:t>(一)、磷项目概况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起源追溯至对市场的深入洞察。市场的不断演变与变革为磷项目提供了难得的机遇。当前市场存在的需求缺口和变革的大环境共同构成了磷项目的背景。这个磷项目旨在充分利用市场机遇，填补行业中尚未满足的需求，为客户提供全新的解决方案。市场的变革和需求的增长使得这个磷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磷项目正式命名为磷。这个名称不仅仅是一个标识，更代表了磷项目的核心理念和愿景。它蕴含着磷项目所要解决问题的关键字，具有强烈的表达和辨识度，为磷项目树立了鲜明的品牌形象。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核心目标是提供一种全新、高效的解决方案，满足客户日益增长的需求。磷项目追求的不仅仅是满足市场需求，更是在市场中获得卓越的竞争优势。通过不断提升产品或服务的质量和创新水平，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全面涵盖了产品研发、制造、市场推广和售后服务，确保从产品设计到最终用户体验的全方位关注。这一全面的磷项目范围是为了确保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磷项目计划在未来18个月内完成，包括研发、测试、市场试点和正式推出等不同阶段。这个时间表的合理设计是为了确保磷项目各个阶段的顺利推进，以便按时交付高质量的成果。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磷项目总预算估算为XX百万美元，主要分配在研发、市场推广、人员培训和运营等方面。这一充足的预算为磷项目提供了充足的资源，确保磷项目在各个方面都能取得优异的表现。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磷项目可能面临的风险包括市场接受度低、技术难题、竞争激烈等。磷项目团队已经制定了相应的风险应对计划，通过前瞻性的风险管理，确保磷项目在面对不确定性时能够迅速做出应对。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磷项目汇聚了一支经验丰富、多领域专业素养的核心团队，确保磷项目在各个方面都能拥有高水平的执行力。团队的协同作战是磷项目成功的关键因素之一。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磷项目的背景根植于市场对更高效、创新产品的渴望，同时也受到科技发展对行业格局的深刻改变的影响。这为磷项目提供了广阔的发展空间和市场需求。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截至目前，磷项目已完成市场调研和技术验证，取得了初步的成功。这为磷项目在未来的发展奠定了坚实的基础，为更远大的目标打下了坚实的基石。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061"/>
      <w:r>
        <w:rPr>
          <w:rFonts w:ascii="仿宋" w:eastAsia="仿宋" w:hAnsi="仿宋" w:cs="仿宋" w:hint="eastAsia"/>
          <w:sz w:val="28"/>
          <w:lang w:eastAsia="zh-CN"/>
        </w:rPr>
        <w:t>(二)、磷项目目标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keyword》磷项目首要业务目标是在市场中占据有利地位，实现产品/服务的成功推广和销售。通过不断提升产品质量、创新性，磷项目追求成为行业中的领导者，赢得更多客户的青睐。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在科技迅速发展的时代，磷项目着眼于技术创新。通过持续的研发和技术升级，磷项目旨在推出更具创新性的产品或服务，以满足市场对新鲜、先进解决方案的需求。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为了建立可持续的客户关系，磷项目设定了客户满意度目标。通过提供卓越的产品质量和优质的客户服务，磷项目追求赢得客户的信任和忠诚度，确保他们的满意度达到行业领先水平。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磷项目注重社会责任和可持续发展。通过实施环保、社会责任磷项目，磷项目致力于在经济发展的同时保护环境，促进社会公平，实现可持续经营。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磷项目的团队是实现目标的核心驱动力。因此，磷项目设定了团队发展目标，包括提升团队成员的专业技能、培养领导力，以及搭建协同高效的团队工作氛围。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842"/>
      <w:r>
        <w:rPr>
          <w:rFonts w:ascii="仿宋" w:eastAsia="仿宋" w:hAnsi="仿宋" w:cs="仿宋" w:hint="eastAsia"/>
          <w:sz w:val="28"/>
          <w:lang w:eastAsia="zh-CN"/>
        </w:rPr>
        <w:t>(三)、磷项目提出的理由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磷项目的提出源于对市场机遇的深刻洞察。当前市场中存在的需求缺口和行业发展趋势表明，有巨大的商业机会等待被开发。通过准确捕捉市场机遇，磷项目可以在激烈的竞争中脱颖而出，迅速占领市场份额。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理念基于对技术创新的信仰。通过持续的研发和技术投入，磷项目有望推出更具创新性的产品或服务。在科技飞速发展的当下，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提出是为了增强企业的行业竞争力。通过提升产品或服务的质量和独特性，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磷项目响应了消费者需求的变化。随着社会和科技的不断发展，消费者对产品和服务的需求也在发生变化。通过深入了解并及时回应消费者的新需求，磷项目将能够提供更符合市场潮流和客户期望的解决方案。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磷项目的提出是企业战略发展规划的一部分。在面对日益激烈的市场竞争和不断变化的商业环境中，磷项目作为企业战略的一环，旨在为企业开辟新的增长领域，巩固企业在行业中的地位。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磷项目的提出不仅仅是基于商业考量，还注重社会责任。通过推出环保、社会责任等方面的磷项目，磷企业可以在社会中树立积极形象，为社会做出积极贡献，实现经济效益和社会效益的双赢。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磷项目的提出反映了对利益相关者期望的关注。包括客户、员工、投资者等利益相关者在企业发展中都有着各自的期望，磷项目力求在满足这些期望的同时，取得更大的共赢。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9493"/>
      <w:r>
        <w:rPr>
          <w:rFonts w:ascii="仿宋" w:eastAsia="仿宋" w:hAnsi="仿宋" w:cs="仿宋" w:hint="eastAsia"/>
          <w:sz w:val="28"/>
          <w:lang w:eastAsia="zh-CN"/>
        </w:rPr>
        <w:t>(四)、磷项目意义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磷项目的首要意义在于提升企业的市场竞争力。通过持续的创新和对产品质量的高标准要求，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此外，磷项目的推进将促使行业技术水平的提升。通过引入先进技术和创新性解决方案，磷项目有望在行业中树立标杆，推动整个行业走向更高水平。这对于行业的可持续发展和创新力的提升都具有积极的影响。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在社会层面，磷项目不仅创造了大量就业机会，提高了就业水平，还注重社会责任和环保。通过参与社会公益事业和推动环保磷项目，磷项目为社会贡献了一份力量，体现了企业对社会的积极回馈。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2948"/>
      <w:r>
        <w:rPr>
          <w:rFonts w:ascii="仿宋" w:eastAsia="仿宋" w:hAnsi="仿宋" w:cs="仿宋" w:hint="eastAsia"/>
          <w:sz w:val="28"/>
          <w:lang w:eastAsia="zh-CN"/>
        </w:rPr>
        <w:t>(五)、磷项目背景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在当今迅猛发展的商业环境中，磷项目的动因根植于对多方面因素的审慎考量。这个磷项目的提出并非孤立的决策，而是对企业所处背景深入思考的产物。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市场的不断演变是磷项目背后的首要原因。科技的迅速发展和全球市场的快速变化使得企业必须灵活应对。磷项目应运而生，旨在通过创新性的解决方案迎合市场的多变需求，赢得竞争中的先机。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竞争的激烈程度也是磷项目背景中不可忽视的一环。企业需要在激烈竞争中脱颖而出，为此，磷项目致力于打破常规，提供独特的价值主张，以吸引客户并确保市场份额的增长。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此外，社会对企业责任的期望也在逐渐升高。磷项目充分融入了社会责任的理念，通过可持续经营和社会公益磷项目，企图为社会贡献一份力量，在商业成功的同时关注社会价值。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8196"/>
      <w:r>
        <w:rPr>
          <w:rFonts w:ascii="仿宋" w:eastAsia="仿宋" w:hAnsi="仿宋" w:cs="仿宋" w:hint="eastAsia"/>
          <w:sz w:val="28"/>
          <w:lang w:eastAsia="zh-CN"/>
        </w:rPr>
        <w:t>五、磷项目土建工程</w:t>
      </w:r>
      <w:bookmarkEnd w:id="18"/>
    </w:p>
    <w:p>
      <w:pPr>
        <w:pStyle w:val="Heading2"/>
        <w:rPr>
          <w:rFonts w:ascii="仿宋" w:eastAsia="仿宋" w:hAnsi="仿宋" w:cs="仿宋" w:hint="eastAsia"/>
          <w:lang w:eastAsia="zh-CN"/>
        </w:rPr>
      </w:pPr>
      <w:bookmarkStart w:id="19" w:name="_Toc2702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在磷项目的建筑工程设计中，我们将秉承一系列重要的设计原则，以确保磷项目建筑在功能、美观、可持续性等方面达到最佳效果。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https://d.book118.com/687060161130006024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D3912"/>
    <w:rsid w:val="532D39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6016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2023-12-31T01:13:00Z</dcterms:created>
  <dcterms:modified xsi:type="dcterms:W3CDTF">2023-12-31T01:13:51Z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FAC4FA8F4BDE4DAD8F20A7CFB140B9B1_11</vt:lpwstr>
  </property>
  <property fmtid="{D5CDD505-2E9C-101B-9397-08002B2CF9AE}" pid="3" name="KSOProductBuildVer">
    <vt:lpwstr>2052-12.1.0.16120</vt:lpwstr>
  </property>
</Properties>
</file>