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电工胶带项目构思建设方案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3" w:history="1">
        <w:r>
          <w:rPr>
            <w:rFonts w:ascii="仿宋" w:eastAsia="仿宋" w:hAnsi="仿宋" w:cs="仿宋" w:hint="eastAsia"/>
            <w:lang w:eastAsia="zh-CN"/>
          </w:rPr>
          <w:t>前言</w:t>
        </w:r>
        <w:r>
          <w:tab/>
        </w:r>
        <w:r>
          <w:fldChar w:fldCharType="begin"/>
        </w:r>
        <w:r>
          <w:instrText xml:space="preserve"> PAGEREF _Toc9983 \h </w:instrText>
        </w:r>
        <w:r>
          <w:fldChar w:fldCharType="separate"/>
        </w:r>
        <w:r>
          <w:t>3</w:t>
        </w:r>
        <w:r>
          <w:fldChar w:fldCharType="end"/>
        </w:r>
      </w:hyperlink>
    </w:p>
    <w:p>
      <w:pPr>
        <w:pStyle w:val="TOC1"/>
        <w:tabs>
          <w:tab w:val="right" w:leader="dot" w:pos="8306"/>
        </w:tabs>
      </w:pPr>
      <w:hyperlink w:anchor="_Toc14963" w:history="1">
        <w:r>
          <w:rPr>
            <w:rFonts w:ascii="仿宋" w:eastAsia="仿宋" w:hAnsi="仿宋" w:cs="仿宋" w:hint="eastAsia"/>
            <w:lang w:eastAsia="zh-CN"/>
          </w:rPr>
          <w:t>一、资源开发及综合利用分析</w:t>
        </w:r>
        <w:r>
          <w:tab/>
        </w:r>
        <w:r>
          <w:fldChar w:fldCharType="begin"/>
        </w:r>
        <w:r>
          <w:instrText xml:space="preserve"> PAGEREF _Toc14963 \h </w:instrText>
        </w:r>
        <w:r>
          <w:fldChar w:fldCharType="separate"/>
        </w:r>
        <w:r>
          <w:t>3</w:t>
        </w:r>
        <w:r>
          <w:fldChar w:fldCharType="end"/>
        </w:r>
      </w:hyperlink>
    </w:p>
    <w:p>
      <w:pPr>
        <w:pStyle w:val="TOC2"/>
        <w:tabs>
          <w:tab w:val="right" w:leader="dot" w:pos="8306"/>
        </w:tabs>
      </w:pPr>
      <w:hyperlink w:anchor="_Toc428" w:history="1">
        <w:r>
          <w:rPr>
            <w:rFonts w:ascii="仿宋" w:eastAsia="仿宋" w:hAnsi="仿宋" w:cs="仿宋" w:hint="eastAsia"/>
            <w:lang w:eastAsia="zh-CN"/>
          </w:rPr>
          <w:t>(一)、资源开发方案</w:t>
        </w:r>
        <w:r>
          <w:tab/>
        </w:r>
        <w:r>
          <w:fldChar w:fldCharType="begin"/>
        </w:r>
        <w:r>
          <w:instrText xml:space="preserve"> PAGEREF _Toc428 \h </w:instrText>
        </w:r>
        <w:r>
          <w:fldChar w:fldCharType="separate"/>
        </w:r>
        <w:r>
          <w:t>3</w:t>
        </w:r>
        <w:r>
          <w:fldChar w:fldCharType="end"/>
        </w:r>
      </w:hyperlink>
    </w:p>
    <w:p>
      <w:pPr>
        <w:pStyle w:val="TOC2"/>
        <w:tabs>
          <w:tab w:val="right" w:leader="dot" w:pos="8306"/>
        </w:tabs>
      </w:pPr>
      <w:hyperlink w:anchor="_Toc20528" w:history="1">
        <w:r>
          <w:rPr>
            <w:rFonts w:ascii="仿宋" w:eastAsia="仿宋" w:hAnsi="仿宋" w:cs="仿宋" w:hint="eastAsia"/>
            <w:lang w:eastAsia="zh-CN"/>
          </w:rPr>
          <w:t>(二)、资源利用方案</w:t>
        </w:r>
        <w:r>
          <w:tab/>
        </w:r>
        <w:r>
          <w:fldChar w:fldCharType="begin"/>
        </w:r>
        <w:r>
          <w:instrText xml:space="preserve"> PAGEREF _Toc20528 \h </w:instrText>
        </w:r>
        <w:r>
          <w:fldChar w:fldCharType="separate"/>
        </w:r>
        <w:r>
          <w:t>4</w:t>
        </w:r>
        <w:r>
          <w:fldChar w:fldCharType="end"/>
        </w:r>
      </w:hyperlink>
    </w:p>
    <w:p>
      <w:pPr>
        <w:pStyle w:val="TOC2"/>
        <w:tabs>
          <w:tab w:val="right" w:leader="dot" w:pos="8306"/>
        </w:tabs>
      </w:pPr>
      <w:hyperlink w:anchor="_Toc15687" w:history="1">
        <w:r>
          <w:rPr>
            <w:rFonts w:ascii="仿宋" w:eastAsia="仿宋" w:hAnsi="仿宋" w:cs="仿宋" w:hint="eastAsia"/>
            <w:lang w:eastAsia="zh-CN"/>
          </w:rPr>
          <w:t>(三)、资源节约措施</w:t>
        </w:r>
        <w:r>
          <w:tab/>
        </w:r>
        <w:r>
          <w:fldChar w:fldCharType="begin"/>
        </w:r>
        <w:r>
          <w:instrText xml:space="preserve"> PAGEREF _Toc15687 \h </w:instrText>
        </w:r>
        <w:r>
          <w:fldChar w:fldCharType="separate"/>
        </w:r>
        <w:r>
          <w:t>5</w:t>
        </w:r>
        <w:r>
          <w:fldChar w:fldCharType="end"/>
        </w:r>
      </w:hyperlink>
    </w:p>
    <w:p>
      <w:pPr>
        <w:pStyle w:val="TOC1"/>
        <w:tabs>
          <w:tab w:val="right" w:leader="dot" w:pos="8306"/>
        </w:tabs>
      </w:pPr>
      <w:hyperlink w:anchor="_Toc23695" w:history="1">
        <w:r>
          <w:rPr>
            <w:rFonts w:ascii="仿宋" w:eastAsia="仿宋" w:hAnsi="仿宋" w:cs="仿宋" w:hint="eastAsia"/>
            <w:lang w:eastAsia="zh-CN"/>
          </w:rPr>
          <w:t>二、社会影响分析</w:t>
        </w:r>
        <w:r>
          <w:tab/>
        </w:r>
        <w:r>
          <w:fldChar w:fldCharType="begin"/>
        </w:r>
        <w:r>
          <w:instrText xml:space="preserve"> PAGEREF _Toc23695 \h </w:instrText>
        </w:r>
        <w:r>
          <w:fldChar w:fldCharType="separate"/>
        </w:r>
        <w:r>
          <w:t>6</w:t>
        </w:r>
        <w:r>
          <w:fldChar w:fldCharType="end"/>
        </w:r>
      </w:hyperlink>
    </w:p>
    <w:p>
      <w:pPr>
        <w:pStyle w:val="TOC2"/>
        <w:tabs>
          <w:tab w:val="right" w:leader="dot" w:pos="8306"/>
        </w:tabs>
      </w:pPr>
      <w:hyperlink w:anchor="_Toc14786" w:history="1">
        <w:r>
          <w:rPr>
            <w:rFonts w:ascii="仿宋" w:eastAsia="仿宋" w:hAnsi="仿宋" w:cs="仿宋" w:hint="eastAsia"/>
            <w:lang w:eastAsia="zh-CN"/>
          </w:rPr>
          <w:t>(一)、社会影响效果分析</w:t>
        </w:r>
        <w:r>
          <w:tab/>
        </w:r>
        <w:r>
          <w:fldChar w:fldCharType="begin"/>
        </w:r>
        <w:r>
          <w:instrText xml:space="preserve"> PAGEREF _Toc14786 \h </w:instrText>
        </w:r>
        <w:r>
          <w:fldChar w:fldCharType="separate"/>
        </w:r>
        <w:r>
          <w:t>6</w:t>
        </w:r>
        <w:r>
          <w:fldChar w:fldCharType="end"/>
        </w:r>
      </w:hyperlink>
    </w:p>
    <w:p>
      <w:pPr>
        <w:pStyle w:val="TOC2"/>
        <w:tabs>
          <w:tab w:val="right" w:leader="dot" w:pos="8306"/>
        </w:tabs>
      </w:pPr>
      <w:hyperlink w:anchor="_Toc25845" w:history="1">
        <w:r>
          <w:rPr>
            <w:rFonts w:ascii="仿宋" w:eastAsia="仿宋" w:hAnsi="仿宋" w:cs="仿宋" w:hint="eastAsia"/>
            <w:lang w:eastAsia="zh-CN"/>
          </w:rPr>
          <w:t>(二)、社会适应性分析</w:t>
        </w:r>
        <w:r>
          <w:tab/>
        </w:r>
        <w:r>
          <w:fldChar w:fldCharType="begin"/>
        </w:r>
        <w:r>
          <w:instrText xml:space="preserve"> PAGEREF _Toc25845 \h </w:instrText>
        </w:r>
        <w:r>
          <w:fldChar w:fldCharType="separate"/>
        </w:r>
        <w:r>
          <w:t>9</w:t>
        </w:r>
        <w:r>
          <w:fldChar w:fldCharType="end"/>
        </w:r>
      </w:hyperlink>
    </w:p>
    <w:p>
      <w:pPr>
        <w:pStyle w:val="TOC2"/>
        <w:tabs>
          <w:tab w:val="right" w:leader="dot" w:pos="8306"/>
        </w:tabs>
      </w:pPr>
      <w:hyperlink w:anchor="_Toc32554" w:history="1">
        <w:r>
          <w:rPr>
            <w:rFonts w:ascii="仿宋" w:eastAsia="仿宋" w:hAnsi="仿宋" w:cs="仿宋" w:hint="eastAsia"/>
            <w:lang w:eastAsia="zh-CN"/>
          </w:rPr>
          <w:t>(三)、社会风险及对策分析</w:t>
        </w:r>
        <w:r>
          <w:tab/>
        </w:r>
        <w:r>
          <w:fldChar w:fldCharType="begin"/>
        </w:r>
        <w:r>
          <w:instrText xml:space="preserve"> PAGEREF _Toc32554 \h </w:instrText>
        </w:r>
        <w:r>
          <w:fldChar w:fldCharType="separate"/>
        </w:r>
        <w:r>
          <w:t>10</w:t>
        </w:r>
        <w:r>
          <w:fldChar w:fldCharType="end"/>
        </w:r>
      </w:hyperlink>
    </w:p>
    <w:p>
      <w:pPr>
        <w:pStyle w:val="TOC1"/>
        <w:tabs>
          <w:tab w:val="right" w:leader="dot" w:pos="8306"/>
        </w:tabs>
      </w:pPr>
      <w:hyperlink w:anchor="_Toc28816" w:history="1">
        <w:r>
          <w:rPr>
            <w:rFonts w:ascii="仿宋" w:eastAsia="仿宋" w:hAnsi="仿宋" w:cs="仿宋" w:hint="eastAsia"/>
            <w:lang w:eastAsia="zh-CN"/>
          </w:rPr>
          <w:t>三、项目监理与质量保证</w:t>
        </w:r>
        <w:r>
          <w:tab/>
        </w:r>
        <w:r>
          <w:fldChar w:fldCharType="begin"/>
        </w:r>
        <w:r>
          <w:instrText xml:space="preserve"> PAGEREF _Toc28816 \h </w:instrText>
        </w:r>
        <w:r>
          <w:fldChar w:fldCharType="separate"/>
        </w:r>
        <w:r>
          <w:t>14</w:t>
        </w:r>
        <w:r>
          <w:fldChar w:fldCharType="end"/>
        </w:r>
      </w:hyperlink>
    </w:p>
    <w:p>
      <w:pPr>
        <w:pStyle w:val="TOC2"/>
        <w:tabs>
          <w:tab w:val="right" w:leader="dot" w:pos="8306"/>
        </w:tabs>
      </w:pPr>
      <w:hyperlink w:anchor="_Toc25084" w:history="1">
        <w:r>
          <w:rPr>
            <w:rFonts w:ascii="仿宋" w:eastAsia="仿宋" w:hAnsi="仿宋" w:cs="仿宋" w:hint="eastAsia"/>
            <w:lang w:eastAsia="zh-CN"/>
          </w:rPr>
          <w:t>(一)、监理体系构建</w:t>
        </w:r>
        <w:r>
          <w:tab/>
        </w:r>
        <w:r>
          <w:fldChar w:fldCharType="begin"/>
        </w:r>
        <w:r>
          <w:instrText xml:space="preserve"> PAGEREF _Toc25084 \h </w:instrText>
        </w:r>
        <w:r>
          <w:fldChar w:fldCharType="separate"/>
        </w:r>
        <w:r>
          <w:t>14</w:t>
        </w:r>
        <w:r>
          <w:fldChar w:fldCharType="end"/>
        </w:r>
      </w:hyperlink>
    </w:p>
    <w:p>
      <w:pPr>
        <w:pStyle w:val="TOC2"/>
        <w:tabs>
          <w:tab w:val="right" w:leader="dot" w:pos="8306"/>
        </w:tabs>
      </w:pPr>
      <w:hyperlink w:anchor="_Toc27597" w:history="1">
        <w:r>
          <w:rPr>
            <w:rFonts w:ascii="仿宋" w:eastAsia="仿宋" w:hAnsi="仿宋" w:cs="仿宋" w:hint="eastAsia"/>
            <w:lang w:eastAsia="zh-CN"/>
          </w:rPr>
          <w:t>(二)、质量保证体系实施</w:t>
        </w:r>
        <w:r>
          <w:tab/>
        </w:r>
        <w:r>
          <w:fldChar w:fldCharType="begin"/>
        </w:r>
        <w:r>
          <w:instrText xml:space="preserve"> PAGEREF _Toc27597 \h </w:instrText>
        </w:r>
        <w:r>
          <w:fldChar w:fldCharType="separate"/>
        </w:r>
        <w:r>
          <w:t>14</w:t>
        </w:r>
        <w:r>
          <w:fldChar w:fldCharType="end"/>
        </w:r>
      </w:hyperlink>
    </w:p>
    <w:p>
      <w:pPr>
        <w:pStyle w:val="TOC2"/>
        <w:tabs>
          <w:tab w:val="right" w:leader="dot" w:pos="8306"/>
        </w:tabs>
      </w:pPr>
      <w:hyperlink w:anchor="_Toc26449" w:history="1">
        <w:r>
          <w:rPr>
            <w:rFonts w:ascii="仿宋" w:eastAsia="仿宋" w:hAnsi="仿宋" w:cs="仿宋" w:hint="eastAsia"/>
            <w:lang w:eastAsia="zh-CN"/>
          </w:rPr>
          <w:t>(三)、监理与质量控制流程</w:t>
        </w:r>
        <w:r>
          <w:tab/>
        </w:r>
        <w:r>
          <w:fldChar w:fldCharType="begin"/>
        </w:r>
        <w:r>
          <w:instrText xml:space="preserve"> PAGEREF _Toc26449 \h </w:instrText>
        </w:r>
        <w:r>
          <w:fldChar w:fldCharType="separate"/>
        </w:r>
        <w:r>
          <w:t>15</w:t>
        </w:r>
        <w:r>
          <w:fldChar w:fldCharType="end"/>
        </w:r>
      </w:hyperlink>
    </w:p>
    <w:p>
      <w:pPr>
        <w:pStyle w:val="TOC1"/>
        <w:tabs>
          <w:tab w:val="right" w:leader="dot" w:pos="8306"/>
        </w:tabs>
      </w:pPr>
      <w:hyperlink w:anchor="_Toc20559" w:history="1">
        <w:r>
          <w:rPr>
            <w:rFonts w:ascii="仿宋" w:eastAsia="仿宋" w:hAnsi="仿宋" w:cs="仿宋" w:hint="eastAsia"/>
            <w:lang w:eastAsia="zh-CN"/>
          </w:rPr>
          <w:t>四、财务管理与成本控制</w:t>
        </w:r>
        <w:r>
          <w:tab/>
        </w:r>
        <w:r>
          <w:fldChar w:fldCharType="begin"/>
        </w:r>
        <w:r>
          <w:instrText xml:space="preserve"> PAGEREF _Toc20559 \h </w:instrText>
        </w:r>
        <w:r>
          <w:fldChar w:fldCharType="separate"/>
        </w:r>
        <w:r>
          <w:t>16</w:t>
        </w:r>
        <w:r>
          <w:fldChar w:fldCharType="end"/>
        </w:r>
      </w:hyperlink>
    </w:p>
    <w:p>
      <w:pPr>
        <w:pStyle w:val="TOC2"/>
        <w:tabs>
          <w:tab w:val="right" w:leader="dot" w:pos="8306"/>
        </w:tabs>
      </w:pPr>
      <w:hyperlink w:anchor="_Toc20324" w:history="1">
        <w:r>
          <w:rPr>
            <w:rFonts w:ascii="仿宋" w:eastAsia="仿宋" w:hAnsi="仿宋" w:cs="仿宋" w:hint="eastAsia"/>
            <w:lang w:eastAsia="zh-CN"/>
          </w:rPr>
          <w:t>(一)、财务管理体系建设</w:t>
        </w:r>
        <w:r>
          <w:tab/>
        </w:r>
        <w:r>
          <w:fldChar w:fldCharType="begin"/>
        </w:r>
        <w:r>
          <w:instrText xml:space="preserve"> PAGEREF _Toc20324 \h </w:instrText>
        </w:r>
        <w:r>
          <w:fldChar w:fldCharType="separate"/>
        </w:r>
        <w:r>
          <w:t>16</w:t>
        </w:r>
        <w:r>
          <w:fldChar w:fldCharType="end"/>
        </w:r>
      </w:hyperlink>
    </w:p>
    <w:p>
      <w:pPr>
        <w:pStyle w:val="TOC2"/>
        <w:tabs>
          <w:tab w:val="right" w:leader="dot" w:pos="8306"/>
        </w:tabs>
      </w:pPr>
      <w:hyperlink w:anchor="_Toc32234" w:history="1">
        <w:r>
          <w:rPr>
            <w:rFonts w:ascii="仿宋" w:eastAsia="仿宋" w:hAnsi="仿宋" w:cs="仿宋" w:hint="eastAsia"/>
            <w:lang w:eastAsia="zh-CN"/>
          </w:rPr>
          <w:t>(二)、成本控制措施</w:t>
        </w:r>
        <w:r>
          <w:tab/>
        </w:r>
        <w:r>
          <w:fldChar w:fldCharType="begin"/>
        </w:r>
        <w:r>
          <w:instrText xml:space="preserve"> PAGEREF _Toc32234 \h </w:instrText>
        </w:r>
        <w:r>
          <w:fldChar w:fldCharType="separate"/>
        </w:r>
        <w:r>
          <w:t>17</w:t>
        </w:r>
        <w:r>
          <w:fldChar w:fldCharType="end"/>
        </w:r>
      </w:hyperlink>
    </w:p>
    <w:p>
      <w:pPr>
        <w:pStyle w:val="TOC1"/>
        <w:tabs>
          <w:tab w:val="right" w:leader="dot" w:pos="8306"/>
        </w:tabs>
      </w:pPr>
      <w:hyperlink w:anchor="_Toc8501" w:history="1">
        <w:r>
          <w:rPr>
            <w:rFonts w:ascii="仿宋" w:eastAsia="仿宋" w:hAnsi="仿宋" w:cs="仿宋" w:hint="eastAsia"/>
            <w:lang w:eastAsia="zh-CN"/>
          </w:rPr>
          <w:t>五、环境和生态影响分析</w:t>
        </w:r>
        <w:r>
          <w:tab/>
        </w:r>
        <w:r>
          <w:fldChar w:fldCharType="begin"/>
        </w:r>
        <w:r>
          <w:instrText xml:space="preserve"> PAGEREF _Toc8501 \h </w:instrText>
        </w:r>
        <w:r>
          <w:fldChar w:fldCharType="separate"/>
        </w:r>
        <w:r>
          <w:t>18</w:t>
        </w:r>
        <w:r>
          <w:fldChar w:fldCharType="end"/>
        </w:r>
      </w:hyperlink>
    </w:p>
    <w:p>
      <w:pPr>
        <w:pStyle w:val="TOC2"/>
        <w:tabs>
          <w:tab w:val="right" w:leader="dot" w:pos="8306"/>
        </w:tabs>
      </w:pPr>
      <w:hyperlink w:anchor="_Toc21552" w:history="1">
        <w:r>
          <w:rPr>
            <w:rFonts w:ascii="仿宋" w:eastAsia="仿宋" w:hAnsi="仿宋" w:cs="仿宋" w:hint="eastAsia"/>
            <w:lang w:eastAsia="zh-CN"/>
          </w:rPr>
          <w:t>(一)、环境和生态现状</w:t>
        </w:r>
        <w:r>
          <w:tab/>
        </w:r>
        <w:r>
          <w:fldChar w:fldCharType="begin"/>
        </w:r>
        <w:r>
          <w:instrText xml:space="preserve"> PAGEREF _Toc21552 \h </w:instrText>
        </w:r>
        <w:r>
          <w:fldChar w:fldCharType="separate"/>
        </w:r>
        <w:r>
          <w:t>18</w:t>
        </w:r>
        <w:r>
          <w:fldChar w:fldCharType="end"/>
        </w:r>
      </w:hyperlink>
    </w:p>
    <w:p>
      <w:pPr>
        <w:pStyle w:val="TOC2"/>
        <w:tabs>
          <w:tab w:val="right" w:leader="dot" w:pos="8306"/>
        </w:tabs>
      </w:pPr>
      <w:hyperlink w:anchor="_Toc10327" w:history="1">
        <w:r>
          <w:rPr>
            <w:rFonts w:ascii="仿宋" w:eastAsia="仿宋" w:hAnsi="仿宋" w:cs="仿宋" w:hint="eastAsia"/>
            <w:lang w:eastAsia="zh-CN"/>
          </w:rPr>
          <w:t>(二)、生态环境影响分析</w:t>
        </w:r>
        <w:r>
          <w:tab/>
        </w:r>
        <w:r>
          <w:fldChar w:fldCharType="begin"/>
        </w:r>
        <w:r>
          <w:instrText xml:space="preserve"> PAGEREF _Toc10327 \h </w:instrText>
        </w:r>
        <w:r>
          <w:fldChar w:fldCharType="separate"/>
        </w:r>
        <w:r>
          <w:t>20</w:t>
        </w:r>
        <w:r>
          <w:fldChar w:fldCharType="end"/>
        </w:r>
      </w:hyperlink>
    </w:p>
    <w:p>
      <w:pPr>
        <w:pStyle w:val="TOC2"/>
        <w:tabs>
          <w:tab w:val="right" w:leader="dot" w:pos="8306"/>
        </w:tabs>
      </w:pPr>
      <w:hyperlink w:anchor="_Toc22920" w:history="1">
        <w:r>
          <w:rPr>
            <w:rFonts w:ascii="仿宋" w:eastAsia="仿宋" w:hAnsi="仿宋" w:cs="仿宋" w:hint="eastAsia"/>
            <w:lang w:eastAsia="zh-CN"/>
          </w:rPr>
          <w:t>(三)、生态环境保护措施</w:t>
        </w:r>
        <w:r>
          <w:tab/>
        </w:r>
        <w:r>
          <w:fldChar w:fldCharType="begin"/>
        </w:r>
        <w:r>
          <w:instrText xml:space="preserve"> PAGEREF _Toc22920 \h </w:instrText>
        </w:r>
        <w:r>
          <w:fldChar w:fldCharType="separate"/>
        </w:r>
        <w:r>
          <w:t>21</w:t>
        </w:r>
        <w:r>
          <w:fldChar w:fldCharType="end"/>
        </w:r>
      </w:hyperlink>
    </w:p>
    <w:p>
      <w:pPr>
        <w:pStyle w:val="TOC2"/>
        <w:tabs>
          <w:tab w:val="right" w:leader="dot" w:pos="8306"/>
        </w:tabs>
      </w:pPr>
      <w:hyperlink w:anchor="_Toc7730" w:history="1">
        <w:r>
          <w:rPr>
            <w:rFonts w:ascii="仿宋" w:eastAsia="仿宋" w:hAnsi="仿宋" w:cs="仿宋" w:hint="eastAsia"/>
            <w:lang w:eastAsia="zh-CN"/>
          </w:rPr>
          <w:t>(四)、地质灾害影响分析</w:t>
        </w:r>
        <w:r>
          <w:tab/>
        </w:r>
        <w:r>
          <w:fldChar w:fldCharType="begin"/>
        </w:r>
        <w:r>
          <w:instrText xml:space="preserve"> PAGEREF _Toc7730 \h </w:instrText>
        </w:r>
        <w:r>
          <w:fldChar w:fldCharType="separate"/>
        </w:r>
        <w:r>
          <w:t>23</w:t>
        </w:r>
        <w:r>
          <w:fldChar w:fldCharType="end"/>
        </w:r>
      </w:hyperlink>
    </w:p>
    <w:p>
      <w:pPr>
        <w:pStyle w:val="TOC2"/>
        <w:tabs>
          <w:tab w:val="right" w:leader="dot" w:pos="8306"/>
        </w:tabs>
      </w:pPr>
      <w:hyperlink w:anchor="_Toc25583" w:history="1">
        <w:r>
          <w:rPr>
            <w:rFonts w:ascii="仿宋" w:eastAsia="仿宋" w:hAnsi="仿宋" w:cs="仿宋" w:hint="eastAsia"/>
            <w:lang w:eastAsia="zh-CN"/>
          </w:rPr>
          <w:t>(五)、特殊环境影响</w:t>
        </w:r>
        <w:r>
          <w:tab/>
        </w:r>
        <w:r>
          <w:fldChar w:fldCharType="begin"/>
        </w:r>
        <w:r>
          <w:instrText xml:space="preserve"> PAGEREF _Toc25583 \h </w:instrText>
        </w:r>
        <w:r>
          <w:fldChar w:fldCharType="separate"/>
        </w:r>
        <w:r>
          <w:t>24</w:t>
        </w:r>
        <w:r>
          <w:fldChar w:fldCharType="end"/>
        </w:r>
      </w:hyperlink>
    </w:p>
    <w:p>
      <w:pPr>
        <w:pStyle w:val="TOC1"/>
        <w:tabs>
          <w:tab w:val="right" w:leader="dot" w:pos="8306"/>
        </w:tabs>
      </w:pPr>
      <w:hyperlink w:anchor="_Toc16951" w:history="1">
        <w:r>
          <w:rPr>
            <w:rFonts w:ascii="仿宋" w:eastAsia="仿宋" w:hAnsi="仿宋" w:cs="仿宋" w:hint="eastAsia"/>
            <w:lang w:eastAsia="zh-CN"/>
          </w:rPr>
          <w:t>六、项目选址研究</w:t>
        </w:r>
        <w:r>
          <w:tab/>
        </w:r>
        <w:r>
          <w:fldChar w:fldCharType="begin"/>
        </w:r>
        <w:r>
          <w:instrText xml:space="preserve"> PAGEREF _Toc16951 \h </w:instrText>
        </w:r>
        <w:r>
          <w:fldChar w:fldCharType="separate"/>
        </w:r>
        <w:r>
          <w:t>25</w:t>
        </w:r>
        <w:r>
          <w:fldChar w:fldCharType="end"/>
        </w:r>
      </w:hyperlink>
    </w:p>
    <w:p>
      <w:pPr>
        <w:pStyle w:val="TOC2"/>
        <w:tabs>
          <w:tab w:val="right" w:leader="dot" w:pos="8306"/>
        </w:tabs>
      </w:pPr>
      <w:hyperlink w:anchor="_Toc6353" w:history="1">
        <w:r>
          <w:rPr>
            <w:rFonts w:ascii="仿宋" w:eastAsia="仿宋" w:hAnsi="仿宋" w:cs="仿宋" w:hint="eastAsia"/>
            <w:lang w:eastAsia="zh-CN"/>
          </w:rPr>
          <w:t>(一)、项目选址原则</w:t>
        </w:r>
        <w:r>
          <w:tab/>
        </w:r>
        <w:r>
          <w:fldChar w:fldCharType="begin"/>
        </w:r>
        <w:r>
          <w:instrText xml:space="preserve"> PAGEREF _Toc6353 \h </w:instrText>
        </w:r>
        <w:r>
          <w:fldChar w:fldCharType="separate"/>
        </w:r>
        <w:r>
          <w:t>25</w:t>
        </w:r>
        <w:r>
          <w:fldChar w:fldCharType="end"/>
        </w:r>
      </w:hyperlink>
    </w:p>
    <w:p>
      <w:pPr>
        <w:pStyle w:val="TOC2"/>
        <w:tabs>
          <w:tab w:val="right" w:leader="dot" w:pos="8306"/>
        </w:tabs>
      </w:pPr>
      <w:hyperlink w:anchor="_Toc222" w:history="1">
        <w:r>
          <w:rPr>
            <w:rFonts w:ascii="仿宋" w:eastAsia="仿宋" w:hAnsi="仿宋" w:cs="仿宋" w:hint="eastAsia"/>
            <w:lang w:eastAsia="zh-CN"/>
          </w:rPr>
          <w:t>(二)、项目选址</w:t>
        </w:r>
        <w:r>
          <w:tab/>
        </w:r>
        <w:r>
          <w:fldChar w:fldCharType="begin"/>
        </w:r>
        <w:r>
          <w:instrText xml:space="preserve"> PAGEREF _Toc222 \h </w:instrText>
        </w:r>
        <w:r>
          <w:fldChar w:fldCharType="separate"/>
        </w:r>
        <w:r>
          <w:t>28</w:t>
        </w:r>
        <w:r>
          <w:fldChar w:fldCharType="end"/>
        </w:r>
      </w:hyperlink>
    </w:p>
    <w:p>
      <w:pPr>
        <w:pStyle w:val="TOC2"/>
        <w:tabs>
          <w:tab w:val="right" w:leader="dot" w:pos="8306"/>
        </w:tabs>
      </w:pPr>
      <w:hyperlink w:anchor="_Toc1181" w:history="1">
        <w:r>
          <w:rPr>
            <w:rFonts w:ascii="仿宋" w:eastAsia="仿宋" w:hAnsi="仿宋" w:cs="仿宋" w:hint="eastAsia"/>
            <w:lang w:eastAsia="zh-CN"/>
          </w:rPr>
          <w:t>(三)、建设条件分析</w:t>
        </w:r>
        <w:r>
          <w:tab/>
        </w:r>
        <w:r>
          <w:fldChar w:fldCharType="begin"/>
        </w:r>
        <w:r>
          <w:instrText xml:space="preserve"> PAGEREF _Toc1181 \h </w:instrText>
        </w:r>
        <w:r>
          <w:fldChar w:fldCharType="separate"/>
        </w:r>
        <w:r>
          <w:t>31</w:t>
        </w:r>
        <w:r>
          <w:fldChar w:fldCharType="end"/>
        </w:r>
      </w:hyperlink>
    </w:p>
    <w:p>
      <w:pPr>
        <w:pStyle w:val="TOC2"/>
        <w:tabs>
          <w:tab w:val="right" w:leader="dot" w:pos="8306"/>
        </w:tabs>
      </w:pPr>
      <w:hyperlink w:anchor="_Toc1889" w:history="1">
        <w:r>
          <w:rPr>
            <w:rFonts w:ascii="仿宋" w:eastAsia="仿宋" w:hAnsi="仿宋" w:cs="仿宋" w:hint="eastAsia"/>
            <w:lang w:eastAsia="zh-CN"/>
          </w:rPr>
          <w:t>(四)、用地控制指标</w:t>
        </w:r>
        <w:r>
          <w:tab/>
        </w:r>
        <w:r>
          <w:fldChar w:fldCharType="begin"/>
        </w:r>
        <w:r>
          <w:instrText xml:space="preserve"> PAGEREF _Toc1889 \h </w:instrText>
        </w:r>
        <w:r>
          <w:fldChar w:fldCharType="separate"/>
        </w:r>
        <w:r>
          <w:t>32</w:t>
        </w:r>
        <w:r>
          <w:fldChar w:fldCharType="end"/>
        </w:r>
      </w:hyperlink>
    </w:p>
    <w:p>
      <w:pPr>
        <w:pStyle w:val="TOC2"/>
        <w:tabs>
          <w:tab w:val="right" w:leader="dot" w:pos="8306"/>
        </w:tabs>
      </w:pPr>
      <w:hyperlink w:anchor="_Toc20478" w:history="1">
        <w:r>
          <w:rPr>
            <w:rFonts w:ascii="仿宋" w:eastAsia="仿宋" w:hAnsi="仿宋" w:cs="仿宋" w:hint="eastAsia"/>
            <w:lang w:eastAsia="zh-CN"/>
          </w:rPr>
          <w:t>(五)、地总体要求</w:t>
        </w:r>
        <w:r>
          <w:tab/>
        </w:r>
        <w:r>
          <w:fldChar w:fldCharType="begin"/>
        </w:r>
        <w:r>
          <w:instrText xml:space="preserve"> PAGEREF _Toc20478 \h </w:instrText>
        </w:r>
        <w:r>
          <w:fldChar w:fldCharType="separate"/>
        </w:r>
        <w:r>
          <w:t>33</w:t>
        </w:r>
        <w:r>
          <w:fldChar w:fldCharType="end"/>
        </w:r>
      </w:hyperlink>
    </w:p>
    <w:p>
      <w:pPr>
        <w:pStyle w:val="TOC2"/>
        <w:tabs>
          <w:tab w:val="right" w:leader="dot" w:pos="8306"/>
        </w:tabs>
      </w:pPr>
      <w:hyperlink w:anchor="_Toc21144" w:history="1">
        <w:r>
          <w:rPr>
            <w:rFonts w:ascii="仿宋" w:eastAsia="仿宋" w:hAnsi="仿宋" w:cs="仿宋" w:hint="eastAsia"/>
            <w:lang w:eastAsia="zh-CN"/>
          </w:rPr>
          <w:t>(六)、节约用地措施</w:t>
        </w:r>
        <w:r>
          <w:tab/>
        </w:r>
        <w:r>
          <w:fldChar w:fldCharType="begin"/>
        </w:r>
        <w:r>
          <w:instrText xml:space="preserve"> PAGEREF _Toc21144 \h </w:instrText>
        </w:r>
        <w:r>
          <w:fldChar w:fldCharType="separate"/>
        </w:r>
        <w:r>
          <w:t>34</w:t>
        </w:r>
        <w:r>
          <w:fldChar w:fldCharType="end"/>
        </w:r>
      </w:hyperlink>
    </w:p>
    <w:p>
      <w:pPr>
        <w:pStyle w:val="TOC2"/>
        <w:tabs>
          <w:tab w:val="right" w:leader="dot" w:pos="8306"/>
        </w:tabs>
      </w:pPr>
      <w:hyperlink w:anchor="_Toc2021" w:history="1">
        <w:r>
          <w:rPr>
            <w:rFonts w:ascii="仿宋" w:eastAsia="仿宋" w:hAnsi="仿宋" w:cs="仿宋" w:hint="eastAsia"/>
            <w:lang w:eastAsia="zh-CN"/>
          </w:rPr>
          <w:t>(七)、选址综合评价</w:t>
        </w:r>
        <w:r>
          <w:tab/>
        </w:r>
        <w:r>
          <w:fldChar w:fldCharType="begin"/>
        </w:r>
        <w:r>
          <w:instrText xml:space="preserve"> PAGEREF _Toc2021 \h </w:instrText>
        </w:r>
        <w:r>
          <w:fldChar w:fldCharType="separate"/>
        </w:r>
        <w:r>
          <w:t>36</w:t>
        </w:r>
        <w:r>
          <w:fldChar w:fldCharType="end"/>
        </w:r>
      </w:hyperlink>
    </w:p>
    <w:p>
      <w:pPr>
        <w:pStyle w:val="TOC1"/>
        <w:tabs>
          <w:tab w:val="right" w:leader="dot" w:pos="8306"/>
        </w:tabs>
      </w:pPr>
      <w:hyperlink w:anchor="_Toc31071" w:history="1">
        <w:r>
          <w:rPr>
            <w:rFonts w:ascii="仿宋" w:eastAsia="仿宋" w:hAnsi="仿宋" w:cs="仿宋" w:hint="eastAsia"/>
            <w:lang w:eastAsia="zh-CN"/>
          </w:rPr>
          <w:t>七、土地利用与规划方案</w:t>
        </w:r>
        <w:r>
          <w:tab/>
        </w:r>
        <w:r>
          <w:fldChar w:fldCharType="begin"/>
        </w:r>
        <w:r>
          <w:instrText xml:space="preserve"> PAGEREF _Toc31071 \h </w:instrText>
        </w:r>
        <w:r>
          <w:fldChar w:fldCharType="separate"/>
        </w:r>
        <w:r>
          <w:t>37</w:t>
        </w:r>
        <w:r>
          <w:fldChar w:fldCharType="end"/>
        </w:r>
      </w:hyperlink>
    </w:p>
    <w:p>
      <w:pPr>
        <w:pStyle w:val="TOC2"/>
        <w:tabs>
          <w:tab w:val="right" w:leader="dot" w:pos="8306"/>
        </w:tabs>
      </w:pPr>
      <w:hyperlink w:anchor="_Toc22208" w:history="1">
        <w:r>
          <w:rPr>
            <w:rFonts w:ascii="仿宋" w:eastAsia="仿宋" w:hAnsi="仿宋" w:cs="仿宋" w:hint="eastAsia"/>
            <w:lang w:eastAsia="zh-CN"/>
          </w:rPr>
          <w:t>(一)、项目用地情况分析</w:t>
        </w:r>
        <w:r>
          <w:tab/>
        </w:r>
        <w:r>
          <w:fldChar w:fldCharType="begin"/>
        </w:r>
        <w:r>
          <w:instrText xml:space="preserve"> PAGEREF _Toc22208 \h </w:instrText>
        </w:r>
        <w:r>
          <w:fldChar w:fldCharType="separate"/>
        </w:r>
        <w:r>
          <w:t>37</w:t>
        </w:r>
        <w:r>
          <w:fldChar w:fldCharType="end"/>
        </w:r>
      </w:hyperlink>
    </w:p>
    <w:p>
      <w:pPr>
        <w:pStyle w:val="TOC2"/>
        <w:tabs>
          <w:tab w:val="right" w:leader="dot" w:pos="8306"/>
        </w:tabs>
      </w:pPr>
      <w:hyperlink w:anchor="_Toc14180" w:history="1">
        <w:r>
          <w:rPr>
            <w:rFonts w:ascii="仿宋" w:eastAsia="仿宋" w:hAnsi="仿宋" w:cs="仿宋" w:hint="eastAsia"/>
            <w:lang w:eastAsia="zh-CN"/>
          </w:rPr>
          <w:t>(二)、土地利用规划方案</w:t>
        </w:r>
        <w:r>
          <w:tab/>
        </w:r>
        <w:r>
          <w:fldChar w:fldCharType="begin"/>
        </w:r>
        <w:r>
          <w:instrText xml:space="preserve"> PAGEREF _Toc14180 \h </w:instrText>
        </w:r>
        <w:r>
          <w:fldChar w:fldCharType="separate"/>
        </w:r>
        <w:r>
          <w:t>38</w:t>
        </w:r>
        <w:r>
          <w:fldChar w:fldCharType="end"/>
        </w:r>
      </w:hyperlink>
    </w:p>
    <w:p>
      <w:pPr>
        <w:pStyle w:val="TOC1"/>
        <w:tabs>
          <w:tab w:val="right" w:leader="dot" w:pos="8306"/>
        </w:tabs>
      </w:pPr>
      <w:hyperlink w:anchor="_Toc16532" w:history="1">
        <w:r>
          <w:rPr>
            <w:rFonts w:ascii="仿宋" w:eastAsia="仿宋" w:hAnsi="仿宋" w:cs="仿宋" w:hint="eastAsia"/>
            <w:lang w:eastAsia="zh-CN"/>
          </w:rPr>
          <w:t>八、项目质量与标准</w:t>
        </w:r>
        <w:r>
          <w:tab/>
        </w:r>
        <w:r>
          <w:fldChar w:fldCharType="begin"/>
        </w:r>
        <w:r>
          <w:instrText xml:space="preserve"> PAGEREF _Toc16532 \h </w:instrText>
        </w:r>
        <w:r>
          <w:fldChar w:fldCharType="separate"/>
        </w:r>
        <w:r>
          <w:t>39</w:t>
        </w:r>
        <w:r>
          <w:fldChar w:fldCharType="end"/>
        </w:r>
      </w:hyperlink>
    </w:p>
    <w:p>
      <w:pPr>
        <w:pStyle w:val="TOC2"/>
        <w:tabs>
          <w:tab w:val="right" w:leader="dot" w:pos="8306"/>
        </w:tabs>
      </w:pPr>
      <w:hyperlink w:anchor="_Toc9054" w:history="1">
        <w:r>
          <w:rPr>
            <w:rFonts w:ascii="仿宋" w:eastAsia="仿宋" w:hAnsi="仿宋" w:cs="仿宋" w:hint="eastAsia"/>
            <w:lang w:eastAsia="zh-CN"/>
          </w:rPr>
          <w:t>(一)、质量保障体系</w:t>
        </w:r>
        <w:r>
          <w:tab/>
        </w:r>
        <w:r>
          <w:fldChar w:fldCharType="begin"/>
        </w:r>
        <w:r>
          <w:instrText xml:space="preserve"> PAGEREF _Toc9054 \h </w:instrText>
        </w:r>
        <w:r>
          <w:fldChar w:fldCharType="separate"/>
        </w:r>
        <w:r>
          <w:t>39</w:t>
        </w:r>
        <w:r>
          <w:fldChar w:fldCharType="end"/>
        </w:r>
      </w:hyperlink>
    </w:p>
    <w:p>
      <w:pPr>
        <w:pStyle w:val="TOC2"/>
        <w:tabs>
          <w:tab w:val="right" w:leader="dot" w:pos="8306"/>
        </w:tabs>
      </w:pPr>
      <w:hyperlink w:anchor="_Toc16606" w:history="1">
        <w:r>
          <w:rPr>
            <w:rFonts w:ascii="仿宋" w:eastAsia="仿宋" w:hAnsi="仿宋" w:cs="仿宋" w:hint="eastAsia"/>
            <w:lang w:eastAsia="zh-CN"/>
          </w:rPr>
          <w:t>(二)、标准化作业流程</w:t>
        </w:r>
        <w:r>
          <w:tab/>
        </w:r>
        <w:r>
          <w:fldChar w:fldCharType="begin"/>
        </w:r>
        <w:r>
          <w:instrText xml:space="preserve"> PAGEREF _Toc16606 \h </w:instrText>
        </w:r>
        <w:r>
          <w:fldChar w:fldCharType="separate"/>
        </w:r>
        <w:r>
          <w:t>40</w:t>
        </w:r>
        <w:r>
          <w:fldChar w:fldCharType="end"/>
        </w:r>
      </w:hyperlink>
    </w:p>
    <w:p>
      <w:pPr>
        <w:pStyle w:val="TOC2"/>
        <w:tabs>
          <w:tab w:val="right" w:leader="dot" w:pos="8306"/>
        </w:tabs>
      </w:pPr>
      <w:hyperlink w:anchor="_Toc5110" w:history="1">
        <w:r>
          <w:rPr>
            <w:rFonts w:ascii="仿宋" w:eastAsia="仿宋" w:hAnsi="仿宋" w:cs="仿宋" w:hint="eastAsia"/>
            <w:lang w:eastAsia="zh-CN"/>
          </w:rPr>
          <w:t>(三)、质量监控与评估</w:t>
        </w:r>
        <w:r>
          <w:tab/>
        </w:r>
        <w:r>
          <w:fldChar w:fldCharType="begin"/>
        </w:r>
        <w:r>
          <w:instrText xml:space="preserve"> PAGEREF _Toc5110 \h </w:instrText>
        </w:r>
        <w:r>
          <w:fldChar w:fldCharType="separate"/>
        </w:r>
        <w:r>
          <w:t>42</w:t>
        </w:r>
        <w:r>
          <w:fldChar w:fldCharType="end"/>
        </w:r>
      </w:hyperlink>
    </w:p>
    <w:p>
      <w:pPr>
        <w:pStyle w:val="TOC2"/>
        <w:tabs>
          <w:tab w:val="right" w:leader="dot" w:pos="8306"/>
        </w:tabs>
      </w:pPr>
      <w:hyperlink w:anchor="_Toc24665" w:history="1">
        <w:r>
          <w:rPr>
            <w:rFonts w:ascii="仿宋" w:eastAsia="仿宋" w:hAnsi="仿宋" w:cs="仿宋" w:hint="eastAsia"/>
            <w:lang w:eastAsia="zh-CN"/>
          </w:rPr>
          <w:t>(四)、质量改进计划</w:t>
        </w:r>
        <w:r>
          <w:tab/>
        </w:r>
        <w:r>
          <w:fldChar w:fldCharType="begin"/>
        </w:r>
        <w:r>
          <w:instrText xml:space="preserve"> PAGEREF _Toc24665 \h </w:instrText>
        </w:r>
        <w:r>
          <w:fldChar w:fldCharType="separate"/>
        </w:r>
        <w:r>
          <w:t>43</w:t>
        </w:r>
        <w:r>
          <w:fldChar w:fldCharType="end"/>
        </w:r>
      </w:hyperlink>
    </w:p>
    <w:p>
      <w:pPr>
        <w:pStyle w:val="TOC1"/>
        <w:tabs>
          <w:tab w:val="right" w:leader="dot" w:pos="8306"/>
        </w:tabs>
      </w:pPr>
      <w:hyperlink w:anchor="_Toc4322" w:history="1">
        <w:r>
          <w:rPr>
            <w:rFonts w:ascii="仿宋" w:eastAsia="仿宋" w:hAnsi="仿宋" w:cs="仿宋" w:hint="eastAsia"/>
            <w:lang w:eastAsia="zh-CN"/>
          </w:rPr>
          <w:t>九、资金管理与财务规划</w:t>
        </w:r>
        <w:r>
          <w:tab/>
        </w:r>
        <w:r>
          <w:fldChar w:fldCharType="begin"/>
        </w:r>
        <w:r>
          <w:instrText xml:space="preserve"> PAGEREF _Toc4322 \h </w:instrText>
        </w:r>
        <w:r>
          <w:fldChar w:fldCharType="separate"/>
        </w:r>
        <w:r>
          <w:t>44</w:t>
        </w:r>
        <w:r>
          <w:fldChar w:fldCharType="end"/>
        </w:r>
      </w:hyperlink>
    </w:p>
    <w:p>
      <w:pPr>
        <w:pStyle w:val="TOC2"/>
        <w:tabs>
          <w:tab w:val="right" w:leader="dot" w:pos="8306"/>
        </w:tabs>
      </w:pPr>
      <w:hyperlink w:anchor="_Toc18975" w:history="1">
        <w:r>
          <w:rPr>
            <w:rFonts w:ascii="仿宋" w:eastAsia="仿宋" w:hAnsi="仿宋" w:cs="仿宋" w:hint="eastAsia"/>
            <w:lang w:eastAsia="zh-CN"/>
          </w:rPr>
          <w:t>(一)、项目资金来源与筹措</w:t>
        </w:r>
        <w:r>
          <w:tab/>
        </w:r>
        <w:r>
          <w:fldChar w:fldCharType="begin"/>
        </w:r>
        <w:r>
          <w:instrText xml:space="preserve"> PAGEREF _Toc18975 \h </w:instrText>
        </w:r>
        <w:r>
          <w:fldChar w:fldCharType="separate"/>
        </w:r>
        <w:r>
          <w:t>44</w:t>
        </w:r>
        <w:r>
          <w:fldChar w:fldCharType="end"/>
        </w:r>
      </w:hyperlink>
    </w:p>
    <w:p>
      <w:pPr>
        <w:pStyle w:val="TOC2"/>
        <w:tabs>
          <w:tab w:val="right" w:leader="dot" w:pos="8306"/>
        </w:tabs>
      </w:pPr>
      <w:hyperlink w:anchor="_Toc23052" w:history="1">
        <w:r>
          <w:rPr>
            <w:rFonts w:ascii="仿宋" w:eastAsia="仿宋" w:hAnsi="仿宋" w:cs="仿宋" w:hint="eastAsia"/>
            <w:lang w:eastAsia="zh-CN"/>
          </w:rPr>
          <w:t>(二)、资金使用与监管</w:t>
        </w:r>
        <w:r>
          <w:tab/>
        </w:r>
        <w:r>
          <w:fldChar w:fldCharType="begin"/>
        </w:r>
        <w:r>
          <w:instrText xml:space="preserve"> PAGEREF _Toc23052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88" w:history="1">
        <w:r>
          <w:rPr>
            <w:rFonts w:ascii="仿宋" w:eastAsia="仿宋" w:hAnsi="仿宋" w:cs="仿宋" w:hint="eastAsia"/>
            <w:lang w:eastAsia="zh-CN"/>
          </w:rPr>
          <w:t>(三)、财务规划与预测</w:t>
        </w:r>
        <w:r>
          <w:tab/>
        </w:r>
        <w:r>
          <w:fldChar w:fldCharType="begin"/>
        </w:r>
        <w:r>
          <w:instrText xml:space="preserve"> PAGEREF _Toc25288 \h </w:instrText>
        </w:r>
        <w:r>
          <w:fldChar w:fldCharType="separate"/>
        </w:r>
        <w:r>
          <w:t>47</w:t>
        </w:r>
        <w:r>
          <w:fldChar w:fldCharType="end"/>
        </w:r>
      </w:hyperlink>
    </w:p>
    <w:p>
      <w:pPr>
        <w:pStyle w:val="TOC1"/>
        <w:tabs>
          <w:tab w:val="right" w:leader="dot" w:pos="8306"/>
        </w:tabs>
      </w:pPr>
      <w:hyperlink w:anchor="_Toc7352" w:history="1">
        <w:r>
          <w:rPr>
            <w:rFonts w:ascii="仿宋" w:eastAsia="仿宋" w:hAnsi="仿宋" w:cs="仿宋" w:hint="eastAsia"/>
            <w:lang w:eastAsia="zh-CN"/>
          </w:rPr>
          <w:t>十、安全与应急管理</w:t>
        </w:r>
        <w:r>
          <w:tab/>
        </w:r>
        <w:r>
          <w:fldChar w:fldCharType="begin"/>
        </w:r>
        <w:r>
          <w:instrText xml:space="preserve"> PAGEREF _Toc7352 \h </w:instrText>
        </w:r>
        <w:r>
          <w:fldChar w:fldCharType="separate"/>
        </w:r>
        <w:r>
          <w:t>48</w:t>
        </w:r>
        <w:r>
          <w:fldChar w:fldCharType="end"/>
        </w:r>
      </w:hyperlink>
    </w:p>
    <w:p>
      <w:pPr>
        <w:pStyle w:val="TOC2"/>
        <w:tabs>
          <w:tab w:val="right" w:leader="dot" w:pos="8306"/>
        </w:tabs>
      </w:pPr>
      <w:hyperlink w:anchor="_Toc14698" w:history="1">
        <w:r>
          <w:rPr>
            <w:rFonts w:ascii="仿宋" w:eastAsia="仿宋" w:hAnsi="仿宋" w:cs="仿宋" w:hint="eastAsia"/>
            <w:lang w:eastAsia="zh-CN"/>
          </w:rPr>
          <w:t>(一)、安全生产管理</w:t>
        </w:r>
        <w:r>
          <w:tab/>
        </w:r>
        <w:r>
          <w:fldChar w:fldCharType="begin"/>
        </w:r>
        <w:r>
          <w:instrText xml:space="preserve"> PAGEREF _Toc14698 \h </w:instrText>
        </w:r>
        <w:r>
          <w:fldChar w:fldCharType="separate"/>
        </w:r>
        <w:r>
          <w:t>48</w:t>
        </w:r>
        <w:r>
          <w:fldChar w:fldCharType="end"/>
        </w:r>
      </w:hyperlink>
    </w:p>
    <w:p>
      <w:pPr>
        <w:pStyle w:val="TOC2"/>
        <w:tabs>
          <w:tab w:val="right" w:leader="dot" w:pos="8306"/>
        </w:tabs>
      </w:pPr>
      <w:hyperlink w:anchor="_Toc28417" w:history="1">
        <w:r>
          <w:rPr>
            <w:rFonts w:ascii="仿宋" w:eastAsia="仿宋" w:hAnsi="仿宋" w:cs="仿宋" w:hint="eastAsia"/>
            <w:lang w:eastAsia="zh-CN"/>
          </w:rPr>
          <w:t>(二)、应急预案与响应</w:t>
        </w:r>
        <w:r>
          <w:tab/>
        </w:r>
        <w:r>
          <w:fldChar w:fldCharType="begin"/>
        </w:r>
        <w:r>
          <w:instrText xml:space="preserve"> PAGEREF _Toc28417 \h </w:instrText>
        </w:r>
        <w:r>
          <w:fldChar w:fldCharType="separate"/>
        </w:r>
        <w:r>
          <w:t>49</w:t>
        </w:r>
        <w:r>
          <w:fldChar w:fldCharType="end"/>
        </w:r>
      </w:hyperlink>
    </w:p>
    <w:p>
      <w:pPr>
        <w:pStyle w:val="TOC1"/>
        <w:tabs>
          <w:tab w:val="right" w:leader="dot" w:pos="8306"/>
        </w:tabs>
      </w:pPr>
      <w:hyperlink w:anchor="_Toc10661" w:history="1">
        <w:r>
          <w:rPr>
            <w:rFonts w:ascii="仿宋" w:eastAsia="仿宋" w:hAnsi="仿宋" w:cs="仿宋" w:hint="eastAsia"/>
            <w:lang w:eastAsia="zh-CN"/>
          </w:rPr>
          <w:t>十一、客户关系管理与市场拓展</w:t>
        </w:r>
        <w:r>
          <w:tab/>
        </w:r>
        <w:r>
          <w:fldChar w:fldCharType="begin"/>
        </w:r>
        <w:r>
          <w:instrText xml:space="preserve"> PAGEREF _Toc10661 \h </w:instrText>
        </w:r>
        <w:r>
          <w:fldChar w:fldCharType="separate"/>
        </w:r>
        <w:r>
          <w:t>51</w:t>
        </w:r>
        <w:r>
          <w:fldChar w:fldCharType="end"/>
        </w:r>
      </w:hyperlink>
    </w:p>
    <w:p>
      <w:pPr>
        <w:pStyle w:val="TOC2"/>
        <w:tabs>
          <w:tab w:val="right" w:leader="dot" w:pos="8306"/>
        </w:tabs>
      </w:pPr>
      <w:hyperlink w:anchor="_Toc11309" w:history="1">
        <w:r>
          <w:rPr>
            <w:rFonts w:ascii="仿宋" w:eastAsia="仿宋" w:hAnsi="仿宋" w:cs="仿宋" w:hint="eastAsia"/>
            <w:lang w:eastAsia="zh-CN"/>
          </w:rPr>
          <w:t>(一)、客户关系管理策略</w:t>
        </w:r>
        <w:r>
          <w:tab/>
        </w:r>
        <w:r>
          <w:fldChar w:fldCharType="begin"/>
        </w:r>
        <w:r>
          <w:instrText xml:space="preserve"> PAGEREF _Toc11309 \h </w:instrText>
        </w:r>
        <w:r>
          <w:fldChar w:fldCharType="separate"/>
        </w:r>
        <w:r>
          <w:t>51</w:t>
        </w:r>
        <w:r>
          <w:fldChar w:fldCharType="end"/>
        </w:r>
      </w:hyperlink>
    </w:p>
    <w:p>
      <w:pPr>
        <w:pStyle w:val="TOC2"/>
        <w:tabs>
          <w:tab w:val="right" w:leader="dot" w:pos="8306"/>
        </w:tabs>
      </w:pPr>
      <w:hyperlink w:anchor="_Toc32556" w:history="1">
        <w:r>
          <w:rPr>
            <w:rFonts w:ascii="仿宋" w:eastAsia="仿宋" w:hAnsi="仿宋" w:cs="仿宋" w:hint="eastAsia"/>
            <w:lang w:eastAsia="zh-CN"/>
          </w:rPr>
          <w:t>(二)、市场拓展方案</w:t>
        </w:r>
        <w:r>
          <w:tab/>
        </w:r>
        <w:r>
          <w:fldChar w:fldCharType="begin"/>
        </w:r>
        <w:r>
          <w:instrText xml:space="preserve"> PAGEREF _Toc32556 \h </w:instrText>
        </w:r>
        <w:r>
          <w:fldChar w:fldCharType="separate"/>
        </w:r>
        <w:r>
          <w:t>52</w:t>
        </w:r>
        <w:r>
          <w:fldChar w:fldCharType="end"/>
        </w:r>
      </w:hyperlink>
    </w:p>
    <w:p>
      <w:pPr>
        <w:pStyle w:val="TOC1"/>
        <w:tabs>
          <w:tab w:val="right" w:leader="dot" w:pos="8306"/>
        </w:tabs>
      </w:pPr>
      <w:hyperlink w:anchor="_Toc24735" w:history="1">
        <w:r>
          <w:rPr>
            <w:rFonts w:ascii="仿宋" w:eastAsia="仿宋" w:hAnsi="仿宋" w:cs="仿宋" w:hint="eastAsia"/>
            <w:lang w:eastAsia="zh-CN"/>
          </w:rPr>
          <w:t>十二、环境保护与绿色发展</w:t>
        </w:r>
        <w:r>
          <w:tab/>
        </w:r>
        <w:r>
          <w:fldChar w:fldCharType="begin"/>
        </w:r>
        <w:r>
          <w:instrText xml:space="preserve"> PAGEREF _Toc24735 \h </w:instrText>
        </w:r>
        <w:r>
          <w:fldChar w:fldCharType="separate"/>
        </w:r>
        <w:r>
          <w:t>54</w:t>
        </w:r>
        <w:r>
          <w:fldChar w:fldCharType="end"/>
        </w:r>
      </w:hyperlink>
    </w:p>
    <w:p>
      <w:pPr>
        <w:pStyle w:val="TOC2"/>
        <w:tabs>
          <w:tab w:val="right" w:leader="dot" w:pos="8306"/>
        </w:tabs>
      </w:pPr>
      <w:hyperlink w:anchor="_Toc11872" w:history="1">
        <w:r>
          <w:rPr>
            <w:rFonts w:ascii="仿宋" w:eastAsia="仿宋" w:hAnsi="仿宋" w:cs="仿宋" w:hint="eastAsia"/>
            <w:lang w:eastAsia="zh-CN"/>
          </w:rPr>
          <w:t>(一)、环境保护措施</w:t>
        </w:r>
        <w:r>
          <w:tab/>
        </w:r>
        <w:r>
          <w:fldChar w:fldCharType="begin"/>
        </w:r>
        <w:r>
          <w:instrText xml:space="preserve"> PAGEREF _Toc11872 \h </w:instrText>
        </w:r>
        <w:r>
          <w:fldChar w:fldCharType="separate"/>
        </w:r>
        <w:r>
          <w:t>54</w:t>
        </w:r>
        <w:r>
          <w:fldChar w:fldCharType="end"/>
        </w:r>
      </w:hyperlink>
    </w:p>
    <w:p>
      <w:pPr>
        <w:pStyle w:val="TOC2"/>
        <w:tabs>
          <w:tab w:val="right" w:leader="dot" w:pos="8306"/>
        </w:tabs>
      </w:pPr>
      <w:hyperlink w:anchor="_Toc10877" w:history="1">
        <w:r>
          <w:rPr>
            <w:rFonts w:ascii="仿宋" w:eastAsia="仿宋" w:hAnsi="仿宋" w:cs="仿宋" w:hint="eastAsia"/>
            <w:lang w:eastAsia="zh-CN"/>
          </w:rPr>
          <w:t>(二)、绿色发展与可持续发展策略</w:t>
        </w:r>
        <w:r>
          <w:tab/>
        </w:r>
        <w:r>
          <w:fldChar w:fldCharType="begin"/>
        </w:r>
        <w:r>
          <w:instrText xml:space="preserve"> PAGEREF _Toc10877 \h </w:instrText>
        </w:r>
        <w:r>
          <w:fldChar w:fldCharType="separate"/>
        </w:r>
        <w:r>
          <w:t>55</w:t>
        </w:r>
        <w:r>
          <w:fldChar w:fldCharType="end"/>
        </w:r>
      </w:hyperlink>
    </w:p>
    <w:p>
      <w:pPr>
        <w:pStyle w:val="TOC1"/>
        <w:tabs>
          <w:tab w:val="right" w:leader="dot" w:pos="8306"/>
        </w:tabs>
      </w:pPr>
      <w:hyperlink w:anchor="_Toc4858" w:history="1">
        <w:r>
          <w:rPr>
            <w:rFonts w:ascii="仿宋" w:eastAsia="仿宋" w:hAnsi="仿宋" w:cs="仿宋" w:hint="eastAsia"/>
            <w:lang w:eastAsia="zh-CN"/>
          </w:rPr>
          <w:t>十三、人力资源管理与开发</w:t>
        </w:r>
        <w:r>
          <w:tab/>
        </w:r>
        <w:r>
          <w:fldChar w:fldCharType="begin"/>
        </w:r>
        <w:r>
          <w:instrText xml:space="preserve"> PAGEREF _Toc4858 \h </w:instrText>
        </w:r>
        <w:r>
          <w:fldChar w:fldCharType="separate"/>
        </w:r>
        <w:r>
          <w:t>57</w:t>
        </w:r>
        <w:r>
          <w:fldChar w:fldCharType="end"/>
        </w:r>
      </w:hyperlink>
    </w:p>
    <w:p>
      <w:pPr>
        <w:pStyle w:val="TOC2"/>
        <w:tabs>
          <w:tab w:val="right" w:leader="dot" w:pos="8306"/>
        </w:tabs>
      </w:pPr>
      <w:hyperlink w:anchor="_Toc23606" w:history="1">
        <w:r>
          <w:rPr>
            <w:rFonts w:ascii="仿宋" w:eastAsia="仿宋" w:hAnsi="仿宋" w:cs="仿宋" w:hint="eastAsia"/>
            <w:lang w:eastAsia="zh-CN"/>
          </w:rPr>
          <w:t>(一)、人力资源规划</w:t>
        </w:r>
        <w:r>
          <w:tab/>
        </w:r>
        <w:r>
          <w:fldChar w:fldCharType="begin"/>
        </w:r>
        <w:r>
          <w:instrText xml:space="preserve"> PAGEREF _Toc23606 \h </w:instrText>
        </w:r>
        <w:r>
          <w:fldChar w:fldCharType="separate"/>
        </w:r>
        <w:r>
          <w:t>57</w:t>
        </w:r>
        <w:r>
          <w:fldChar w:fldCharType="end"/>
        </w:r>
      </w:hyperlink>
    </w:p>
    <w:p>
      <w:pPr>
        <w:pStyle w:val="TOC2"/>
        <w:tabs>
          <w:tab w:val="right" w:leader="dot" w:pos="8306"/>
        </w:tabs>
      </w:pPr>
      <w:hyperlink w:anchor="_Toc27868" w:history="1">
        <w:r>
          <w:rPr>
            <w:rFonts w:ascii="仿宋" w:eastAsia="仿宋" w:hAnsi="仿宋" w:cs="仿宋" w:hint="eastAsia"/>
            <w:lang w:eastAsia="zh-CN"/>
          </w:rPr>
          <w:t>(二)、人力资源开发与培训</w:t>
        </w:r>
        <w:r>
          <w:tab/>
        </w:r>
        <w:r>
          <w:fldChar w:fldCharType="begin"/>
        </w:r>
        <w:r>
          <w:instrText xml:space="preserve"> PAGEREF _Toc27868 \h </w:instrText>
        </w:r>
        <w:r>
          <w:fldChar w:fldCharType="separate"/>
        </w:r>
        <w:r>
          <w:t>59</w:t>
        </w:r>
        <w:r>
          <w:fldChar w:fldCharType="end"/>
        </w:r>
      </w:hyperlink>
    </w:p>
    <w:p>
      <w:pPr>
        <w:pStyle w:val="TOC1"/>
        <w:tabs>
          <w:tab w:val="right" w:leader="dot" w:pos="8306"/>
        </w:tabs>
      </w:pPr>
      <w:hyperlink w:anchor="_Toc22670" w:history="1">
        <w:r>
          <w:rPr>
            <w:rFonts w:ascii="仿宋" w:eastAsia="仿宋" w:hAnsi="仿宋" w:cs="仿宋" w:hint="eastAsia"/>
            <w:lang w:eastAsia="zh-CN"/>
          </w:rPr>
          <w:t>十四、创新驱动与持续发展</w:t>
        </w:r>
        <w:r>
          <w:tab/>
        </w:r>
        <w:r>
          <w:fldChar w:fldCharType="begin"/>
        </w:r>
        <w:r>
          <w:instrText xml:space="preserve"> PAGEREF _Toc22670 \h </w:instrText>
        </w:r>
        <w:r>
          <w:fldChar w:fldCharType="separate"/>
        </w:r>
        <w:r>
          <w:t>61</w:t>
        </w:r>
        <w:r>
          <w:fldChar w:fldCharType="end"/>
        </w:r>
      </w:hyperlink>
    </w:p>
    <w:p>
      <w:pPr>
        <w:pStyle w:val="TOC2"/>
        <w:tabs>
          <w:tab w:val="right" w:leader="dot" w:pos="8306"/>
        </w:tabs>
      </w:pPr>
      <w:hyperlink w:anchor="_Toc21624" w:history="1">
        <w:r>
          <w:rPr>
            <w:rFonts w:ascii="仿宋" w:eastAsia="仿宋" w:hAnsi="仿宋" w:cs="仿宋" w:hint="eastAsia"/>
            <w:lang w:eastAsia="zh-CN"/>
          </w:rPr>
          <w:t>(一)、创新驱动战略实施</w:t>
        </w:r>
        <w:r>
          <w:tab/>
        </w:r>
        <w:r>
          <w:fldChar w:fldCharType="begin"/>
        </w:r>
        <w:r>
          <w:instrText xml:space="preserve"> PAGEREF _Toc21624 \h </w:instrText>
        </w:r>
        <w:r>
          <w:fldChar w:fldCharType="separate"/>
        </w:r>
        <w:r>
          <w:t>61</w:t>
        </w:r>
        <w:r>
          <w:fldChar w:fldCharType="end"/>
        </w:r>
      </w:hyperlink>
    </w:p>
    <w:p>
      <w:pPr>
        <w:pStyle w:val="TOC2"/>
        <w:tabs>
          <w:tab w:val="right" w:leader="dot" w:pos="8306"/>
        </w:tabs>
      </w:pPr>
      <w:hyperlink w:anchor="_Toc7146" w:history="1">
        <w:r>
          <w:rPr>
            <w:rFonts w:ascii="仿宋" w:eastAsia="仿宋" w:hAnsi="仿宋" w:cs="仿宋" w:hint="eastAsia"/>
            <w:lang w:eastAsia="zh-CN"/>
          </w:rPr>
          <w:t>(二)、持续发展路径探索</w:t>
        </w:r>
        <w:r>
          <w:tab/>
        </w:r>
        <w:r>
          <w:fldChar w:fldCharType="begin"/>
        </w:r>
        <w:r>
          <w:instrText xml:space="preserve"> PAGEREF _Toc7146 \h </w:instrText>
        </w:r>
        <w:r>
          <w:fldChar w:fldCharType="separate"/>
        </w:r>
        <w:r>
          <w:t>63</w:t>
        </w:r>
        <w:r>
          <w:fldChar w:fldCharType="end"/>
        </w:r>
      </w:hyperlink>
    </w:p>
    <w:p>
      <w:pPr>
        <w:pStyle w:val="TOC1"/>
        <w:tabs>
          <w:tab w:val="right" w:leader="dot" w:pos="8306"/>
        </w:tabs>
      </w:pPr>
      <w:hyperlink w:anchor="_Toc27508" w:history="1">
        <w:r>
          <w:rPr>
            <w:rFonts w:ascii="仿宋" w:eastAsia="仿宋" w:hAnsi="仿宋" w:cs="仿宋" w:hint="eastAsia"/>
            <w:lang w:eastAsia="zh-CN"/>
          </w:rPr>
          <w:t>十五、设施与设备管理</w:t>
        </w:r>
        <w:r>
          <w:tab/>
        </w:r>
        <w:r>
          <w:fldChar w:fldCharType="begin"/>
        </w:r>
        <w:r>
          <w:instrText xml:space="preserve"> PAGEREF _Toc27508 \h </w:instrText>
        </w:r>
        <w:r>
          <w:fldChar w:fldCharType="separate"/>
        </w:r>
        <w:r>
          <w:t>67</w:t>
        </w:r>
        <w:r>
          <w:fldChar w:fldCharType="end"/>
        </w:r>
      </w:hyperlink>
    </w:p>
    <w:p>
      <w:pPr>
        <w:pStyle w:val="TOC2"/>
        <w:tabs>
          <w:tab w:val="right" w:leader="dot" w:pos="8306"/>
        </w:tabs>
      </w:pPr>
      <w:hyperlink w:anchor="_Toc17630" w:history="1">
        <w:r>
          <w:rPr>
            <w:rFonts w:ascii="仿宋" w:eastAsia="仿宋" w:hAnsi="仿宋" w:cs="仿宋" w:hint="eastAsia"/>
            <w:lang w:eastAsia="zh-CN"/>
          </w:rPr>
          <w:t>(一)、设施规划与配置</w:t>
        </w:r>
        <w:r>
          <w:tab/>
        </w:r>
        <w:r>
          <w:fldChar w:fldCharType="begin"/>
        </w:r>
        <w:r>
          <w:instrText xml:space="preserve"> PAGEREF _Toc17630 \h </w:instrText>
        </w:r>
        <w:r>
          <w:fldChar w:fldCharType="separate"/>
        </w:r>
        <w:r>
          <w:t>67</w:t>
        </w:r>
        <w:r>
          <w:fldChar w:fldCharType="end"/>
        </w:r>
      </w:hyperlink>
    </w:p>
    <w:p>
      <w:pPr>
        <w:pStyle w:val="TOC2"/>
        <w:tabs>
          <w:tab w:val="right" w:leader="dot" w:pos="8306"/>
        </w:tabs>
      </w:pPr>
      <w:hyperlink w:anchor="_Toc29561" w:history="1">
        <w:r>
          <w:rPr>
            <w:rFonts w:ascii="仿宋" w:eastAsia="仿宋" w:hAnsi="仿宋" w:cs="仿宋" w:hint="eastAsia"/>
            <w:lang w:eastAsia="zh-CN"/>
          </w:rPr>
          <w:t>(二)、设备采购与维护管理</w:t>
        </w:r>
        <w:r>
          <w:tab/>
        </w:r>
        <w:r>
          <w:fldChar w:fldCharType="begin"/>
        </w:r>
        <w:r>
          <w:instrText xml:space="preserve"> PAGEREF _Toc29561 \h </w:instrText>
        </w:r>
        <w:r>
          <w:fldChar w:fldCharType="separate"/>
        </w:r>
        <w:r>
          <w:t>67</w:t>
        </w:r>
        <w:r>
          <w:fldChar w:fldCharType="end"/>
        </w:r>
      </w:hyperlink>
    </w:p>
    <w:p>
      <w:pPr>
        <w:pStyle w:val="TOC2"/>
        <w:tabs>
          <w:tab w:val="right" w:leader="dot" w:pos="8306"/>
        </w:tabs>
      </w:pPr>
      <w:hyperlink w:anchor="_Toc15953" w:history="1">
        <w:r>
          <w:rPr>
            <w:rFonts w:ascii="仿宋" w:eastAsia="仿宋" w:hAnsi="仿宋" w:cs="仿宋" w:hint="eastAsia"/>
            <w:lang w:eastAsia="zh-CN"/>
          </w:rPr>
          <w:t>(三)、设施设备升级策略</w:t>
        </w:r>
        <w:r>
          <w:tab/>
        </w:r>
        <w:r>
          <w:fldChar w:fldCharType="begin"/>
        </w:r>
        <w:r>
          <w:instrText xml:space="preserve"> PAGEREF _Toc15953 \h </w:instrText>
        </w:r>
        <w:r>
          <w:fldChar w:fldCharType="separate"/>
        </w:r>
        <w:r>
          <w:t>68</w:t>
        </w:r>
        <w:r>
          <w:fldChar w:fldCharType="end"/>
        </w:r>
      </w:hyperlink>
    </w:p>
    <w:p>
      <w:pPr>
        <w:pStyle w:val="TOC1"/>
        <w:tabs>
          <w:tab w:val="right" w:leader="dot" w:pos="8306"/>
        </w:tabs>
      </w:pPr>
      <w:hyperlink w:anchor="_Toc1088" w:history="1">
        <w:r>
          <w:rPr>
            <w:rFonts w:ascii="仿宋" w:eastAsia="仿宋" w:hAnsi="仿宋" w:cs="仿宋" w:hint="eastAsia"/>
            <w:lang w:eastAsia="zh-CN"/>
          </w:rPr>
          <w:t>十六、合作与交流机制建立</w:t>
        </w:r>
        <w:r>
          <w:tab/>
        </w:r>
        <w:r>
          <w:fldChar w:fldCharType="begin"/>
        </w:r>
        <w:r>
          <w:instrText xml:space="preserve"> PAGEREF _Toc1088 \h </w:instrText>
        </w:r>
        <w:r>
          <w:fldChar w:fldCharType="separate"/>
        </w:r>
        <w:r>
          <w:t>69</w:t>
        </w:r>
        <w:r>
          <w:fldChar w:fldCharType="end"/>
        </w:r>
      </w:hyperlink>
    </w:p>
    <w:p>
      <w:pPr>
        <w:pStyle w:val="TOC2"/>
        <w:tabs>
          <w:tab w:val="right" w:leader="dot" w:pos="8306"/>
        </w:tabs>
      </w:pPr>
      <w:hyperlink w:anchor="_Toc32698" w:history="1">
        <w:r>
          <w:rPr>
            <w:rFonts w:ascii="仿宋" w:eastAsia="仿宋" w:hAnsi="仿宋" w:cs="仿宋" w:hint="eastAsia"/>
            <w:lang w:eastAsia="zh-CN"/>
          </w:rPr>
          <w:t>(一)、合作伙伴选择与合作方式</w:t>
        </w:r>
        <w:r>
          <w:tab/>
        </w:r>
        <w:r>
          <w:fldChar w:fldCharType="begin"/>
        </w:r>
        <w:r>
          <w:instrText xml:space="preserve"> PAGEREF _Toc32698 \h </w:instrText>
        </w:r>
        <w:r>
          <w:fldChar w:fldCharType="separate"/>
        </w:r>
        <w:r>
          <w:t>69</w:t>
        </w:r>
        <w:r>
          <w:fldChar w:fldCharType="end"/>
        </w:r>
      </w:hyperlink>
    </w:p>
    <w:p>
      <w:pPr>
        <w:pStyle w:val="TOC2"/>
        <w:tabs>
          <w:tab w:val="right" w:leader="dot" w:pos="8306"/>
        </w:tabs>
      </w:pPr>
      <w:hyperlink w:anchor="_Toc9063" w:history="1">
        <w:r>
          <w:rPr>
            <w:rFonts w:ascii="仿宋" w:eastAsia="仿宋" w:hAnsi="仿宋" w:cs="仿宋" w:hint="eastAsia"/>
            <w:lang w:eastAsia="zh-CN"/>
          </w:rPr>
          <w:t>(二)、交流与合作平台搭建</w:t>
        </w:r>
        <w:r>
          <w:tab/>
        </w:r>
        <w:r>
          <w:fldChar w:fldCharType="begin"/>
        </w:r>
        <w:r>
          <w:instrText xml:space="preserve"> PAGEREF _Toc9063 \h </w:instrText>
        </w:r>
        <w:r>
          <w:fldChar w:fldCharType="separate"/>
        </w:r>
        <w:r>
          <w:t>70</w:t>
        </w:r>
        <w:r>
          <w:fldChar w:fldCharType="end"/>
        </w:r>
      </w:hyperlink>
    </w:p>
    <w:p>
      <w:pPr>
        <w:pStyle w:val="TOC1"/>
        <w:tabs>
          <w:tab w:val="right" w:leader="dot" w:pos="8306"/>
        </w:tabs>
      </w:pPr>
      <w:hyperlink w:anchor="_Toc15422" w:history="1">
        <w:r>
          <w:rPr>
            <w:rFonts w:ascii="仿宋" w:eastAsia="仿宋" w:hAnsi="仿宋" w:cs="仿宋" w:hint="eastAsia"/>
            <w:lang w:eastAsia="zh-CN"/>
          </w:rPr>
          <w:t>十七、项目施工方案</w:t>
        </w:r>
        <w:r>
          <w:tab/>
        </w:r>
        <w:r>
          <w:fldChar w:fldCharType="begin"/>
        </w:r>
        <w:r>
          <w:instrText xml:space="preserve"> PAGEREF _Toc15422 \h </w:instrText>
        </w:r>
        <w:r>
          <w:fldChar w:fldCharType="separate"/>
        </w:r>
        <w:r>
          <w:t>72</w:t>
        </w:r>
        <w:r>
          <w:fldChar w:fldCharType="end"/>
        </w:r>
      </w:hyperlink>
    </w:p>
    <w:p>
      <w:pPr>
        <w:pStyle w:val="TOC2"/>
        <w:tabs>
          <w:tab w:val="right" w:leader="dot" w:pos="8306"/>
        </w:tabs>
      </w:pPr>
      <w:hyperlink w:anchor="_Toc21396" w:history="1">
        <w:r>
          <w:rPr>
            <w:rFonts w:ascii="仿宋" w:eastAsia="仿宋" w:hAnsi="仿宋" w:cs="仿宋" w:hint="eastAsia"/>
            <w:lang w:eastAsia="zh-CN"/>
          </w:rPr>
          <w:t>(一)、施工组织设计</w:t>
        </w:r>
        <w:r>
          <w:tab/>
        </w:r>
        <w:r>
          <w:fldChar w:fldCharType="begin"/>
        </w:r>
        <w:r>
          <w:instrText xml:space="preserve"> PAGEREF _Toc21396 \h </w:instrText>
        </w:r>
        <w:r>
          <w:fldChar w:fldCharType="separate"/>
        </w:r>
        <w:r>
          <w:t>72</w:t>
        </w:r>
        <w:r>
          <w:fldChar w:fldCharType="end"/>
        </w:r>
      </w:hyperlink>
    </w:p>
    <w:p>
      <w:pPr>
        <w:pStyle w:val="TOC2"/>
        <w:tabs>
          <w:tab w:val="right" w:leader="dot" w:pos="8306"/>
        </w:tabs>
      </w:pPr>
      <w:hyperlink w:anchor="_Toc24498" w:history="1">
        <w:r>
          <w:rPr>
            <w:rFonts w:ascii="仿宋" w:eastAsia="仿宋" w:hAnsi="仿宋" w:cs="仿宋" w:hint="eastAsia"/>
            <w:lang w:eastAsia="zh-CN"/>
          </w:rPr>
          <w:t>(二)、施工工艺与技术路线</w:t>
        </w:r>
        <w:r>
          <w:tab/>
        </w:r>
        <w:r>
          <w:fldChar w:fldCharType="begin"/>
        </w:r>
        <w:r>
          <w:instrText xml:space="preserve"> PAGEREF _Toc24498 \h </w:instrText>
        </w:r>
        <w:r>
          <w:fldChar w:fldCharType="separate"/>
        </w:r>
        <w:r>
          <w:t>73</w:t>
        </w:r>
        <w:r>
          <w:fldChar w:fldCharType="end"/>
        </w:r>
      </w:hyperlink>
    </w:p>
    <w:p>
      <w:pPr>
        <w:pStyle w:val="TOC2"/>
        <w:tabs>
          <w:tab w:val="right" w:leader="dot" w:pos="8306"/>
        </w:tabs>
      </w:pPr>
      <w:hyperlink w:anchor="_Toc7654" w:history="1">
        <w:r>
          <w:rPr>
            <w:rFonts w:ascii="仿宋" w:eastAsia="仿宋" w:hAnsi="仿宋" w:cs="仿宋" w:hint="eastAsia"/>
            <w:lang w:eastAsia="zh-CN"/>
          </w:rPr>
          <w:t>(三)、关键节点施工计划</w:t>
        </w:r>
        <w:r>
          <w:tab/>
        </w:r>
        <w:r>
          <w:fldChar w:fldCharType="begin"/>
        </w:r>
        <w:r>
          <w:instrText xml:space="preserve"> PAGEREF _Toc7654 \h </w:instrText>
        </w:r>
        <w:r>
          <w:fldChar w:fldCharType="separate"/>
        </w:r>
        <w:r>
          <w:t>75</w:t>
        </w:r>
        <w:r>
          <w:fldChar w:fldCharType="end"/>
        </w:r>
      </w:hyperlink>
    </w:p>
    <w:p>
      <w:pPr>
        <w:pStyle w:val="TOC2"/>
        <w:tabs>
          <w:tab w:val="right" w:leader="dot" w:pos="8306"/>
        </w:tabs>
      </w:pPr>
      <w:hyperlink w:anchor="_Toc28887" w:history="1">
        <w:r>
          <w:rPr>
            <w:rFonts w:ascii="仿宋" w:eastAsia="仿宋" w:hAnsi="仿宋" w:cs="仿宋" w:hint="eastAsia"/>
            <w:lang w:eastAsia="zh-CN"/>
          </w:rPr>
          <w:t>(四)、施工现场管理</w:t>
        </w:r>
        <w:r>
          <w:tab/>
        </w:r>
        <w:r>
          <w:fldChar w:fldCharType="begin"/>
        </w:r>
        <w:r>
          <w:instrText xml:space="preserve"> PAGEREF _Toc28887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2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一、电工胶带项目的技术资源开发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二、电工胶带项目的人力资源管理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工胶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三、电工胶带项目的资金资源筹措与优化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工胶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5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工胶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工胶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工胶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6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工胶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工胶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智能技术的应用：电工胶带项目将利用智能技术，如物联网（IoT）和大数据分析，来监控和优化资源使用。通过实时数据分析，项目可以更有效地管理能源消耗、减少原材料浪费，并提高生产过程的整体效率。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69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78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工胶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工胶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工胶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工胶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工胶带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工胶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84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为了融入当地社区，电工胶带项目需深入理解当地的文化特色和社会习俗。例如，项目在设计广告和市场推广活动时，应考虑使用当地语言和符合地方文化的表达方式。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55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为了确保电工胶带项目的成功并最大限度地减轻潜在的社会风险，详细的风险分析和具体的应对策略至关重要。以下是针对项目可能面临的具体社会风险及相应对策的分析：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风险描述：电工胶带项目可能遭遇社区抵制，尤其如果社区成员认为项目会破坏他们的生活环境或忽略他们的意见。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风险描述：电工胶带项目的商业实践可能与当地的文化和价值观存在冲突，导致社会紧张和文化冲突。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https://d.book118.com/687114036132006036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A55E2"/>
    <w:rsid w:val="78BA55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1403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2024-01-24T22:29:00Z</dcterms:created>
  <dcterms:modified xsi:type="dcterms:W3CDTF">2024-01-24T22:30:12Z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B1E7DB98A4294099921C5DC8234CE681_11</vt:lpwstr>
  </property>
  <property fmtid="{D5CDD505-2E9C-101B-9397-08002B2CF9AE}" pid="3" name="KSOProductBuildVer">
    <vt:lpwstr>2052-12.1.0.16250</vt:lpwstr>
  </property>
</Properties>
</file>