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家用家具项目构思建设方案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06" w:history="1">
        <w:r>
          <w:rPr>
            <w:rFonts w:ascii="仿宋" w:eastAsia="仿宋" w:hAnsi="仿宋" w:cs="仿宋" w:hint="eastAsia"/>
            <w:lang w:eastAsia="zh-CN"/>
          </w:rPr>
          <w:t>前言</w:t>
        </w:r>
        <w:r>
          <w:tab/>
        </w:r>
        <w:r>
          <w:fldChar w:fldCharType="begin"/>
        </w:r>
        <w:r>
          <w:instrText xml:space="preserve"> PAGEREF _Toc26906 \h </w:instrText>
        </w:r>
        <w:r>
          <w:fldChar w:fldCharType="separate"/>
        </w:r>
        <w:r>
          <w:t>3</w:t>
        </w:r>
        <w:r>
          <w:fldChar w:fldCharType="end"/>
        </w:r>
      </w:hyperlink>
    </w:p>
    <w:p>
      <w:pPr>
        <w:pStyle w:val="TOC1"/>
        <w:tabs>
          <w:tab w:val="right" w:leader="dot" w:pos="8306"/>
        </w:tabs>
      </w:pPr>
      <w:hyperlink w:anchor="_Toc14935" w:history="1">
        <w:r>
          <w:rPr>
            <w:rFonts w:ascii="仿宋" w:eastAsia="仿宋" w:hAnsi="仿宋" w:cs="仿宋" w:hint="eastAsia"/>
            <w:lang w:eastAsia="zh-CN"/>
          </w:rPr>
          <w:t>一、社会影响分析</w:t>
        </w:r>
        <w:r>
          <w:tab/>
        </w:r>
        <w:r>
          <w:fldChar w:fldCharType="begin"/>
        </w:r>
        <w:r>
          <w:instrText xml:space="preserve"> PAGEREF _Toc14935 \h </w:instrText>
        </w:r>
        <w:r>
          <w:fldChar w:fldCharType="separate"/>
        </w:r>
        <w:r>
          <w:t>3</w:t>
        </w:r>
        <w:r>
          <w:fldChar w:fldCharType="end"/>
        </w:r>
      </w:hyperlink>
    </w:p>
    <w:p>
      <w:pPr>
        <w:pStyle w:val="TOC2"/>
        <w:tabs>
          <w:tab w:val="right" w:leader="dot" w:pos="8306"/>
        </w:tabs>
      </w:pPr>
      <w:hyperlink w:anchor="_Toc1188" w:history="1">
        <w:r>
          <w:rPr>
            <w:rFonts w:ascii="仿宋" w:eastAsia="仿宋" w:hAnsi="仿宋" w:cs="仿宋" w:hint="eastAsia"/>
            <w:lang w:eastAsia="zh-CN"/>
          </w:rPr>
          <w:t>(一)、社会影响效果分析</w:t>
        </w:r>
        <w:r>
          <w:tab/>
        </w:r>
        <w:r>
          <w:fldChar w:fldCharType="begin"/>
        </w:r>
        <w:r>
          <w:instrText xml:space="preserve"> PAGEREF _Toc1188 \h </w:instrText>
        </w:r>
        <w:r>
          <w:fldChar w:fldCharType="separate"/>
        </w:r>
        <w:r>
          <w:t>3</w:t>
        </w:r>
        <w:r>
          <w:fldChar w:fldCharType="end"/>
        </w:r>
      </w:hyperlink>
    </w:p>
    <w:p>
      <w:pPr>
        <w:pStyle w:val="TOC2"/>
        <w:tabs>
          <w:tab w:val="right" w:leader="dot" w:pos="8306"/>
        </w:tabs>
      </w:pPr>
      <w:hyperlink w:anchor="_Toc16287" w:history="1">
        <w:r>
          <w:rPr>
            <w:rFonts w:ascii="仿宋" w:eastAsia="仿宋" w:hAnsi="仿宋" w:cs="仿宋" w:hint="eastAsia"/>
            <w:lang w:eastAsia="zh-CN"/>
          </w:rPr>
          <w:t>(二)、社会适应性分析</w:t>
        </w:r>
        <w:r>
          <w:tab/>
        </w:r>
        <w:r>
          <w:fldChar w:fldCharType="begin"/>
        </w:r>
        <w:r>
          <w:instrText xml:space="preserve"> PAGEREF _Toc16287 \h </w:instrText>
        </w:r>
        <w:r>
          <w:fldChar w:fldCharType="separate"/>
        </w:r>
        <w:r>
          <w:t>5</w:t>
        </w:r>
        <w:r>
          <w:fldChar w:fldCharType="end"/>
        </w:r>
      </w:hyperlink>
    </w:p>
    <w:p>
      <w:pPr>
        <w:pStyle w:val="TOC2"/>
        <w:tabs>
          <w:tab w:val="right" w:leader="dot" w:pos="8306"/>
        </w:tabs>
      </w:pPr>
      <w:hyperlink w:anchor="_Toc1334" w:history="1">
        <w:r>
          <w:rPr>
            <w:rFonts w:ascii="仿宋" w:eastAsia="仿宋" w:hAnsi="仿宋" w:cs="仿宋" w:hint="eastAsia"/>
            <w:lang w:eastAsia="zh-CN"/>
          </w:rPr>
          <w:t>(三)、社会风险及对策分析</w:t>
        </w:r>
        <w:r>
          <w:tab/>
        </w:r>
        <w:r>
          <w:fldChar w:fldCharType="begin"/>
        </w:r>
        <w:r>
          <w:instrText xml:space="preserve"> PAGEREF _Toc1334 \h </w:instrText>
        </w:r>
        <w:r>
          <w:fldChar w:fldCharType="separate"/>
        </w:r>
        <w:r>
          <w:t>7</w:t>
        </w:r>
        <w:r>
          <w:fldChar w:fldCharType="end"/>
        </w:r>
      </w:hyperlink>
    </w:p>
    <w:p>
      <w:pPr>
        <w:pStyle w:val="TOC1"/>
        <w:tabs>
          <w:tab w:val="right" w:leader="dot" w:pos="8306"/>
        </w:tabs>
      </w:pPr>
      <w:hyperlink w:anchor="_Toc17486" w:history="1">
        <w:r>
          <w:rPr>
            <w:rFonts w:ascii="仿宋" w:eastAsia="仿宋" w:hAnsi="仿宋" w:cs="仿宋" w:hint="eastAsia"/>
            <w:lang w:eastAsia="zh-CN"/>
          </w:rPr>
          <w:t>二、建设风险评估分析</w:t>
        </w:r>
        <w:r>
          <w:tab/>
        </w:r>
        <w:r>
          <w:fldChar w:fldCharType="begin"/>
        </w:r>
        <w:r>
          <w:instrText xml:space="preserve"> PAGEREF _Toc17486 \h </w:instrText>
        </w:r>
        <w:r>
          <w:fldChar w:fldCharType="separate"/>
        </w:r>
        <w:r>
          <w:t>10</w:t>
        </w:r>
        <w:r>
          <w:fldChar w:fldCharType="end"/>
        </w:r>
      </w:hyperlink>
    </w:p>
    <w:p>
      <w:pPr>
        <w:pStyle w:val="TOC2"/>
        <w:tabs>
          <w:tab w:val="right" w:leader="dot" w:pos="8306"/>
        </w:tabs>
      </w:pPr>
      <w:hyperlink w:anchor="_Toc15644" w:history="1">
        <w:r>
          <w:rPr>
            <w:rFonts w:ascii="仿宋" w:eastAsia="仿宋" w:hAnsi="仿宋" w:cs="仿宋" w:hint="eastAsia"/>
            <w:lang w:eastAsia="zh-CN"/>
          </w:rPr>
          <w:t>(一)、政策风险分析</w:t>
        </w:r>
        <w:r>
          <w:tab/>
        </w:r>
        <w:r>
          <w:fldChar w:fldCharType="begin"/>
        </w:r>
        <w:r>
          <w:instrText xml:space="preserve"> PAGEREF _Toc15644 \h </w:instrText>
        </w:r>
        <w:r>
          <w:fldChar w:fldCharType="separate"/>
        </w:r>
        <w:r>
          <w:t>10</w:t>
        </w:r>
        <w:r>
          <w:fldChar w:fldCharType="end"/>
        </w:r>
      </w:hyperlink>
    </w:p>
    <w:p>
      <w:pPr>
        <w:pStyle w:val="TOC2"/>
        <w:tabs>
          <w:tab w:val="right" w:leader="dot" w:pos="8306"/>
        </w:tabs>
      </w:pPr>
      <w:hyperlink w:anchor="_Toc16221" w:history="1">
        <w:r>
          <w:rPr>
            <w:rFonts w:ascii="仿宋" w:eastAsia="仿宋" w:hAnsi="仿宋" w:cs="仿宋" w:hint="eastAsia"/>
            <w:lang w:eastAsia="zh-CN"/>
          </w:rPr>
          <w:t>(二)、社会风险分析</w:t>
        </w:r>
        <w:r>
          <w:tab/>
        </w:r>
        <w:r>
          <w:fldChar w:fldCharType="begin"/>
        </w:r>
        <w:r>
          <w:instrText xml:space="preserve"> PAGEREF _Toc16221 \h </w:instrText>
        </w:r>
        <w:r>
          <w:fldChar w:fldCharType="separate"/>
        </w:r>
        <w:r>
          <w:t>11</w:t>
        </w:r>
        <w:r>
          <w:fldChar w:fldCharType="end"/>
        </w:r>
      </w:hyperlink>
    </w:p>
    <w:p>
      <w:pPr>
        <w:pStyle w:val="TOC2"/>
        <w:tabs>
          <w:tab w:val="right" w:leader="dot" w:pos="8306"/>
        </w:tabs>
      </w:pPr>
      <w:hyperlink w:anchor="_Toc1482" w:history="1">
        <w:r>
          <w:rPr>
            <w:rFonts w:ascii="仿宋" w:eastAsia="仿宋" w:hAnsi="仿宋" w:cs="仿宋" w:hint="eastAsia"/>
            <w:lang w:eastAsia="zh-CN"/>
          </w:rPr>
          <w:t>(三)、市场风险分析</w:t>
        </w:r>
        <w:r>
          <w:tab/>
        </w:r>
        <w:r>
          <w:fldChar w:fldCharType="begin"/>
        </w:r>
        <w:r>
          <w:instrText xml:space="preserve"> PAGEREF _Toc1482 \h </w:instrText>
        </w:r>
        <w:r>
          <w:fldChar w:fldCharType="separate"/>
        </w:r>
        <w:r>
          <w:t>13</w:t>
        </w:r>
        <w:r>
          <w:fldChar w:fldCharType="end"/>
        </w:r>
      </w:hyperlink>
    </w:p>
    <w:p>
      <w:pPr>
        <w:pStyle w:val="TOC2"/>
        <w:tabs>
          <w:tab w:val="right" w:leader="dot" w:pos="8306"/>
        </w:tabs>
      </w:pPr>
      <w:hyperlink w:anchor="_Toc20837" w:history="1">
        <w:r>
          <w:rPr>
            <w:rFonts w:ascii="仿宋" w:eastAsia="仿宋" w:hAnsi="仿宋" w:cs="仿宋" w:hint="eastAsia"/>
            <w:lang w:eastAsia="zh-CN"/>
          </w:rPr>
          <w:t>(四)、资金风险分析</w:t>
        </w:r>
        <w:r>
          <w:tab/>
        </w:r>
        <w:r>
          <w:fldChar w:fldCharType="begin"/>
        </w:r>
        <w:r>
          <w:instrText xml:space="preserve"> PAGEREF _Toc20837 \h </w:instrText>
        </w:r>
        <w:r>
          <w:fldChar w:fldCharType="separate"/>
        </w:r>
        <w:r>
          <w:t>14</w:t>
        </w:r>
        <w:r>
          <w:fldChar w:fldCharType="end"/>
        </w:r>
      </w:hyperlink>
    </w:p>
    <w:p>
      <w:pPr>
        <w:pStyle w:val="TOC2"/>
        <w:tabs>
          <w:tab w:val="right" w:leader="dot" w:pos="8306"/>
        </w:tabs>
      </w:pPr>
      <w:hyperlink w:anchor="_Toc16027" w:history="1">
        <w:r>
          <w:rPr>
            <w:rFonts w:ascii="仿宋" w:eastAsia="仿宋" w:hAnsi="仿宋" w:cs="仿宋" w:hint="eastAsia"/>
            <w:lang w:eastAsia="zh-CN"/>
          </w:rPr>
          <w:t>(五)、技术风险分析</w:t>
        </w:r>
        <w:r>
          <w:tab/>
        </w:r>
        <w:r>
          <w:fldChar w:fldCharType="begin"/>
        </w:r>
        <w:r>
          <w:instrText xml:space="preserve"> PAGEREF _Toc16027 \h </w:instrText>
        </w:r>
        <w:r>
          <w:fldChar w:fldCharType="separate"/>
        </w:r>
        <w:r>
          <w:t>15</w:t>
        </w:r>
        <w:r>
          <w:fldChar w:fldCharType="end"/>
        </w:r>
      </w:hyperlink>
    </w:p>
    <w:p>
      <w:pPr>
        <w:pStyle w:val="TOC2"/>
        <w:tabs>
          <w:tab w:val="right" w:leader="dot" w:pos="8306"/>
        </w:tabs>
      </w:pPr>
      <w:hyperlink w:anchor="_Toc16599" w:history="1">
        <w:r>
          <w:rPr>
            <w:rFonts w:ascii="仿宋" w:eastAsia="仿宋" w:hAnsi="仿宋" w:cs="仿宋" w:hint="eastAsia"/>
            <w:lang w:eastAsia="zh-CN"/>
          </w:rPr>
          <w:t>(六)、财务风险分析</w:t>
        </w:r>
        <w:r>
          <w:tab/>
        </w:r>
        <w:r>
          <w:fldChar w:fldCharType="begin"/>
        </w:r>
        <w:r>
          <w:instrText xml:space="preserve"> PAGEREF _Toc16599 \h </w:instrText>
        </w:r>
        <w:r>
          <w:fldChar w:fldCharType="separate"/>
        </w:r>
        <w:r>
          <w:t>16</w:t>
        </w:r>
        <w:r>
          <w:fldChar w:fldCharType="end"/>
        </w:r>
      </w:hyperlink>
    </w:p>
    <w:p>
      <w:pPr>
        <w:pStyle w:val="TOC2"/>
        <w:tabs>
          <w:tab w:val="right" w:leader="dot" w:pos="8306"/>
        </w:tabs>
      </w:pPr>
      <w:hyperlink w:anchor="_Toc28344" w:history="1">
        <w:r>
          <w:rPr>
            <w:rFonts w:ascii="仿宋" w:eastAsia="仿宋" w:hAnsi="仿宋" w:cs="仿宋" w:hint="eastAsia"/>
            <w:lang w:eastAsia="zh-CN"/>
          </w:rPr>
          <w:t>(七)、管理风险分析</w:t>
        </w:r>
        <w:r>
          <w:tab/>
        </w:r>
        <w:r>
          <w:fldChar w:fldCharType="begin"/>
        </w:r>
        <w:r>
          <w:instrText xml:space="preserve"> PAGEREF _Toc28344 \h </w:instrText>
        </w:r>
        <w:r>
          <w:fldChar w:fldCharType="separate"/>
        </w:r>
        <w:r>
          <w:t>18</w:t>
        </w:r>
        <w:r>
          <w:fldChar w:fldCharType="end"/>
        </w:r>
      </w:hyperlink>
    </w:p>
    <w:p>
      <w:pPr>
        <w:pStyle w:val="TOC2"/>
        <w:tabs>
          <w:tab w:val="right" w:leader="dot" w:pos="8306"/>
        </w:tabs>
      </w:pPr>
      <w:hyperlink w:anchor="_Toc20682" w:history="1">
        <w:r>
          <w:rPr>
            <w:rFonts w:ascii="仿宋" w:eastAsia="仿宋" w:hAnsi="仿宋" w:cs="仿宋" w:hint="eastAsia"/>
            <w:lang w:eastAsia="zh-CN"/>
          </w:rPr>
          <w:t>(八)、其它风险分析</w:t>
        </w:r>
        <w:r>
          <w:tab/>
        </w:r>
        <w:r>
          <w:fldChar w:fldCharType="begin"/>
        </w:r>
        <w:r>
          <w:instrText xml:space="preserve"> PAGEREF _Toc20682 \h </w:instrText>
        </w:r>
        <w:r>
          <w:fldChar w:fldCharType="separate"/>
        </w:r>
        <w:r>
          <w:t>19</w:t>
        </w:r>
        <w:r>
          <w:fldChar w:fldCharType="end"/>
        </w:r>
      </w:hyperlink>
    </w:p>
    <w:p>
      <w:pPr>
        <w:pStyle w:val="TOC2"/>
        <w:tabs>
          <w:tab w:val="right" w:leader="dot" w:pos="8306"/>
        </w:tabs>
      </w:pPr>
      <w:hyperlink w:anchor="_Toc2853" w:history="1">
        <w:r>
          <w:rPr>
            <w:rFonts w:ascii="仿宋" w:eastAsia="仿宋" w:hAnsi="仿宋" w:cs="仿宋" w:hint="eastAsia"/>
            <w:lang w:eastAsia="zh-CN"/>
          </w:rPr>
          <w:t>(九)、社会影响评估</w:t>
        </w:r>
        <w:r>
          <w:tab/>
        </w:r>
        <w:r>
          <w:fldChar w:fldCharType="begin"/>
        </w:r>
        <w:r>
          <w:instrText xml:space="preserve"> PAGEREF _Toc2853 \h </w:instrText>
        </w:r>
        <w:r>
          <w:fldChar w:fldCharType="separate"/>
        </w:r>
        <w:r>
          <w:t>21</w:t>
        </w:r>
        <w:r>
          <w:fldChar w:fldCharType="end"/>
        </w:r>
      </w:hyperlink>
    </w:p>
    <w:p>
      <w:pPr>
        <w:pStyle w:val="TOC1"/>
        <w:tabs>
          <w:tab w:val="right" w:leader="dot" w:pos="8306"/>
        </w:tabs>
      </w:pPr>
      <w:hyperlink w:anchor="_Toc3921" w:history="1">
        <w:r>
          <w:rPr>
            <w:rFonts w:ascii="仿宋" w:eastAsia="仿宋" w:hAnsi="仿宋" w:cs="仿宋" w:hint="eastAsia"/>
            <w:lang w:eastAsia="zh-CN"/>
          </w:rPr>
          <w:t>三、经济影响分析</w:t>
        </w:r>
        <w:r>
          <w:tab/>
        </w:r>
        <w:r>
          <w:fldChar w:fldCharType="begin"/>
        </w:r>
        <w:r>
          <w:instrText xml:space="preserve"> PAGEREF _Toc3921 \h </w:instrText>
        </w:r>
        <w:r>
          <w:fldChar w:fldCharType="separate"/>
        </w:r>
        <w:r>
          <w:t>23</w:t>
        </w:r>
        <w:r>
          <w:fldChar w:fldCharType="end"/>
        </w:r>
      </w:hyperlink>
    </w:p>
    <w:p>
      <w:pPr>
        <w:pStyle w:val="TOC2"/>
        <w:tabs>
          <w:tab w:val="right" w:leader="dot" w:pos="8306"/>
        </w:tabs>
      </w:pPr>
      <w:hyperlink w:anchor="_Toc10819" w:history="1">
        <w:r>
          <w:rPr>
            <w:rFonts w:ascii="仿宋" w:eastAsia="仿宋" w:hAnsi="仿宋" w:cs="仿宋" w:hint="eastAsia"/>
            <w:lang w:eastAsia="zh-CN"/>
          </w:rPr>
          <w:t>(一)、经济费用效益或费用效果分析</w:t>
        </w:r>
        <w:r>
          <w:tab/>
        </w:r>
        <w:r>
          <w:fldChar w:fldCharType="begin"/>
        </w:r>
        <w:r>
          <w:instrText xml:space="preserve"> PAGEREF _Toc10819 \h </w:instrText>
        </w:r>
        <w:r>
          <w:fldChar w:fldCharType="separate"/>
        </w:r>
        <w:r>
          <w:t>23</w:t>
        </w:r>
        <w:r>
          <w:fldChar w:fldCharType="end"/>
        </w:r>
      </w:hyperlink>
    </w:p>
    <w:p>
      <w:pPr>
        <w:pStyle w:val="TOC2"/>
        <w:tabs>
          <w:tab w:val="right" w:leader="dot" w:pos="8306"/>
        </w:tabs>
      </w:pPr>
      <w:hyperlink w:anchor="_Toc24446" w:history="1">
        <w:r>
          <w:rPr>
            <w:rFonts w:ascii="仿宋" w:eastAsia="仿宋" w:hAnsi="仿宋" w:cs="仿宋" w:hint="eastAsia"/>
            <w:lang w:eastAsia="zh-CN"/>
          </w:rPr>
          <w:t>(二)、行业影响分析</w:t>
        </w:r>
        <w:r>
          <w:tab/>
        </w:r>
        <w:r>
          <w:fldChar w:fldCharType="begin"/>
        </w:r>
        <w:r>
          <w:instrText xml:space="preserve"> PAGEREF _Toc24446 \h </w:instrText>
        </w:r>
        <w:r>
          <w:fldChar w:fldCharType="separate"/>
        </w:r>
        <w:r>
          <w:t>25</w:t>
        </w:r>
        <w:r>
          <w:fldChar w:fldCharType="end"/>
        </w:r>
      </w:hyperlink>
    </w:p>
    <w:p>
      <w:pPr>
        <w:pStyle w:val="TOC2"/>
        <w:tabs>
          <w:tab w:val="right" w:leader="dot" w:pos="8306"/>
        </w:tabs>
      </w:pPr>
      <w:hyperlink w:anchor="_Toc30789" w:history="1">
        <w:r>
          <w:rPr>
            <w:rFonts w:ascii="仿宋" w:eastAsia="仿宋" w:hAnsi="仿宋" w:cs="仿宋" w:hint="eastAsia"/>
            <w:lang w:eastAsia="zh-CN"/>
          </w:rPr>
          <w:t>(三)、区域经济影响分析</w:t>
        </w:r>
        <w:r>
          <w:tab/>
        </w:r>
        <w:r>
          <w:fldChar w:fldCharType="begin"/>
        </w:r>
        <w:r>
          <w:instrText xml:space="preserve"> PAGEREF _Toc30789 \h </w:instrText>
        </w:r>
        <w:r>
          <w:fldChar w:fldCharType="separate"/>
        </w:r>
        <w:r>
          <w:t>27</w:t>
        </w:r>
        <w:r>
          <w:fldChar w:fldCharType="end"/>
        </w:r>
      </w:hyperlink>
    </w:p>
    <w:p>
      <w:pPr>
        <w:pStyle w:val="TOC2"/>
        <w:tabs>
          <w:tab w:val="right" w:leader="dot" w:pos="8306"/>
        </w:tabs>
      </w:pPr>
      <w:hyperlink w:anchor="_Toc25723" w:history="1">
        <w:r>
          <w:rPr>
            <w:rFonts w:ascii="仿宋" w:eastAsia="仿宋" w:hAnsi="仿宋" w:cs="仿宋" w:hint="eastAsia"/>
            <w:lang w:eastAsia="zh-CN"/>
          </w:rPr>
          <w:t>(四)、宏观经济影响分析</w:t>
        </w:r>
        <w:r>
          <w:tab/>
        </w:r>
        <w:r>
          <w:fldChar w:fldCharType="begin"/>
        </w:r>
        <w:r>
          <w:instrText xml:space="preserve"> PAGEREF _Toc25723 \h </w:instrText>
        </w:r>
        <w:r>
          <w:fldChar w:fldCharType="separate"/>
        </w:r>
        <w:r>
          <w:t>27</w:t>
        </w:r>
        <w:r>
          <w:fldChar w:fldCharType="end"/>
        </w:r>
      </w:hyperlink>
    </w:p>
    <w:p>
      <w:pPr>
        <w:pStyle w:val="TOC1"/>
        <w:tabs>
          <w:tab w:val="right" w:leader="dot" w:pos="8306"/>
        </w:tabs>
      </w:pPr>
      <w:hyperlink w:anchor="_Toc7273" w:history="1">
        <w:r>
          <w:rPr>
            <w:rFonts w:ascii="仿宋" w:eastAsia="仿宋" w:hAnsi="仿宋" w:cs="仿宋" w:hint="eastAsia"/>
            <w:lang w:eastAsia="zh-CN"/>
          </w:rPr>
          <w:t>四、资源开发及综合利用分析</w:t>
        </w:r>
        <w:r>
          <w:tab/>
        </w:r>
        <w:r>
          <w:fldChar w:fldCharType="begin"/>
        </w:r>
        <w:r>
          <w:instrText xml:space="preserve"> PAGEREF _Toc7273 \h </w:instrText>
        </w:r>
        <w:r>
          <w:fldChar w:fldCharType="separate"/>
        </w:r>
        <w:r>
          <w:t>29</w:t>
        </w:r>
        <w:r>
          <w:fldChar w:fldCharType="end"/>
        </w:r>
      </w:hyperlink>
    </w:p>
    <w:p>
      <w:pPr>
        <w:pStyle w:val="TOC2"/>
        <w:tabs>
          <w:tab w:val="right" w:leader="dot" w:pos="8306"/>
        </w:tabs>
      </w:pPr>
      <w:hyperlink w:anchor="_Toc24156" w:history="1">
        <w:r>
          <w:rPr>
            <w:rFonts w:ascii="仿宋" w:eastAsia="仿宋" w:hAnsi="仿宋" w:cs="仿宋" w:hint="eastAsia"/>
            <w:lang w:eastAsia="zh-CN"/>
          </w:rPr>
          <w:t>(一)、资源开发方案</w:t>
        </w:r>
        <w:r>
          <w:tab/>
        </w:r>
        <w:r>
          <w:fldChar w:fldCharType="begin"/>
        </w:r>
        <w:r>
          <w:instrText xml:space="preserve"> PAGEREF _Toc24156 \h </w:instrText>
        </w:r>
        <w:r>
          <w:fldChar w:fldCharType="separate"/>
        </w:r>
        <w:r>
          <w:t>29</w:t>
        </w:r>
        <w:r>
          <w:fldChar w:fldCharType="end"/>
        </w:r>
      </w:hyperlink>
    </w:p>
    <w:p>
      <w:pPr>
        <w:pStyle w:val="TOC2"/>
        <w:tabs>
          <w:tab w:val="right" w:leader="dot" w:pos="8306"/>
        </w:tabs>
      </w:pPr>
      <w:hyperlink w:anchor="_Toc31998" w:history="1">
        <w:r>
          <w:rPr>
            <w:rFonts w:ascii="仿宋" w:eastAsia="仿宋" w:hAnsi="仿宋" w:cs="仿宋" w:hint="eastAsia"/>
            <w:lang w:eastAsia="zh-CN"/>
          </w:rPr>
          <w:t>(二)、资源利用方案</w:t>
        </w:r>
        <w:r>
          <w:tab/>
        </w:r>
        <w:r>
          <w:fldChar w:fldCharType="begin"/>
        </w:r>
        <w:r>
          <w:instrText xml:space="preserve"> PAGEREF _Toc31998 \h </w:instrText>
        </w:r>
        <w:r>
          <w:fldChar w:fldCharType="separate"/>
        </w:r>
        <w:r>
          <w:t>30</w:t>
        </w:r>
        <w:r>
          <w:fldChar w:fldCharType="end"/>
        </w:r>
      </w:hyperlink>
    </w:p>
    <w:p>
      <w:pPr>
        <w:pStyle w:val="TOC2"/>
        <w:tabs>
          <w:tab w:val="right" w:leader="dot" w:pos="8306"/>
        </w:tabs>
      </w:pPr>
      <w:hyperlink w:anchor="_Toc20121" w:history="1">
        <w:r>
          <w:rPr>
            <w:rFonts w:ascii="仿宋" w:eastAsia="仿宋" w:hAnsi="仿宋" w:cs="仿宋" w:hint="eastAsia"/>
            <w:lang w:eastAsia="zh-CN"/>
          </w:rPr>
          <w:t>(三)、资源节约措施</w:t>
        </w:r>
        <w:r>
          <w:tab/>
        </w:r>
        <w:r>
          <w:fldChar w:fldCharType="begin"/>
        </w:r>
        <w:r>
          <w:instrText xml:space="preserve"> PAGEREF _Toc20121 \h </w:instrText>
        </w:r>
        <w:r>
          <w:fldChar w:fldCharType="separate"/>
        </w:r>
        <w:r>
          <w:t>31</w:t>
        </w:r>
        <w:r>
          <w:fldChar w:fldCharType="end"/>
        </w:r>
      </w:hyperlink>
    </w:p>
    <w:p>
      <w:pPr>
        <w:pStyle w:val="TOC1"/>
        <w:tabs>
          <w:tab w:val="right" w:leader="dot" w:pos="8306"/>
        </w:tabs>
      </w:pPr>
      <w:hyperlink w:anchor="_Toc115" w:history="1">
        <w:r>
          <w:rPr>
            <w:rFonts w:ascii="仿宋" w:eastAsia="仿宋" w:hAnsi="仿宋" w:cs="仿宋" w:hint="eastAsia"/>
            <w:lang w:eastAsia="zh-CN"/>
          </w:rPr>
          <w:t>五、财务管理与成本控制</w:t>
        </w:r>
        <w:r>
          <w:tab/>
        </w:r>
        <w:r>
          <w:fldChar w:fldCharType="begin"/>
        </w:r>
        <w:r>
          <w:instrText xml:space="preserve"> PAGEREF _Toc115 \h </w:instrText>
        </w:r>
        <w:r>
          <w:fldChar w:fldCharType="separate"/>
        </w:r>
        <w:r>
          <w:t>33</w:t>
        </w:r>
        <w:r>
          <w:fldChar w:fldCharType="end"/>
        </w:r>
      </w:hyperlink>
    </w:p>
    <w:p>
      <w:pPr>
        <w:pStyle w:val="TOC2"/>
        <w:tabs>
          <w:tab w:val="right" w:leader="dot" w:pos="8306"/>
        </w:tabs>
      </w:pPr>
      <w:hyperlink w:anchor="_Toc10583" w:history="1">
        <w:r>
          <w:rPr>
            <w:rFonts w:ascii="仿宋" w:eastAsia="仿宋" w:hAnsi="仿宋" w:cs="仿宋" w:hint="eastAsia"/>
            <w:lang w:eastAsia="zh-CN"/>
          </w:rPr>
          <w:t>(一)、财务管理体系建设</w:t>
        </w:r>
        <w:r>
          <w:tab/>
        </w:r>
        <w:r>
          <w:fldChar w:fldCharType="begin"/>
        </w:r>
        <w:r>
          <w:instrText xml:space="preserve"> PAGEREF _Toc10583 \h </w:instrText>
        </w:r>
        <w:r>
          <w:fldChar w:fldCharType="separate"/>
        </w:r>
        <w:r>
          <w:t>33</w:t>
        </w:r>
        <w:r>
          <w:fldChar w:fldCharType="end"/>
        </w:r>
      </w:hyperlink>
    </w:p>
    <w:p>
      <w:pPr>
        <w:pStyle w:val="TOC2"/>
        <w:tabs>
          <w:tab w:val="right" w:leader="dot" w:pos="8306"/>
        </w:tabs>
      </w:pPr>
      <w:hyperlink w:anchor="_Toc7172" w:history="1">
        <w:r>
          <w:rPr>
            <w:rFonts w:ascii="仿宋" w:eastAsia="仿宋" w:hAnsi="仿宋" w:cs="仿宋" w:hint="eastAsia"/>
            <w:lang w:eastAsia="zh-CN"/>
          </w:rPr>
          <w:t>(二)、成本控制措施</w:t>
        </w:r>
        <w:r>
          <w:tab/>
        </w:r>
        <w:r>
          <w:fldChar w:fldCharType="begin"/>
        </w:r>
        <w:r>
          <w:instrText xml:space="preserve"> PAGEREF _Toc7172 \h </w:instrText>
        </w:r>
        <w:r>
          <w:fldChar w:fldCharType="separate"/>
        </w:r>
        <w:r>
          <w:t>34</w:t>
        </w:r>
        <w:r>
          <w:fldChar w:fldCharType="end"/>
        </w:r>
      </w:hyperlink>
    </w:p>
    <w:p>
      <w:pPr>
        <w:pStyle w:val="TOC1"/>
        <w:tabs>
          <w:tab w:val="right" w:leader="dot" w:pos="8306"/>
        </w:tabs>
      </w:pPr>
      <w:hyperlink w:anchor="_Toc16865" w:history="1">
        <w:r>
          <w:rPr>
            <w:rFonts w:ascii="仿宋" w:eastAsia="仿宋" w:hAnsi="仿宋" w:cs="仿宋" w:hint="eastAsia"/>
            <w:lang w:eastAsia="zh-CN"/>
          </w:rPr>
          <w:t>六、家用家具项目概论</w:t>
        </w:r>
        <w:r>
          <w:tab/>
        </w:r>
        <w:r>
          <w:fldChar w:fldCharType="begin"/>
        </w:r>
        <w:r>
          <w:instrText xml:space="preserve"> PAGEREF _Toc16865 \h </w:instrText>
        </w:r>
        <w:r>
          <w:fldChar w:fldCharType="separate"/>
        </w:r>
        <w:r>
          <w:t>35</w:t>
        </w:r>
        <w:r>
          <w:fldChar w:fldCharType="end"/>
        </w:r>
      </w:hyperlink>
    </w:p>
    <w:p>
      <w:pPr>
        <w:pStyle w:val="TOC2"/>
        <w:tabs>
          <w:tab w:val="right" w:leader="dot" w:pos="8306"/>
        </w:tabs>
      </w:pPr>
      <w:hyperlink w:anchor="_Toc17610" w:history="1">
        <w:r>
          <w:rPr>
            <w:rFonts w:ascii="仿宋" w:eastAsia="仿宋" w:hAnsi="仿宋" w:cs="仿宋" w:hint="eastAsia"/>
            <w:lang w:eastAsia="zh-CN"/>
          </w:rPr>
          <w:t>(一)、项目申报单位概况</w:t>
        </w:r>
        <w:r>
          <w:tab/>
        </w:r>
        <w:r>
          <w:fldChar w:fldCharType="begin"/>
        </w:r>
        <w:r>
          <w:instrText xml:space="preserve"> PAGEREF _Toc17610 \h </w:instrText>
        </w:r>
        <w:r>
          <w:fldChar w:fldCharType="separate"/>
        </w:r>
        <w:r>
          <w:t>35</w:t>
        </w:r>
        <w:r>
          <w:fldChar w:fldCharType="end"/>
        </w:r>
      </w:hyperlink>
    </w:p>
    <w:p>
      <w:pPr>
        <w:pStyle w:val="TOC2"/>
        <w:tabs>
          <w:tab w:val="right" w:leader="dot" w:pos="8306"/>
        </w:tabs>
      </w:pPr>
      <w:hyperlink w:anchor="_Toc21507" w:history="1">
        <w:r>
          <w:rPr>
            <w:rFonts w:ascii="仿宋" w:eastAsia="仿宋" w:hAnsi="仿宋" w:cs="仿宋" w:hint="eastAsia"/>
            <w:lang w:eastAsia="zh-CN"/>
          </w:rPr>
          <w:t>(二)、项目概况</w:t>
        </w:r>
        <w:r>
          <w:tab/>
        </w:r>
        <w:r>
          <w:fldChar w:fldCharType="begin"/>
        </w:r>
        <w:r>
          <w:instrText xml:space="preserve"> PAGEREF _Toc21507 \h </w:instrText>
        </w:r>
        <w:r>
          <w:fldChar w:fldCharType="separate"/>
        </w:r>
        <w:r>
          <w:t>36</w:t>
        </w:r>
        <w:r>
          <w:fldChar w:fldCharType="end"/>
        </w:r>
      </w:hyperlink>
    </w:p>
    <w:p>
      <w:pPr>
        <w:pStyle w:val="TOC1"/>
        <w:tabs>
          <w:tab w:val="right" w:leader="dot" w:pos="8306"/>
        </w:tabs>
      </w:pPr>
      <w:hyperlink w:anchor="_Toc15917" w:history="1">
        <w:r>
          <w:rPr>
            <w:rFonts w:ascii="仿宋" w:eastAsia="仿宋" w:hAnsi="仿宋" w:cs="仿宋" w:hint="eastAsia"/>
            <w:lang w:eastAsia="zh-CN"/>
          </w:rPr>
          <w:t>七、项目进度计划</w:t>
        </w:r>
        <w:r>
          <w:tab/>
        </w:r>
        <w:r>
          <w:fldChar w:fldCharType="begin"/>
        </w:r>
        <w:r>
          <w:instrText xml:space="preserve"> PAGEREF _Toc15917 \h </w:instrText>
        </w:r>
        <w:r>
          <w:fldChar w:fldCharType="separate"/>
        </w:r>
        <w:r>
          <w:t>39</w:t>
        </w:r>
        <w:r>
          <w:fldChar w:fldCharType="end"/>
        </w:r>
      </w:hyperlink>
    </w:p>
    <w:p>
      <w:pPr>
        <w:pStyle w:val="TOC2"/>
        <w:tabs>
          <w:tab w:val="right" w:leader="dot" w:pos="8306"/>
        </w:tabs>
      </w:pPr>
      <w:hyperlink w:anchor="_Toc22820" w:history="1">
        <w:r>
          <w:rPr>
            <w:rFonts w:ascii="仿宋" w:eastAsia="仿宋" w:hAnsi="仿宋" w:cs="仿宋" w:hint="eastAsia"/>
            <w:lang w:eastAsia="zh-CN"/>
          </w:rPr>
          <w:t>(一)、建设周期</w:t>
        </w:r>
        <w:r>
          <w:tab/>
        </w:r>
        <w:r>
          <w:fldChar w:fldCharType="begin"/>
        </w:r>
        <w:r>
          <w:instrText xml:space="preserve"> PAGEREF _Toc22820 \h </w:instrText>
        </w:r>
        <w:r>
          <w:fldChar w:fldCharType="separate"/>
        </w:r>
        <w:r>
          <w:t>39</w:t>
        </w:r>
        <w:r>
          <w:fldChar w:fldCharType="end"/>
        </w:r>
      </w:hyperlink>
    </w:p>
    <w:p>
      <w:pPr>
        <w:pStyle w:val="TOC2"/>
        <w:tabs>
          <w:tab w:val="right" w:leader="dot" w:pos="8306"/>
        </w:tabs>
      </w:pPr>
      <w:hyperlink w:anchor="_Toc22796" w:history="1">
        <w:r>
          <w:rPr>
            <w:rFonts w:ascii="仿宋" w:eastAsia="仿宋" w:hAnsi="仿宋" w:cs="仿宋" w:hint="eastAsia"/>
            <w:lang w:eastAsia="zh-CN"/>
          </w:rPr>
          <w:t>(二)、建设进度</w:t>
        </w:r>
        <w:r>
          <w:tab/>
        </w:r>
        <w:r>
          <w:fldChar w:fldCharType="begin"/>
        </w:r>
        <w:r>
          <w:instrText xml:space="preserve"> PAGEREF _Toc22796 \h </w:instrText>
        </w:r>
        <w:r>
          <w:fldChar w:fldCharType="separate"/>
        </w:r>
        <w:r>
          <w:t>39</w:t>
        </w:r>
        <w:r>
          <w:fldChar w:fldCharType="end"/>
        </w:r>
      </w:hyperlink>
    </w:p>
    <w:p>
      <w:pPr>
        <w:pStyle w:val="TOC2"/>
        <w:tabs>
          <w:tab w:val="right" w:leader="dot" w:pos="8306"/>
        </w:tabs>
      </w:pPr>
      <w:hyperlink w:anchor="_Toc3927" w:history="1">
        <w:r>
          <w:rPr>
            <w:rFonts w:ascii="仿宋" w:eastAsia="仿宋" w:hAnsi="仿宋" w:cs="仿宋" w:hint="eastAsia"/>
            <w:lang w:eastAsia="zh-CN"/>
          </w:rPr>
          <w:t>(三)、进度安排注意事项</w:t>
        </w:r>
        <w:r>
          <w:tab/>
        </w:r>
        <w:r>
          <w:fldChar w:fldCharType="begin"/>
        </w:r>
        <w:r>
          <w:instrText xml:space="preserve"> PAGEREF _Toc3927 \h </w:instrText>
        </w:r>
        <w:r>
          <w:fldChar w:fldCharType="separate"/>
        </w:r>
        <w:r>
          <w:t>41</w:t>
        </w:r>
        <w:r>
          <w:fldChar w:fldCharType="end"/>
        </w:r>
      </w:hyperlink>
    </w:p>
    <w:p>
      <w:pPr>
        <w:pStyle w:val="TOC2"/>
        <w:tabs>
          <w:tab w:val="right" w:leader="dot" w:pos="8306"/>
        </w:tabs>
      </w:pPr>
      <w:hyperlink w:anchor="_Toc4386" w:history="1">
        <w:r>
          <w:rPr>
            <w:rFonts w:ascii="仿宋" w:eastAsia="仿宋" w:hAnsi="仿宋" w:cs="仿宋" w:hint="eastAsia"/>
            <w:lang w:eastAsia="zh-CN"/>
          </w:rPr>
          <w:t>(四)、人力资源配置</w:t>
        </w:r>
        <w:r>
          <w:tab/>
        </w:r>
        <w:r>
          <w:fldChar w:fldCharType="begin"/>
        </w:r>
        <w:r>
          <w:instrText xml:space="preserve"> PAGEREF _Toc4386 \h </w:instrText>
        </w:r>
        <w:r>
          <w:fldChar w:fldCharType="separate"/>
        </w:r>
        <w:r>
          <w:t>42</w:t>
        </w:r>
        <w:r>
          <w:fldChar w:fldCharType="end"/>
        </w:r>
      </w:hyperlink>
    </w:p>
    <w:p>
      <w:pPr>
        <w:pStyle w:val="TOC2"/>
        <w:tabs>
          <w:tab w:val="right" w:leader="dot" w:pos="8306"/>
        </w:tabs>
      </w:pPr>
      <w:hyperlink w:anchor="_Toc2481" w:history="1">
        <w:r>
          <w:rPr>
            <w:rFonts w:ascii="仿宋" w:eastAsia="仿宋" w:hAnsi="仿宋" w:cs="仿宋" w:hint="eastAsia"/>
            <w:lang w:eastAsia="zh-CN"/>
          </w:rPr>
          <w:t>(五)、员工培训</w:t>
        </w:r>
        <w:r>
          <w:tab/>
        </w:r>
        <w:r>
          <w:fldChar w:fldCharType="begin"/>
        </w:r>
        <w:r>
          <w:instrText xml:space="preserve"> PAGEREF _Toc2481 \h </w:instrText>
        </w:r>
        <w:r>
          <w:fldChar w:fldCharType="separate"/>
        </w:r>
        <w:r>
          <w:t>44</w:t>
        </w:r>
        <w:r>
          <w:fldChar w:fldCharType="end"/>
        </w:r>
      </w:hyperlink>
    </w:p>
    <w:p>
      <w:pPr>
        <w:pStyle w:val="TOC2"/>
        <w:tabs>
          <w:tab w:val="right" w:leader="dot" w:pos="8306"/>
        </w:tabs>
      </w:pPr>
      <w:hyperlink w:anchor="_Toc8799" w:history="1">
        <w:r>
          <w:rPr>
            <w:rFonts w:ascii="仿宋" w:eastAsia="仿宋" w:hAnsi="仿宋" w:cs="仿宋" w:hint="eastAsia"/>
            <w:lang w:eastAsia="zh-CN"/>
          </w:rPr>
          <w:t>(六)、项目实施保障</w:t>
        </w:r>
        <w:r>
          <w:tab/>
        </w:r>
        <w:r>
          <w:fldChar w:fldCharType="begin"/>
        </w:r>
        <w:r>
          <w:instrText xml:space="preserve"> PAGEREF _Toc8799 \h </w:instrText>
        </w:r>
        <w:r>
          <w:fldChar w:fldCharType="separate"/>
        </w:r>
        <w:r>
          <w:t>44</w:t>
        </w:r>
        <w:r>
          <w:fldChar w:fldCharType="end"/>
        </w:r>
      </w:hyperlink>
    </w:p>
    <w:p>
      <w:pPr>
        <w:pStyle w:val="TOC2"/>
        <w:tabs>
          <w:tab w:val="right" w:leader="dot" w:pos="8306"/>
        </w:tabs>
      </w:pPr>
      <w:hyperlink w:anchor="_Toc7345" w:history="1">
        <w:r>
          <w:rPr>
            <w:rFonts w:ascii="仿宋" w:eastAsia="仿宋" w:hAnsi="仿宋" w:cs="仿宋" w:hint="eastAsia"/>
            <w:lang w:eastAsia="zh-CN"/>
          </w:rPr>
          <w:t>(七)、安全规范管理</w:t>
        </w:r>
        <w:r>
          <w:tab/>
        </w:r>
        <w:r>
          <w:fldChar w:fldCharType="begin"/>
        </w:r>
        <w:r>
          <w:instrText xml:space="preserve"> PAGEREF _Toc7345 \h </w:instrText>
        </w:r>
        <w:r>
          <w:fldChar w:fldCharType="separate"/>
        </w:r>
        <w:r>
          <w:t>45</w:t>
        </w:r>
        <w:r>
          <w:fldChar w:fldCharType="end"/>
        </w:r>
      </w:hyperlink>
    </w:p>
    <w:p>
      <w:pPr>
        <w:pStyle w:val="TOC1"/>
        <w:tabs>
          <w:tab w:val="right" w:leader="dot" w:pos="8306"/>
        </w:tabs>
      </w:pPr>
      <w:hyperlink w:anchor="_Toc15962" w:history="1">
        <w:r>
          <w:rPr>
            <w:rFonts w:ascii="仿宋" w:eastAsia="仿宋" w:hAnsi="仿宋" w:cs="仿宋" w:hint="eastAsia"/>
            <w:lang w:eastAsia="zh-CN"/>
          </w:rPr>
          <w:t>八、项目质量与标准</w:t>
        </w:r>
        <w:r>
          <w:tab/>
        </w:r>
        <w:r>
          <w:fldChar w:fldCharType="begin"/>
        </w:r>
        <w:r>
          <w:instrText xml:space="preserve"> PAGEREF _Toc15962 \h </w:instrText>
        </w:r>
        <w:r>
          <w:fldChar w:fldCharType="separate"/>
        </w:r>
        <w:r>
          <w:t>47</w:t>
        </w:r>
        <w:r>
          <w:fldChar w:fldCharType="end"/>
        </w:r>
      </w:hyperlink>
    </w:p>
    <w:p>
      <w:pPr>
        <w:pStyle w:val="TOC2"/>
        <w:tabs>
          <w:tab w:val="right" w:leader="dot" w:pos="8306"/>
        </w:tabs>
      </w:pPr>
      <w:hyperlink w:anchor="_Toc20087" w:history="1">
        <w:r>
          <w:rPr>
            <w:rFonts w:ascii="仿宋" w:eastAsia="仿宋" w:hAnsi="仿宋" w:cs="仿宋" w:hint="eastAsia"/>
            <w:lang w:eastAsia="zh-CN"/>
          </w:rPr>
          <w:t>(一)、质量保障体系</w:t>
        </w:r>
        <w:r>
          <w:tab/>
        </w:r>
        <w:r>
          <w:fldChar w:fldCharType="begin"/>
        </w:r>
        <w:r>
          <w:instrText xml:space="preserve"> PAGEREF _Toc20087 \h </w:instrText>
        </w:r>
        <w:r>
          <w:fldChar w:fldCharType="separate"/>
        </w:r>
        <w:r>
          <w:t>47</w:t>
        </w:r>
        <w:r>
          <w:fldChar w:fldCharType="end"/>
        </w:r>
      </w:hyperlink>
    </w:p>
    <w:p>
      <w:pPr>
        <w:pStyle w:val="TOC2"/>
        <w:tabs>
          <w:tab w:val="right" w:leader="dot" w:pos="8306"/>
        </w:tabs>
      </w:pPr>
      <w:hyperlink w:anchor="_Toc2566" w:history="1">
        <w:r>
          <w:rPr>
            <w:rFonts w:ascii="仿宋" w:eastAsia="仿宋" w:hAnsi="仿宋" w:cs="仿宋" w:hint="eastAsia"/>
            <w:lang w:eastAsia="zh-CN"/>
          </w:rPr>
          <w:t>(二)、标准化作业流程</w:t>
        </w:r>
        <w:r>
          <w:tab/>
        </w:r>
        <w:r>
          <w:fldChar w:fldCharType="begin"/>
        </w:r>
        <w:r>
          <w:instrText xml:space="preserve"> PAGEREF _Toc2566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10" w:history="1">
        <w:r>
          <w:rPr>
            <w:rFonts w:ascii="仿宋" w:eastAsia="仿宋" w:hAnsi="仿宋" w:cs="仿宋" w:hint="eastAsia"/>
            <w:lang w:eastAsia="zh-CN"/>
          </w:rPr>
          <w:t>(三)、质量监控与评估</w:t>
        </w:r>
        <w:r>
          <w:tab/>
        </w:r>
        <w:r>
          <w:fldChar w:fldCharType="begin"/>
        </w:r>
        <w:r>
          <w:instrText xml:space="preserve"> PAGEREF _Toc29210 \h </w:instrText>
        </w:r>
        <w:r>
          <w:fldChar w:fldCharType="separate"/>
        </w:r>
        <w:r>
          <w:t>50</w:t>
        </w:r>
        <w:r>
          <w:fldChar w:fldCharType="end"/>
        </w:r>
      </w:hyperlink>
    </w:p>
    <w:p>
      <w:pPr>
        <w:pStyle w:val="TOC2"/>
        <w:tabs>
          <w:tab w:val="right" w:leader="dot" w:pos="8306"/>
        </w:tabs>
      </w:pPr>
      <w:hyperlink w:anchor="_Toc3657" w:history="1">
        <w:r>
          <w:rPr>
            <w:rFonts w:ascii="仿宋" w:eastAsia="仿宋" w:hAnsi="仿宋" w:cs="仿宋" w:hint="eastAsia"/>
            <w:lang w:eastAsia="zh-CN"/>
          </w:rPr>
          <w:t>(四)、质量改进计划</w:t>
        </w:r>
        <w:r>
          <w:tab/>
        </w:r>
        <w:r>
          <w:fldChar w:fldCharType="begin"/>
        </w:r>
        <w:r>
          <w:instrText xml:space="preserve"> PAGEREF _Toc3657 \h </w:instrText>
        </w:r>
        <w:r>
          <w:fldChar w:fldCharType="separate"/>
        </w:r>
        <w:r>
          <w:t>51</w:t>
        </w:r>
        <w:r>
          <w:fldChar w:fldCharType="end"/>
        </w:r>
      </w:hyperlink>
    </w:p>
    <w:p>
      <w:pPr>
        <w:pStyle w:val="TOC1"/>
        <w:tabs>
          <w:tab w:val="right" w:leader="dot" w:pos="8306"/>
        </w:tabs>
      </w:pPr>
      <w:hyperlink w:anchor="_Toc3689" w:history="1">
        <w:r>
          <w:rPr>
            <w:rFonts w:ascii="仿宋" w:eastAsia="仿宋" w:hAnsi="仿宋" w:cs="仿宋" w:hint="eastAsia"/>
            <w:lang w:eastAsia="zh-CN"/>
          </w:rPr>
          <w:t>九、技术创新与产业升级</w:t>
        </w:r>
        <w:r>
          <w:tab/>
        </w:r>
        <w:r>
          <w:fldChar w:fldCharType="begin"/>
        </w:r>
        <w:r>
          <w:instrText xml:space="preserve"> PAGEREF _Toc3689 \h </w:instrText>
        </w:r>
        <w:r>
          <w:fldChar w:fldCharType="separate"/>
        </w:r>
        <w:r>
          <w:t>52</w:t>
        </w:r>
        <w:r>
          <w:fldChar w:fldCharType="end"/>
        </w:r>
      </w:hyperlink>
    </w:p>
    <w:p>
      <w:pPr>
        <w:pStyle w:val="TOC2"/>
        <w:tabs>
          <w:tab w:val="right" w:leader="dot" w:pos="8306"/>
        </w:tabs>
      </w:pPr>
      <w:hyperlink w:anchor="_Toc23090" w:history="1">
        <w:r>
          <w:rPr>
            <w:rFonts w:ascii="仿宋" w:eastAsia="仿宋" w:hAnsi="仿宋" w:cs="仿宋" w:hint="eastAsia"/>
            <w:lang w:eastAsia="zh-CN"/>
          </w:rPr>
          <w:t>(一)、技术创新方向与目标</w:t>
        </w:r>
        <w:r>
          <w:tab/>
        </w:r>
        <w:r>
          <w:fldChar w:fldCharType="begin"/>
        </w:r>
        <w:r>
          <w:instrText xml:space="preserve"> PAGEREF _Toc23090 \h </w:instrText>
        </w:r>
        <w:r>
          <w:fldChar w:fldCharType="separate"/>
        </w:r>
        <w:r>
          <w:t>52</w:t>
        </w:r>
        <w:r>
          <w:fldChar w:fldCharType="end"/>
        </w:r>
      </w:hyperlink>
    </w:p>
    <w:p>
      <w:pPr>
        <w:pStyle w:val="TOC2"/>
        <w:tabs>
          <w:tab w:val="right" w:leader="dot" w:pos="8306"/>
        </w:tabs>
      </w:pPr>
      <w:hyperlink w:anchor="_Toc29643" w:history="1">
        <w:r>
          <w:rPr>
            <w:rFonts w:ascii="仿宋" w:eastAsia="仿宋" w:hAnsi="仿宋" w:cs="仿宋" w:hint="eastAsia"/>
            <w:lang w:eastAsia="zh-CN"/>
          </w:rPr>
          <w:t>(二)、产业升级路径与措施</w:t>
        </w:r>
        <w:r>
          <w:tab/>
        </w:r>
        <w:r>
          <w:fldChar w:fldCharType="begin"/>
        </w:r>
        <w:r>
          <w:instrText xml:space="preserve"> PAGEREF _Toc29643 \h </w:instrText>
        </w:r>
        <w:r>
          <w:fldChar w:fldCharType="separate"/>
        </w:r>
        <w:r>
          <w:t>53</w:t>
        </w:r>
        <w:r>
          <w:fldChar w:fldCharType="end"/>
        </w:r>
      </w:hyperlink>
    </w:p>
    <w:p>
      <w:pPr>
        <w:pStyle w:val="TOC1"/>
        <w:tabs>
          <w:tab w:val="right" w:leader="dot" w:pos="8306"/>
        </w:tabs>
      </w:pPr>
      <w:hyperlink w:anchor="_Toc19412" w:history="1">
        <w:r>
          <w:rPr>
            <w:rFonts w:ascii="仿宋" w:eastAsia="仿宋" w:hAnsi="仿宋" w:cs="仿宋" w:hint="eastAsia"/>
            <w:lang w:eastAsia="zh-CN"/>
          </w:rPr>
          <w:t>十、土地利用与规划方案</w:t>
        </w:r>
        <w:r>
          <w:tab/>
        </w:r>
        <w:r>
          <w:fldChar w:fldCharType="begin"/>
        </w:r>
        <w:r>
          <w:instrText xml:space="preserve"> PAGEREF _Toc19412 \h </w:instrText>
        </w:r>
        <w:r>
          <w:fldChar w:fldCharType="separate"/>
        </w:r>
        <w:r>
          <w:t>55</w:t>
        </w:r>
        <w:r>
          <w:fldChar w:fldCharType="end"/>
        </w:r>
      </w:hyperlink>
    </w:p>
    <w:p>
      <w:pPr>
        <w:pStyle w:val="TOC2"/>
        <w:tabs>
          <w:tab w:val="right" w:leader="dot" w:pos="8306"/>
        </w:tabs>
      </w:pPr>
      <w:hyperlink w:anchor="_Toc16935" w:history="1">
        <w:r>
          <w:rPr>
            <w:rFonts w:ascii="仿宋" w:eastAsia="仿宋" w:hAnsi="仿宋" w:cs="仿宋" w:hint="eastAsia"/>
            <w:lang w:eastAsia="zh-CN"/>
          </w:rPr>
          <w:t>(一)、项目用地情况分析</w:t>
        </w:r>
        <w:r>
          <w:tab/>
        </w:r>
        <w:r>
          <w:fldChar w:fldCharType="begin"/>
        </w:r>
        <w:r>
          <w:instrText xml:space="preserve"> PAGEREF _Toc16935 \h </w:instrText>
        </w:r>
        <w:r>
          <w:fldChar w:fldCharType="separate"/>
        </w:r>
        <w:r>
          <w:t>55</w:t>
        </w:r>
        <w:r>
          <w:fldChar w:fldCharType="end"/>
        </w:r>
      </w:hyperlink>
    </w:p>
    <w:p>
      <w:pPr>
        <w:pStyle w:val="TOC2"/>
        <w:tabs>
          <w:tab w:val="right" w:leader="dot" w:pos="8306"/>
        </w:tabs>
      </w:pPr>
      <w:hyperlink w:anchor="_Toc23834" w:history="1">
        <w:r>
          <w:rPr>
            <w:rFonts w:ascii="仿宋" w:eastAsia="仿宋" w:hAnsi="仿宋" w:cs="仿宋" w:hint="eastAsia"/>
            <w:lang w:eastAsia="zh-CN"/>
          </w:rPr>
          <w:t>(二)、土地利用规划方案</w:t>
        </w:r>
        <w:r>
          <w:tab/>
        </w:r>
        <w:r>
          <w:fldChar w:fldCharType="begin"/>
        </w:r>
        <w:r>
          <w:instrText xml:space="preserve"> PAGEREF _Toc23834 \h </w:instrText>
        </w:r>
        <w:r>
          <w:fldChar w:fldCharType="separate"/>
        </w:r>
        <w:r>
          <w:t>56</w:t>
        </w:r>
        <w:r>
          <w:fldChar w:fldCharType="end"/>
        </w:r>
      </w:hyperlink>
    </w:p>
    <w:p>
      <w:pPr>
        <w:pStyle w:val="TOC1"/>
        <w:tabs>
          <w:tab w:val="right" w:leader="dot" w:pos="8306"/>
        </w:tabs>
      </w:pPr>
      <w:hyperlink w:anchor="_Toc26353" w:history="1">
        <w:r>
          <w:rPr>
            <w:rFonts w:ascii="仿宋" w:eastAsia="仿宋" w:hAnsi="仿宋" w:cs="仿宋" w:hint="eastAsia"/>
            <w:lang w:eastAsia="zh-CN"/>
          </w:rPr>
          <w:t>十一、经济效益与社会效益优化</w:t>
        </w:r>
        <w:r>
          <w:tab/>
        </w:r>
        <w:r>
          <w:fldChar w:fldCharType="begin"/>
        </w:r>
        <w:r>
          <w:instrText xml:space="preserve"> PAGEREF _Toc26353 \h </w:instrText>
        </w:r>
        <w:r>
          <w:fldChar w:fldCharType="separate"/>
        </w:r>
        <w:r>
          <w:t>57</w:t>
        </w:r>
        <w:r>
          <w:fldChar w:fldCharType="end"/>
        </w:r>
      </w:hyperlink>
    </w:p>
    <w:p>
      <w:pPr>
        <w:pStyle w:val="TOC2"/>
        <w:tabs>
          <w:tab w:val="right" w:leader="dot" w:pos="8306"/>
        </w:tabs>
      </w:pPr>
      <w:hyperlink w:anchor="_Toc31753" w:history="1">
        <w:r>
          <w:rPr>
            <w:rFonts w:ascii="仿宋" w:eastAsia="仿宋" w:hAnsi="仿宋" w:cs="仿宋" w:hint="eastAsia"/>
            <w:lang w:eastAsia="zh-CN"/>
          </w:rPr>
          <w:t>(一)、经济效益提升策略</w:t>
        </w:r>
        <w:r>
          <w:tab/>
        </w:r>
        <w:r>
          <w:fldChar w:fldCharType="begin"/>
        </w:r>
        <w:r>
          <w:instrText xml:space="preserve"> PAGEREF _Toc31753 \h </w:instrText>
        </w:r>
        <w:r>
          <w:fldChar w:fldCharType="separate"/>
        </w:r>
        <w:r>
          <w:t>57</w:t>
        </w:r>
        <w:r>
          <w:fldChar w:fldCharType="end"/>
        </w:r>
      </w:hyperlink>
    </w:p>
    <w:p>
      <w:pPr>
        <w:pStyle w:val="TOC2"/>
        <w:tabs>
          <w:tab w:val="right" w:leader="dot" w:pos="8306"/>
        </w:tabs>
      </w:pPr>
      <w:hyperlink w:anchor="_Toc7386" w:history="1">
        <w:r>
          <w:rPr>
            <w:rFonts w:ascii="仿宋" w:eastAsia="仿宋" w:hAnsi="仿宋" w:cs="仿宋" w:hint="eastAsia"/>
            <w:lang w:eastAsia="zh-CN"/>
          </w:rPr>
          <w:t>(二)、社会效益增强方案</w:t>
        </w:r>
        <w:r>
          <w:tab/>
        </w:r>
        <w:r>
          <w:fldChar w:fldCharType="begin"/>
        </w:r>
        <w:r>
          <w:instrText xml:space="preserve"> PAGEREF _Toc7386 \h </w:instrText>
        </w:r>
        <w:r>
          <w:fldChar w:fldCharType="separate"/>
        </w:r>
        <w:r>
          <w:t>58</w:t>
        </w:r>
        <w:r>
          <w:fldChar w:fldCharType="end"/>
        </w:r>
      </w:hyperlink>
    </w:p>
    <w:p>
      <w:pPr>
        <w:pStyle w:val="TOC1"/>
        <w:tabs>
          <w:tab w:val="right" w:leader="dot" w:pos="8306"/>
        </w:tabs>
      </w:pPr>
      <w:hyperlink w:anchor="_Toc29261" w:history="1">
        <w:r>
          <w:rPr>
            <w:rFonts w:ascii="仿宋" w:eastAsia="仿宋" w:hAnsi="仿宋" w:cs="仿宋" w:hint="eastAsia"/>
            <w:lang w:eastAsia="zh-CN"/>
          </w:rPr>
          <w:t>十二、环境保护与绿色发展</w:t>
        </w:r>
        <w:r>
          <w:tab/>
        </w:r>
        <w:r>
          <w:fldChar w:fldCharType="begin"/>
        </w:r>
        <w:r>
          <w:instrText xml:space="preserve"> PAGEREF _Toc29261 \h </w:instrText>
        </w:r>
        <w:r>
          <w:fldChar w:fldCharType="separate"/>
        </w:r>
        <w:r>
          <w:t>59</w:t>
        </w:r>
        <w:r>
          <w:fldChar w:fldCharType="end"/>
        </w:r>
      </w:hyperlink>
    </w:p>
    <w:p>
      <w:pPr>
        <w:pStyle w:val="TOC2"/>
        <w:tabs>
          <w:tab w:val="right" w:leader="dot" w:pos="8306"/>
        </w:tabs>
      </w:pPr>
      <w:hyperlink w:anchor="_Toc430" w:history="1">
        <w:r>
          <w:rPr>
            <w:rFonts w:ascii="仿宋" w:eastAsia="仿宋" w:hAnsi="仿宋" w:cs="仿宋" w:hint="eastAsia"/>
            <w:lang w:eastAsia="zh-CN"/>
          </w:rPr>
          <w:t>(一)、环境保护措施</w:t>
        </w:r>
        <w:r>
          <w:tab/>
        </w:r>
        <w:r>
          <w:fldChar w:fldCharType="begin"/>
        </w:r>
        <w:r>
          <w:instrText xml:space="preserve"> PAGEREF _Toc430 \h </w:instrText>
        </w:r>
        <w:r>
          <w:fldChar w:fldCharType="separate"/>
        </w:r>
        <w:r>
          <w:t>59</w:t>
        </w:r>
        <w:r>
          <w:fldChar w:fldCharType="end"/>
        </w:r>
      </w:hyperlink>
    </w:p>
    <w:p>
      <w:pPr>
        <w:pStyle w:val="TOC2"/>
        <w:tabs>
          <w:tab w:val="right" w:leader="dot" w:pos="8306"/>
        </w:tabs>
      </w:pPr>
      <w:hyperlink w:anchor="_Toc15885" w:history="1">
        <w:r>
          <w:rPr>
            <w:rFonts w:ascii="仿宋" w:eastAsia="仿宋" w:hAnsi="仿宋" w:cs="仿宋" w:hint="eastAsia"/>
            <w:lang w:eastAsia="zh-CN"/>
          </w:rPr>
          <w:t>(二)、绿色发展与可持续发展策略</w:t>
        </w:r>
        <w:r>
          <w:tab/>
        </w:r>
        <w:r>
          <w:fldChar w:fldCharType="begin"/>
        </w:r>
        <w:r>
          <w:instrText xml:space="preserve"> PAGEREF _Toc15885 \h </w:instrText>
        </w:r>
        <w:r>
          <w:fldChar w:fldCharType="separate"/>
        </w:r>
        <w:r>
          <w:t>61</w:t>
        </w:r>
        <w:r>
          <w:fldChar w:fldCharType="end"/>
        </w:r>
      </w:hyperlink>
    </w:p>
    <w:p>
      <w:pPr>
        <w:pStyle w:val="TOC1"/>
        <w:tabs>
          <w:tab w:val="right" w:leader="dot" w:pos="8306"/>
        </w:tabs>
      </w:pPr>
      <w:hyperlink w:anchor="_Toc15455" w:history="1">
        <w:r>
          <w:rPr>
            <w:rFonts w:ascii="仿宋" w:eastAsia="仿宋" w:hAnsi="仿宋" w:cs="仿宋" w:hint="eastAsia"/>
            <w:lang w:eastAsia="zh-CN"/>
          </w:rPr>
          <w:t>十三、设施与设备管理</w:t>
        </w:r>
        <w:r>
          <w:tab/>
        </w:r>
        <w:r>
          <w:fldChar w:fldCharType="begin"/>
        </w:r>
        <w:r>
          <w:instrText xml:space="preserve"> PAGEREF _Toc15455 \h </w:instrText>
        </w:r>
        <w:r>
          <w:fldChar w:fldCharType="separate"/>
        </w:r>
        <w:r>
          <w:t>62</w:t>
        </w:r>
        <w:r>
          <w:fldChar w:fldCharType="end"/>
        </w:r>
      </w:hyperlink>
    </w:p>
    <w:p>
      <w:pPr>
        <w:pStyle w:val="TOC2"/>
        <w:tabs>
          <w:tab w:val="right" w:leader="dot" w:pos="8306"/>
        </w:tabs>
      </w:pPr>
      <w:hyperlink w:anchor="_Toc3655" w:history="1">
        <w:r>
          <w:rPr>
            <w:rFonts w:ascii="仿宋" w:eastAsia="仿宋" w:hAnsi="仿宋" w:cs="仿宋" w:hint="eastAsia"/>
            <w:lang w:eastAsia="zh-CN"/>
          </w:rPr>
          <w:t>(一)、设施规划与配置</w:t>
        </w:r>
        <w:r>
          <w:tab/>
        </w:r>
        <w:r>
          <w:fldChar w:fldCharType="begin"/>
        </w:r>
        <w:r>
          <w:instrText xml:space="preserve"> PAGEREF _Toc3655 \h </w:instrText>
        </w:r>
        <w:r>
          <w:fldChar w:fldCharType="separate"/>
        </w:r>
        <w:r>
          <w:t>62</w:t>
        </w:r>
        <w:r>
          <w:fldChar w:fldCharType="end"/>
        </w:r>
      </w:hyperlink>
    </w:p>
    <w:p>
      <w:pPr>
        <w:pStyle w:val="TOC2"/>
        <w:tabs>
          <w:tab w:val="right" w:leader="dot" w:pos="8306"/>
        </w:tabs>
      </w:pPr>
      <w:hyperlink w:anchor="_Toc15456" w:history="1">
        <w:r>
          <w:rPr>
            <w:rFonts w:ascii="仿宋" w:eastAsia="仿宋" w:hAnsi="仿宋" w:cs="仿宋" w:hint="eastAsia"/>
            <w:lang w:eastAsia="zh-CN"/>
          </w:rPr>
          <w:t>(二)、设备采购与维护管理</w:t>
        </w:r>
        <w:r>
          <w:tab/>
        </w:r>
        <w:r>
          <w:fldChar w:fldCharType="begin"/>
        </w:r>
        <w:r>
          <w:instrText xml:space="preserve"> PAGEREF _Toc15456 \h </w:instrText>
        </w:r>
        <w:r>
          <w:fldChar w:fldCharType="separate"/>
        </w:r>
        <w:r>
          <w:t>63</w:t>
        </w:r>
        <w:r>
          <w:fldChar w:fldCharType="end"/>
        </w:r>
      </w:hyperlink>
    </w:p>
    <w:p>
      <w:pPr>
        <w:pStyle w:val="TOC2"/>
        <w:tabs>
          <w:tab w:val="right" w:leader="dot" w:pos="8306"/>
        </w:tabs>
      </w:pPr>
      <w:hyperlink w:anchor="_Toc26453" w:history="1">
        <w:r>
          <w:rPr>
            <w:rFonts w:ascii="仿宋" w:eastAsia="仿宋" w:hAnsi="仿宋" w:cs="仿宋" w:hint="eastAsia"/>
            <w:lang w:eastAsia="zh-CN"/>
          </w:rPr>
          <w:t>(三)、设施设备升级策略</w:t>
        </w:r>
        <w:r>
          <w:tab/>
        </w:r>
        <w:r>
          <w:fldChar w:fldCharType="begin"/>
        </w:r>
        <w:r>
          <w:instrText xml:space="preserve"> PAGEREF _Toc26453 \h </w:instrText>
        </w:r>
        <w:r>
          <w:fldChar w:fldCharType="separate"/>
        </w:r>
        <w:r>
          <w:t>63</w:t>
        </w:r>
        <w:r>
          <w:fldChar w:fldCharType="end"/>
        </w:r>
      </w:hyperlink>
    </w:p>
    <w:p>
      <w:pPr>
        <w:pStyle w:val="TOC1"/>
        <w:tabs>
          <w:tab w:val="right" w:leader="dot" w:pos="8306"/>
        </w:tabs>
      </w:pPr>
      <w:hyperlink w:anchor="_Toc9385" w:history="1">
        <w:r>
          <w:rPr>
            <w:rFonts w:ascii="仿宋" w:eastAsia="仿宋" w:hAnsi="仿宋" w:cs="仿宋" w:hint="eastAsia"/>
            <w:lang w:eastAsia="zh-CN"/>
          </w:rPr>
          <w:t>十四、人力资源管理与开发</w:t>
        </w:r>
        <w:r>
          <w:tab/>
        </w:r>
        <w:r>
          <w:fldChar w:fldCharType="begin"/>
        </w:r>
        <w:r>
          <w:instrText xml:space="preserve"> PAGEREF _Toc9385 \h </w:instrText>
        </w:r>
        <w:r>
          <w:fldChar w:fldCharType="separate"/>
        </w:r>
        <w:r>
          <w:t>64</w:t>
        </w:r>
        <w:r>
          <w:fldChar w:fldCharType="end"/>
        </w:r>
      </w:hyperlink>
    </w:p>
    <w:p>
      <w:pPr>
        <w:pStyle w:val="TOC2"/>
        <w:tabs>
          <w:tab w:val="right" w:leader="dot" w:pos="8306"/>
        </w:tabs>
      </w:pPr>
      <w:hyperlink w:anchor="_Toc22595" w:history="1">
        <w:r>
          <w:rPr>
            <w:rFonts w:ascii="仿宋" w:eastAsia="仿宋" w:hAnsi="仿宋" w:cs="仿宋" w:hint="eastAsia"/>
            <w:lang w:eastAsia="zh-CN"/>
          </w:rPr>
          <w:t>(一)、人力资源规划</w:t>
        </w:r>
        <w:r>
          <w:tab/>
        </w:r>
        <w:r>
          <w:fldChar w:fldCharType="begin"/>
        </w:r>
        <w:r>
          <w:instrText xml:space="preserve"> PAGEREF _Toc22595 \h </w:instrText>
        </w:r>
        <w:r>
          <w:fldChar w:fldCharType="separate"/>
        </w:r>
        <w:r>
          <w:t>64</w:t>
        </w:r>
        <w:r>
          <w:fldChar w:fldCharType="end"/>
        </w:r>
      </w:hyperlink>
    </w:p>
    <w:p>
      <w:pPr>
        <w:pStyle w:val="TOC2"/>
        <w:tabs>
          <w:tab w:val="right" w:leader="dot" w:pos="8306"/>
        </w:tabs>
      </w:pPr>
      <w:hyperlink w:anchor="_Toc18469" w:history="1">
        <w:r>
          <w:rPr>
            <w:rFonts w:ascii="仿宋" w:eastAsia="仿宋" w:hAnsi="仿宋" w:cs="仿宋" w:hint="eastAsia"/>
            <w:lang w:eastAsia="zh-CN"/>
          </w:rPr>
          <w:t>(二)、人力资源开发与培训</w:t>
        </w:r>
        <w:r>
          <w:tab/>
        </w:r>
        <w:r>
          <w:fldChar w:fldCharType="begin"/>
        </w:r>
        <w:r>
          <w:instrText xml:space="preserve"> PAGEREF _Toc18469 \h </w:instrText>
        </w:r>
        <w:r>
          <w:fldChar w:fldCharType="separate"/>
        </w:r>
        <w:r>
          <w:t>66</w:t>
        </w:r>
        <w:r>
          <w:fldChar w:fldCharType="end"/>
        </w:r>
      </w:hyperlink>
    </w:p>
    <w:p>
      <w:pPr>
        <w:pStyle w:val="TOC1"/>
        <w:tabs>
          <w:tab w:val="right" w:leader="dot" w:pos="8306"/>
        </w:tabs>
      </w:pPr>
      <w:hyperlink w:anchor="_Toc12313" w:history="1">
        <w:r>
          <w:rPr>
            <w:rFonts w:ascii="仿宋" w:eastAsia="仿宋" w:hAnsi="仿宋" w:cs="仿宋" w:hint="eastAsia"/>
            <w:lang w:eastAsia="zh-CN"/>
          </w:rPr>
          <w:t>十五、成果转化与推广应用</w:t>
        </w:r>
        <w:r>
          <w:tab/>
        </w:r>
        <w:r>
          <w:fldChar w:fldCharType="begin"/>
        </w:r>
        <w:r>
          <w:instrText xml:space="preserve"> PAGEREF _Toc12313 \h </w:instrText>
        </w:r>
        <w:r>
          <w:fldChar w:fldCharType="separate"/>
        </w:r>
        <w:r>
          <w:t>68</w:t>
        </w:r>
        <w:r>
          <w:fldChar w:fldCharType="end"/>
        </w:r>
      </w:hyperlink>
    </w:p>
    <w:p>
      <w:pPr>
        <w:pStyle w:val="TOC2"/>
        <w:tabs>
          <w:tab w:val="right" w:leader="dot" w:pos="8306"/>
        </w:tabs>
      </w:pPr>
      <w:hyperlink w:anchor="_Toc2656" w:history="1">
        <w:r>
          <w:rPr>
            <w:rFonts w:ascii="仿宋" w:eastAsia="仿宋" w:hAnsi="仿宋" w:cs="仿宋" w:hint="eastAsia"/>
            <w:lang w:eastAsia="zh-CN"/>
          </w:rPr>
          <w:t>(一)、成果转化策略制定</w:t>
        </w:r>
        <w:r>
          <w:tab/>
        </w:r>
        <w:r>
          <w:fldChar w:fldCharType="begin"/>
        </w:r>
        <w:r>
          <w:instrText xml:space="preserve"> PAGEREF _Toc2656 \h </w:instrText>
        </w:r>
        <w:r>
          <w:fldChar w:fldCharType="separate"/>
        </w:r>
        <w:r>
          <w:t>68</w:t>
        </w:r>
        <w:r>
          <w:fldChar w:fldCharType="end"/>
        </w:r>
      </w:hyperlink>
    </w:p>
    <w:p>
      <w:pPr>
        <w:pStyle w:val="TOC2"/>
        <w:tabs>
          <w:tab w:val="right" w:leader="dot" w:pos="8306"/>
        </w:tabs>
      </w:pPr>
      <w:hyperlink w:anchor="_Toc23121" w:history="1">
        <w:r>
          <w:rPr>
            <w:rFonts w:ascii="仿宋" w:eastAsia="仿宋" w:hAnsi="仿宋" w:cs="仿宋" w:hint="eastAsia"/>
            <w:lang w:eastAsia="zh-CN"/>
          </w:rPr>
          <w:t>(二)、成果推广应用方案</w:t>
        </w:r>
        <w:r>
          <w:tab/>
        </w:r>
        <w:r>
          <w:fldChar w:fldCharType="begin"/>
        </w:r>
        <w:r>
          <w:instrText xml:space="preserve"> PAGEREF _Toc23121 \h </w:instrText>
        </w:r>
        <w:r>
          <w:fldChar w:fldCharType="separate"/>
        </w:r>
        <w:r>
          <w:t>70</w:t>
        </w:r>
        <w:r>
          <w:fldChar w:fldCharType="end"/>
        </w:r>
      </w:hyperlink>
    </w:p>
    <w:p>
      <w:pPr>
        <w:pStyle w:val="TOC1"/>
        <w:tabs>
          <w:tab w:val="right" w:leader="dot" w:pos="8306"/>
        </w:tabs>
      </w:pPr>
      <w:hyperlink w:anchor="_Toc20127" w:history="1">
        <w:r>
          <w:rPr>
            <w:rFonts w:ascii="仿宋" w:eastAsia="仿宋" w:hAnsi="仿宋" w:cs="仿宋" w:hint="eastAsia"/>
            <w:lang w:eastAsia="zh-CN"/>
          </w:rPr>
          <w:t>十六、产业协同与集群发展</w:t>
        </w:r>
        <w:r>
          <w:tab/>
        </w:r>
        <w:r>
          <w:fldChar w:fldCharType="begin"/>
        </w:r>
        <w:r>
          <w:instrText xml:space="preserve"> PAGEREF _Toc20127 \h </w:instrText>
        </w:r>
        <w:r>
          <w:fldChar w:fldCharType="separate"/>
        </w:r>
        <w:r>
          <w:t>71</w:t>
        </w:r>
        <w:r>
          <w:fldChar w:fldCharType="end"/>
        </w:r>
      </w:hyperlink>
    </w:p>
    <w:p>
      <w:pPr>
        <w:pStyle w:val="TOC2"/>
        <w:tabs>
          <w:tab w:val="right" w:leader="dot" w:pos="8306"/>
        </w:tabs>
      </w:pPr>
      <w:hyperlink w:anchor="_Toc1030" w:history="1">
        <w:r>
          <w:rPr>
            <w:rFonts w:ascii="仿宋" w:eastAsia="仿宋" w:hAnsi="仿宋" w:cs="仿宋" w:hint="eastAsia"/>
            <w:lang w:eastAsia="zh-CN"/>
          </w:rPr>
          <w:t>(一)、产业协同机制建设</w:t>
        </w:r>
        <w:r>
          <w:tab/>
        </w:r>
        <w:r>
          <w:fldChar w:fldCharType="begin"/>
        </w:r>
        <w:r>
          <w:instrText xml:space="preserve"> PAGEREF _Toc1030 \h </w:instrText>
        </w:r>
        <w:r>
          <w:fldChar w:fldCharType="separate"/>
        </w:r>
        <w:r>
          <w:t>71</w:t>
        </w:r>
        <w:r>
          <w:fldChar w:fldCharType="end"/>
        </w:r>
      </w:hyperlink>
    </w:p>
    <w:p>
      <w:pPr>
        <w:pStyle w:val="TOC2"/>
        <w:tabs>
          <w:tab w:val="right" w:leader="dot" w:pos="8306"/>
        </w:tabs>
      </w:pPr>
      <w:hyperlink w:anchor="_Toc12494" w:history="1">
        <w:r>
          <w:rPr>
            <w:rFonts w:ascii="仿宋" w:eastAsia="仿宋" w:hAnsi="仿宋" w:cs="仿宋" w:hint="eastAsia"/>
            <w:lang w:eastAsia="zh-CN"/>
          </w:rPr>
          <w:t>(二)、产业集群培育与发展</w:t>
        </w:r>
        <w:r>
          <w:tab/>
        </w:r>
        <w:r>
          <w:fldChar w:fldCharType="begin"/>
        </w:r>
        <w:r>
          <w:instrText xml:space="preserve"> PAGEREF _Toc12494 \h </w:instrText>
        </w:r>
        <w:r>
          <w:fldChar w:fldCharType="separate"/>
        </w:r>
        <w:r>
          <w:t>72</w:t>
        </w:r>
        <w:r>
          <w:fldChar w:fldCharType="end"/>
        </w:r>
      </w:hyperlink>
    </w:p>
    <w:p>
      <w:pPr>
        <w:pStyle w:val="TOC1"/>
        <w:tabs>
          <w:tab w:val="right" w:leader="dot" w:pos="8306"/>
        </w:tabs>
      </w:pPr>
      <w:hyperlink w:anchor="_Toc30632" w:history="1">
        <w:r>
          <w:rPr>
            <w:rFonts w:ascii="仿宋" w:eastAsia="仿宋" w:hAnsi="仿宋" w:cs="仿宋" w:hint="eastAsia"/>
            <w:lang w:eastAsia="zh-CN"/>
          </w:rPr>
          <w:t>十七、合作与交流机制建立</w:t>
        </w:r>
        <w:r>
          <w:tab/>
        </w:r>
        <w:r>
          <w:fldChar w:fldCharType="begin"/>
        </w:r>
        <w:r>
          <w:instrText xml:space="preserve"> PAGEREF _Toc30632 \h </w:instrText>
        </w:r>
        <w:r>
          <w:fldChar w:fldCharType="separate"/>
        </w:r>
        <w:r>
          <w:t>73</w:t>
        </w:r>
        <w:r>
          <w:fldChar w:fldCharType="end"/>
        </w:r>
      </w:hyperlink>
    </w:p>
    <w:p>
      <w:pPr>
        <w:pStyle w:val="TOC2"/>
        <w:tabs>
          <w:tab w:val="right" w:leader="dot" w:pos="8306"/>
        </w:tabs>
      </w:pPr>
      <w:hyperlink w:anchor="_Toc24308" w:history="1">
        <w:r>
          <w:rPr>
            <w:rFonts w:ascii="仿宋" w:eastAsia="仿宋" w:hAnsi="仿宋" w:cs="仿宋" w:hint="eastAsia"/>
            <w:lang w:eastAsia="zh-CN"/>
          </w:rPr>
          <w:t>(一)、合作伙伴选择与合作方式</w:t>
        </w:r>
        <w:r>
          <w:tab/>
        </w:r>
        <w:r>
          <w:fldChar w:fldCharType="begin"/>
        </w:r>
        <w:r>
          <w:instrText xml:space="preserve"> PAGEREF _Toc24308 \h </w:instrText>
        </w:r>
        <w:r>
          <w:fldChar w:fldCharType="separate"/>
        </w:r>
        <w:r>
          <w:t>73</w:t>
        </w:r>
        <w:r>
          <w:fldChar w:fldCharType="end"/>
        </w:r>
      </w:hyperlink>
    </w:p>
    <w:p>
      <w:pPr>
        <w:pStyle w:val="TOC2"/>
        <w:tabs>
          <w:tab w:val="right" w:leader="dot" w:pos="8306"/>
        </w:tabs>
      </w:pPr>
      <w:hyperlink w:anchor="_Toc19252" w:history="1">
        <w:r>
          <w:rPr>
            <w:rFonts w:ascii="仿宋" w:eastAsia="仿宋" w:hAnsi="仿宋" w:cs="仿宋" w:hint="eastAsia"/>
            <w:lang w:eastAsia="zh-CN"/>
          </w:rPr>
          <w:t>(二)、交流与合作平台搭建</w:t>
        </w:r>
        <w:r>
          <w:tab/>
        </w:r>
        <w:r>
          <w:fldChar w:fldCharType="begin"/>
        </w:r>
        <w:r>
          <w:instrText xml:space="preserve"> PAGEREF _Toc19252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3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18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用家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用家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用家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家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用家具项目的社会影响是全面而深远的。从提供就业机会和提升公共服务，到促进社会结构和劳动市场的多元化，再到推动社会责任和伦理标准的提高，项目对于提升社区的经济、文化和社会福祉有着重要作用。通过这些正面影响，家用家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28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为了融入当地社区，家用家具项目需深入理解当地的文化特色和社会习俗。例如，项目在设计广告和市场推广活动时，应考虑使用当地语言和符合地方文化的表达方式。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3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为了确保家用家具项目的成功并最大限度地减轻潜在的社会风险，详细的风险分析和具体的应对策略至关重要。以下是针对项目可能面临的具体社会风险及相应对策的分析：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风险描述：家用家具项目可能遭遇社区抵制，尤其如果社区成员认为项目会破坏他们的生活环境或忽略他们的意见。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风险描述：家用家具项目的商业实践可能与当地的文化和价值观存在冲突，导致社会紧张和文化冲突。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风险描述：家用家具项目可能会增加对公共资源和基础设施的需求，给当地带来额外压力，例如在水资源、能源供应和交通系统方面。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风险描述：家用家具项目可能会引起当地社会结构和动态的变化，例如改变社区的人口组成和社交模式。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风险描述：在家用家具项目运营过程中，可能涉及大量个人和商业敏感信息，存在信息安全和隐私保护的风险。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48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564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622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https://d.book118.com/687114145102006053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653F9C"/>
    <w:rsid w:val="5C653F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114145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2024-03-02T06:39:00Z</dcterms:created>
  <dcterms:modified xsi:type="dcterms:W3CDTF">2024-03-02T06:40:24Z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55A78DF140D94AA8BDFF5148C82E7135_11</vt:lpwstr>
  </property>
  <property fmtid="{D5CDD505-2E9C-101B-9397-08002B2CF9AE}" pid="3" name="KSOProductBuildVer">
    <vt:lpwstr>2052-12.1.0.16250</vt:lpwstr>
  </property>
</Properties>
</file>