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脚踏自行车及其零件项目规划设计蓝图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10" w:history="1">
        <w:r>
          <w:rPr>
            <w:rFonts w:ascii="仿宋" w:eastAsia="仿宋" w:hAnsi="仿宋" w:cs="仿宋" w:hint="eastAsia"/>
            <w:lang w:eastAsia="zh-CN"/>
          </w:rPr>
          <w:t>序言</w:t>
        </w:r>
        <w:r>
          <w:tab/>
        </w:r>
        <w:r>
          <w:fldChar w:fldCharType="begin"/>
        </w:r>
        <w:r>
          <w:instrText xml:space="preserve"> PAGEREF _Toc19710 \h </w:instrText>
        </w:r>
        <w:r>
          <w:fldChar w:fldCharType="separate"/>
        </w:r>
        <w:r>
          <w:t>3</w:t>
        </w:r>
        <w:r>
          <w:fldChar w:fldCharType="end"/>
        </w:r>
      </w:hyperlink>
    </w:p>
    <w:p>
      <w:pPr>
        <w:pStyle w:val="TOC1"/>
        <w:tabs>
          <w:tab w:val="right" w:leader="dot" w:pos="8306"/>
        </w:tabs>
      </w:pPr>
      <w:hyperlink w:anchor="_Toc26286" w:history="1">
        <w:r>
          <w:rPr>
            <w:rFonts w:ascii="仿宋" w:eastAsia="仿宋" w:hAnsi="仿宋" w:cs="仿宋" w:hint="eastAsia"/>
            <w:lang w:eastAsia="zh-CN"/>
          </w:rPr>
          <w:t>一、脚踏自行车及其零件项目危机管理</w:t>
        </w:r>
        <w:r>
          <w:tab/>
        </w:r>
        <w:r>
          <w:fldChar w:fldCharType="begin"/>
        </w:r>
        <w:r>
          <w:instrText xml:space="preserve"> PAGEREF _Toc26286 \h </w:instrText>
        </w:r>
        <w:r>
          <w:fldChar w:fldCharType="separate"/>
        </w:r>
        <w:r>
          <w:t>3</w:t>
        </w:r>
        <w:r>
          <w:fldChar w:fldCharType="end"/>
        </w:r>
      </w:hyperlink>
    </w:p>
    <w:p>
      <w:pPr>
        <w:pStyle w:val="TOC2"/>
        <w:tabs>
          <w:tab w:val="right" w:leader="dot" w:pos="8306"/>
        </w:tabs>
      </w:pPr>
      <w:hyperlink w:anchor="_Toc29362" w:history="1">
        <w:r>
          <w:rPr>
            <w:rFonts w:ascii="仿宋" w:eastAsia="仿宋" w:hAnsi="仿宋" w:cs="仿宋" w:hint="eastAsia"/>
            <w:lang w:eastAsia="zh-CN"/>
          </w:rPr>
          <w:t>(一)、危机预警与识别</w:t>
        </w:r>
        <w:r>
          <w:tab/>
        </w:r>
        <w:r>
          <w:fldChar w:fldCharType="begin"/>
        </w:r>
        <w:r>
          <w:instrText xml:space="preserve"> PAGEREF _Toc29362 \h </w:instrText>
        </w:r>
        <w:r>
          <w:fldChar w:fldCharType="separate"/>
        </w:r>
        <w:r>
          <w:t>3</w:t>
        </w:r>
        <w:r>
          <w:fldChar w:fldCharType="end"/>
        </w:r>
      </w:hyperlink>
    </w:p>
    <w:p>
      <w:pPr>
        <w:pStyle w:val="TOC2"/>
        <w:tabs>
          <w:tab w:val="right" w:leader="dot" w:pos="8306"/>
        </w:tabs>
      </w:pPr>
      <w:hyperlink w:anchor="_Toc10972" w:history="1">
        <w:r>
          <w:rPr>
            <w:rFonts w:ascii="仿宋" w:eastAsia="仿宋" w:hAnsi="仿宋" w:cs="仿宋" w:hint="eastAsia"/>
            <w:lang w:eastAsia="zh-CN"/>
          </w:rPr>
          <w:t>(二)、危机应对与恢复</w:t>
        </w:r>
        <w:r>
          <w:tab/>
        </w:r>
        <w:r>
          <w:fldChar w:fldCharType="begin"/>
        </w:r>
        <w:r>
          <w:instrText xml:space="preserve"> PAGEREF _Toc10972 \h </w:instrText>
        </w:r>
        <w:r>
          <w:fldChar w:fldCharType="separate"/>
        </w:r>
        <w:r>
          <w:t>4</w:t>
        </w:r>
        <w:r>
          <w:fldChar w:fldCharType="end"/>
        </w:r>
      </w:hyperlink>
    </w:p>
    <w:p>
      <w:pPr>
        <w:pStyle w:val="TOC1"/>
        <w:tabs>
          <w:tab w:val="right" w:leader="dot" w:pos="8306"/>
        </w:tabs>
      </w:pPr>
      <w:hyperlink w:anchor="_Toc30571" w:history="1">
        <w:r>
          <w:rPr>
            <w:rFonts w:ascii="仿宋" w:eastAsia="仿宋" w:hAnsi="仿宋" w:cs="仿宋" w:hint="eastAsia"/>
            <w:lang w:eastAsia="zh-CN"/>
          </w:rPr>
          <w:t>二、脚踏自行车及其零件项目可持续发展</w:t>
        </w:r>
        <w:r>
          <w:tab/>
        </w:r>
        <w:r>
          <w:fldChar w:fldCharType="begin"/>
        </w:r>
        <w:r>
          <w:instrText xml:space="preserve"> PAGEREF _Toc30571 \h </w:instrText>
        </w:r>
        <w:r>
          <w:fldChar w:fldCharType="separate"/>
        </w:r>
        <w:r>
          <w:t>6</w:t>
        </w:r>
        <w:r>
          <w:fldChar w:fldCharType="end"/>
        </w:r>
      </w:hyperlink>
    </w:p>
    <w:p>
      <w:pPr>
        <w:pStyle w:val="TOC2"/>
        <w:tabs>
          <w:tab w:val="right" w:leader="dot" w:pos="8306"/>
        </w:tabs>
      </w:pPr>
      <w:hyperlink w:anchor="_Toc21897" w:history="1">
        <w:r>
          <w:rPr>
            <w:rFonts w:ascii="仿宋" w:eastAsia="仿宋" w:hAnsi="仿宋" w:cs="仿宋" w:hint="eastAsia"/>
            <w:lang w:eastAsia="zh-CN"/>
          </w:rPr>
          <w:t>(一)、可持续战略与实践</w:t>
        </w:r>
        <w:r>
          <w:tab/>
        </w:r>
        <w:r>
          <w:fldChar w:fldCharType="begin"/>
        </w:r>
        <w:r>
          <w:instrText xml:space="preserve"> PAGEREF _Toc21897 \h </w:instrText>
        </w:r>
        <w:r>
          <w:fldChar w:fldCharType="separate"/>
        </w:r>
        <w:r>
          <w:t>6</w:t>
        </w:r>
        <w:r>
          <w:fldChar w:fldCharType="end"/>
        </w:r>
      </w:hyperlink>
    </w:p>
    <w:p>
      <w:pPr>
        <w:pStyle w:val="TOC2"/>
        <w:tabs>
          <w:tab w:val="right" w:leader="dot" w:pos="8306"/>
        </w:tabs>
      </w:pPr>
      <w:hyperlink w:anchor="_Toc18172" w:history="1">
        <w:r>
          <w:rPr>
            <w:rFonts w:ascii="仿宋" w:eastAsia="仿宋" w:hAnsi="仿宋" w:cs="仿宋" w:hint="eastAsia"/>
            <w:lang w:eastAsia="zh-CN"/>
          </w:rPr>
          <w:t>(二)、环保与社会责任</w:t>
        </w:r>
        <w:r>
          <w:tab/>
        </w:r>
        <w:r>
          <w:fldChar w:fldCharType="begin"/>
        </w:r>
        <w:r>
          <w:instrText xml:space="preserve"> PAGEREF _Toc18172 \h </w:instrText>
        </w:r>
        <w:r>
          <w:fldChar w:fldCharType="separate"/>
        </w:r>
        <w:r>
          <w:t>6</w:t>
        </w:r>
        <w:r>
          <w:fldChar w:fldCharType="end"/>
        </w:r>
      </w:hyperlink>
    </w:p>
    <w:p>
      <w:pPr>
        <w:pStyle w:val="TOC1"/>
        <w:tabs>
          <w:tab w:val="right" w:leader="dot" w:pos="8306"/>
        </w:tabs>
      </w:pPr>
      <w:hyperlink w:anchor="_Toc2478" w:history="1">
        <w:r>
          <w:rPr>
            <w:rFonts w:ascii="仿宋" w:eastAsia="仿宋" w:hAnsi="仿宋" w:cs="仿宋" w:hint="eastAsia"/>
            <w:lang w:eastAsia="zh-CN"/>
          </w:rPr>
          <w:t>三、市场分析、调研</w:t>
        </w:r>
        <w:r>
          <w:tab/>
        </w:r>
        <w:r>
          <w:fldChar w:fldCharType="begin"/>
        </w:r>
        <w:r>
          <w:instrText xml:space="preserve"> PAGEREF _Toc2478 \h </w:instrText>
        </w:r>
        <w:r>
          <w:fldChar w:fldCharType="separate"/>
        </w:r>
        <w:r>
          <w:t>7</w:t>
        </w:r>
        <w:r>
          <w:fldChar w:fldCharType="end"/>
        </w:r>
      </w:hyperlink>
    </w:p>
    <w:p>
      <w:pPr>
        <w:pStyle w:val="TOC2"/>
        <w:tabs>
          <w:tab w:val="right" w:leader="dot" w:pos="8306"/>
        </w:tabs>
      </w:pPr>
      <w:hyperlink w:anchor="_Toc3364" w:history="1">
        <w:r>
          <w:rPr>
            <w:rFonts w:ascii="仿宋" w:eastAsia="仿宋" w:hAnsi="仿宋" w:cs="仿宋" w:hint="eastAsia"/>
            <w:lang w:eastAsia="zh-CN"/>
          </w:rPr>
          <w:t>(一)、脚踏自行车及其零件行业分析</w:t>
        </w:r>
        <w:r>
          <w:tab/>
        </w:r>
        <w:r>
          <w:fldChar w:fldCharType="begin"/>
        </w:r>
        <w:r>
          <w:instrText xml:space="preserve"> PAGEREF _Toc3364 \h </w:instrText>
        </w:r>
        <w:r>
          <w:fldChar w:fldCharType="separate"/>
        </w:r>
        <w:r>
          <w:t>7</w:t>
        </w:r>
        <w:r>
          <w:fldChar w:fldCharType="end"/>
        </w:r>
      </w:hyperlink>
    </w:p>
    <w:p>
      <w:pPr>
        <w:pStyle w:val="TOC2"/>
        <w:tabs>
          <w:tab w:val="right" w:leader="dot" w:pos="8306"/>
        </w:tabs>
      </w:pPr>
      <w:hyperlink w:anchor="_Toc11794" w:history="1">
        <w:r>
          <w:rPr>
            <w:rFonts w:ascii="仿宋" w:eastAsia="仿宋" w:hAnsi="仿宋" w:cs="仿宋" w:hint="eastAsia"/>
            <w:lang w:eastAsia="zh-CN"/>
          </w:rPr>
          <w:t>(二)、脚踏自行车及其零件市场分析预测</w:t>
        </w:r>
        <w:r>
          <w:tab/>
        </w:r>
        <w:r>
          <w:fldChar w:fldCharType="begin"/>
        </w:r>
        <w:r>
          <w:instrText xml:space="preserve"> PAGEREF _Toc11794 \h </w:instrText>
        </w:r>
        <w:r>
          <w:fldChar w:fldCharType="separate"/>
        </w:r>
        <w:r>
          <w:t>8</w:t>
        </w:r>
        <w:r>
          <w:fldChar w:fldCharType="end"/>
        </w:r>
      </w:hyperlink>
    </w:p>
    <w:p>
      <w:pPr>
        <w:pStyle w:val="TOC1"/>
        <w:tabs>
          <w:tab w:val="right" w:leader="dot" w:pos="8306"/>
        </w:tabs>
      </w:pPr>
      <w:hyperlink w:anchor="_Toc24458" w:history="1">
        <w:r>
          <w:rPr>
            <w:rFonts w:ascii="仿宋" w:eastAsia="仿宋" w:hAnsi="仿宋" w:cs="仿宋" w:hint="eastAsia"/>
            <w:lang w:eastAsia="zh-CN"/>
          </w:rPr>
          <w:t>四、脚踏自行车及其零件项目建设单位说明</w:t>
        </w:r>
        <w:r>
          <w:tab/>
        </w:r>
        <w:r>
          <w:fldChar w:fldCharType="begin"/>
        </w:r>
        <w:r>
          <w:instrText xml:space="preserve"> PAGEREF _Toc24458 \h </w:instrText>
        </w:r>
        <w:r>
          <w:fldChar w:fldCharType="separate"/>
        </w:r>
        <w:r>
          <w:t>9</w:t>
        </w:r>
        <w:r>
          <w:fldChar w:fldCharType="end"/>
        </w:r>
      </w:hyperlink>
    </w:p>
    <w:p>
      <w:pPr>
        <w:pStyle w:val="TOC2"/>
        <w:tabs>
          <w:tab w:val="right" w:leader="dot" w:pos="8306"/>
        </w:tabs>
      </w:pPr>
      <w:hyperlink w:anchor="_Toc3023" w:history="1">
        <w:r>
          <w:rPr>
            <w:rFonts w:ascii="仿宋" w:eastAsia="仿宋" w:hAnsi="仿宋" w:cs="仿宋" w:hint="eastAsia"/>
            <w:lang w:eastAsia="zh-CN"/>
          </w:rPr>
          <w:t>(一)、脚踏自行车及其零件项目承办单位基本情况</w:t>
        </w:r>
        <w:r>
          <w:tab/>
        </w:r>
        <w:r>
          <w:fldChar w:fldCharType="begin"/>
        </w:r>
        <w:r>
          <w:instrText xml:space="preserve"> PAGEREF _Toc3023 \h </w:instrText>
        </w:r>
        <w:r>
          <w:fldChar w:fldCharType="separate"/>
        </w:r>
        <w:r>
          <w:t>9</w:t>
        </w:r>
        <w:r>
          <w:fldChar w:fldCharType="end"/>
        </w:r>
      </w:hyperlink>
    </w:p>
    <w:p>
      <w:pPr>
        <w:pStyle w:val="TOC2"/>
        <w:tabs>
          <w:tab w:val="right" w:leader="dot" w:pos="8306"/>
        </w:tabs>
      </w:pPr>
      <w:hyperlink w:anchor="_Toc3235" w:history="1">
        <w:r>
          <w:rPr>
            <w:rFonts w:ascii="仿宋" w:eastAsia="仿宋" w:hAnsi="仿宋" w:cs="仿宋" w:hint="eastAsia"/>
            <w:lang w:eastAsia="zh-CN"/>
          </w:rPr>
          <w:t>(二)、公司经济效益分析</w:t>
        </w:r>
        <w:r>
          <w:tab/>
        </w:r>
        <w:r>
          <w:fldChar w:fldCharType="begin"/>
        </w:r>
        <w:r>
          <w:instrText xml:space="preserve"> PAGEREF _Toc3235 \h </w:instrText>
        </w:r>
        <w:r>
          <w:fldChar w:fldCharType="separate"/>
        </w:r>
        <w:r>
          <w:t>10</w:t>
        </w:r>
        <w:r>
          <w:fldChar w:fldCharType="end"/>
        </w:r>
      </w:hyperlink>
    </w:p>
    <w:p>
      <w:pPr>
        <w:pStyle w:val="TOC1"/>
        <w:tabs>
          <w:tab w:val="right" w:leader="dot" w:pos="8306"/>
        </w:tabs>
      </w:pPr>
      <w:hyperlink w:anchor="_Toc25127" w:history="1">
        <w:r>
          <w:rPr>
            <w:rFonts w:ascii="仿宋" w:eastAsia="仿宋" w:hAnsi="仿宋" w:cs="仿宋" w:hint="eastAsia"/>
            <w:lang w:eastAsia="zh-CN"/>
          </w:rPr>
          <w:t>五、脚踏自行车及其零件项目土建工程</w:t>
        </w:r>
        <w:r>
          <w:tab/>
        </w:r>
        <w:r>
          <w:fldChar w:fldCharType="begin"/>
        </w:r>
        <w:r>
          <w:instrText xml:space="preserve"> PAGEREF _Toc25127 \h </w:instrText>
        </w:r>
        <w:r>
          <w:fldChar w:fldCharType="separate"/>
        </w:r>
        <w:r>
          <w:t>11</w:t>
        </w:r>
        <w:r>
          <w:fldChar w:fldCharType="end"/>
        </w:r>
      </w:hyperlink>
    </w:p>
    <w:p>
      <w:pPr>
        <w:pStyle w:val="TOC2"/>
        <w:tabs>
          <w:tab w:val="right" w:leader="dot" w:pos="8306"/>
        </w:tabs>
      </w:pPr>
      <w:hyperlink w:anchor="_Toc24270" w:history="1">
        <w:r>
          <w:rPr>
            <w:rFonts w:ascii="仿宋" w:eastAsia="仿宋" w:hAnsi="仿宋" w:cs="仿宋" w:hint="eastAsia"/>
            <w:lang w:eastAsia="zh-CN"/>
          </w:rPr>
          <w:t>(一)、建筑工程设计原则</w:t>
        </w:r>
        <w:r>
          <w:tab/>
        </w:r>
        <w:r>
          <w:fldChar w:fldCharType="begin"/>
        </w:r>
        <w:r>
          <w:instrText xml:space="preserve"> PAGEREF _Toc24270 \h </w:instrText>
        </w:r>
        <w:r>
          <w:fldChar w:fldCharType="separate"/>
        </w:r>
        <w:r>
          <w:t>11</w:t>
        </w:r>
        <w:r>
          <w:fldChar w:fldCharType="end"/>
        </w:r>
      </w:hyperlink>
    </w:p>
    <w:p>
      <w:pPr>
        <w:pStyle w:val="TOC2"/>
        <w:tabs>
          <w:tab w:val="right" w:leader="dot" w:pos="8306"/>
        </w:tabs>
      </w:pPr>
      <w:hyperlink w:anchor="_Toc8629" w:history="1">
        <w:r>
          <w:rPr>
            <w:rFonts w:ascii="仿宋" w:eastAsia="仿宋" w:hAnsi="仿宋" w:cs="仿宋" w:hint="eastAsia"/>
            <w:lang w:eastAsia="zh-CN"/>
          </w:rPr>
          <w:t>(二)、土建工程设计年限及安全等级</w:t>
        </w:r>
        <w:r>
          <w:tab/>
        </w:r>
        <w:r>
          <w:fldChar w:fldCharType="begin"/>
        </w:r>
        <w:r>
          <w:instrText xml:space="preserve"> PAGEREF _Toc8629 \h </w:instrText>
        </w:r>
        <w:r>
          <w:fldChar w:fldCharType="separate"/>
        </w:r>
        <w:r>
          <w:t>12</w:t>
        </w:r>
        <w:r>
          <w:fldChar w:fldCharType="end"/>
        </w:r>
      </w:hyperlink>
    </w:p>
    <w:p>
      <w:pPr>
        <w:pStyle w:val="TOC2"/>
        <w:tabs>
          <w:tab w:val="right" w:leader="dot" w:pos="8306"/>
        </w:tabs>
      </w:pPr>
      <w:hyperlink w:anchor="_Toc23835" w:history="1">
        <w:r>
          <w:rPr>
            <w:rFonts w:ascii="仿宋" w:eastAsia="仿宋" w:hAnsi="仿宋" w:cs="仿宋" w:hint="eastAsia"/>
            <w:lang w:eastAsia="zh-CN"/>
          </w:rPr>
          <w:t>(三)、建筑工程设计总体要求</w:t>
        </w:r>
        <w:r>
          <w:tab/>
        </w:r>
        <w:r>
          <w:fldChar w:fldCharType="begin"/>
        </w:r>
        <w:r>
          <w:instrText xml:space="preserve"> PAGEREF _Toc23835 \h </w:instrText>
        </w:r>
        <w:r>
          <w:fldChar w:fldCharType="separate"/>
        </w:r>
        <w:r>
          <w:t>13</w:t>
        </w:r>
        <w:r>
          <w:fldChar w:fldCharType="end"/>
        </w:r>
      </w:hyperlink>
    </w:p>
    <w:p>
      <w:pPr>
        <w:pStyle w:val="TOC2"/>
        <w:tabs>
          <w:tab w:val="right" w:leader="dot" w:pos="8306"/>
        </w:tabs>
      </w:pPr>
      <w:hyperlink w:anchor="_Toc21125" w:history="1">
        <w:r>
          <w:rPr>
            <w:rFonts w:ascii="仿宋" w:eastAsia="仿宋" w:hAnsi="仿宋" w:cs="仿宋" w:hint="eastAsia"/>
            <w:lang w:eastAsia="zh-CN"/>
          </w:rPr>
          <w:t>(四)、土建工程建设指标</w:t>
        </w:r>
        <w:r>
          <w:tab/>
        </w:r>
        <w:r>
          <w:fldChar w:fldCharType="begin"/>
        </w:r>
        <w:r>
          <w:instrText xml:space="preserve"> PAGEREF _Toc21125 \h </w:instrText>
        </w:r>
        <w:r>
          <w:fldChar w:fldCharType="separate"/>
        </w:r>
        <w:r>
          <w:t>14</w:t>
        </w:r>
        <w:r>
          <w:fldChar w:fldCharType="end"/>
        </w:r>
      </w:hyperlink>
    </w:p>
    <w:p>
      <w:pPr>
        <w:pStyle w:val="TOC1"/>
        <w:tabs>
          <w:tab w:val="right" w:leader="dot" w:pos="8306"/>
        </w:tabs>
      </w:pPr>
      <w:hyperlink w:anchor="_Toc8101" w:history="1">
        <w:r>
          <w:rPr>
            <w:rFonts w:ascii="仿宋" w:eastAsia="仿宋" w:hAnsi="仿宋" w:cs="仿宋" w:hint="eastAsia"/>
            <w:lang w:eastAsia="zh-CN"/>
          </w:rPr>
          <w:t>六、脚踏自行车及其零件项目概论</w:t>
        </w:r>
        <w:r>
          <w:tab/>
        </w:r>
        <w:r>
          <w:fldChar w:fldCharType="begin"/>
        </w:r>
        <w:r>
          <w:instrText xml:space="preserve"> PAGEREF _Toc8101 \h </w:instrText>
        </w:r>
        <w:r>
          <w:fldChar w:fldCharType="separate"/>
        </w:r>
        <w:r>
          <w:t>14</w:t>
        </w:r>
        <w:r>
          <w:fldChar w:fldCharType="end"/>
        </w:r>
      </w:hyperlink>
    </w:p>
    <w:p>
      <w:pPr>
        <w:pStyle w:val="TOC2"/>
        <w:tabs>
          <w:tab w:val="right" w:leader="dot" w:pos="8306"/>
        </w:tabs>
      </w:pPr>
      <w:hyperlink w:anchor="_Toc924" w:history="1">
        <w:r>
          <w:rPr>
            <w:rFonts w:ascii="仿宋" w:eastAsia="仿宋" w:hAnsi="仿宋" w:cs="仿宋" w:hint="eastAsia"/>
            <w:lang w:eastAsia="zh-CN"/>
          </w:rPr>
          <w:t>(一)、脚踏自行车及其零件项目概况</w:t>
        </w:r>
        <w:r>
          <w:tab/>
        </w:r>
        <w:r>
          <w:fldChar w:fldCharType="begin"/>
        </w:r>
        <w:r>
          <w:instrText xml:space="preserve"> PAGEREF _Toc924 \h </w:instrText>
        </w:r>
        <w:r>
          <w:fldChar w:fldCharType="separate"/>
        </w:r>
        <w:r>
          <w:t>14</w:t>
        </w:r>
        <w:r>
          <w:fldChar w:fldCharType="end"/>
        </w:r>
      </w:hyperlink>
    </w:p>
    <w:p>
      <w:pPr>
        <w:pStyle w:val="TOC2"/>
        <w:tabs>
          <w:tab w:val="right" w:leader="dot" w:pos="8306"/>
        </w:tabs>
      </w:pPr>
      <w:hyperlink w:anchor="_Toc15206" w:history="1">
        <w:r>
          <w:rPr>
            <w:rFonts w:ascii="仿宋" w:eastAsia="仿宋" w:hAnsi="仿宋" w:cs="仿宋" w:hint="eastAsia"/>
            <w:lang w:eastAsia="zh-CN"/>
          </w:rPr>
          <w:t>(二)、脚踏自行车及其零件项目目标</w:t>
        </w:r>
        <w:r>
          <w:tab/>
        </w:r>
        <w:r>
          <w:fldChar w:fldCharType="begin"/>
        </w:r>
        <w:r>
          <w:instrText xml:space="preserve"> PAGEREF _Toc15206 \h </w:instrText>
        </w:r>
        <w:r>
          <w:fldChar w:fldCharType="separate"/>
        </w:r>
        <w:r>
          <w:t>17</w:t>
        </w:r>
        <w:r>
          <w:fldChar w:fldCharType="end"/>
        </w:r>
      </w:hyperlink>
    </w:p>
    <w:p>
      <w:pPr>
        <w:pStyle w:val="TOC2"/>
        <w:tabs>
          <w:tab w:val="right" w:leader="dot" w:pos="8306"/>
        </w:tabs>
      </w:pPr>
      <w:hyperlink w:anchor="_Toc22505" w:history="1">
        <w:r>
          <w:rPr>
            <w:rFonts w:ascii="仿宋" w:eastAsia="仿宋" w:hAnsi="仿宋" w:cs="仿宋" w:hint="eastAsia"/>
            <w:lang w:eastAsia="zh-CN"/>
          </w:rPr>
          <w:t>(三)、脚踏自行车及其零件项目提出的理由</w:t>
        </w:r>
        <w:r>
          <w:tab/>
        </w:r>
        <w:r>
          <w:fldChar w:fldCharType="begin"/>
        </w:r>
        <w:r>
          <w:instrText xml:space="preserve"> PAGEREF _Toc22505 \h </w:instrText>
        </w:r>
        <w:r>
          <w:fldChar w:fldCharType="separate"/>
        </w:r>
        <w:r>
          <w:t>18</w:t>
        </w:r>
        <w:r>
          <w:fldChar w:fldCharType="end"/>
        </w:r>
      </w:hyperlink>
    </w:p>
    <w:p>
      <w:pPr>
        <w:pStyle w:val="TOC2"/>
        <w:tabs>
          <w:tab w:val="right" w:leader="dot" w:pos="8306"/>
        </w:tabs>
      </w:pPr>
      <w:hyperlink w:anchor="_Toc10727" w:history="1">
        <w:r>
          <w:rPr>
            <w:rFonts w:ascii="仿宋" w:eastAsia="仿宋" w:hAnsi="仿宋" w:cs="仿宋" w:hint="eastAsia"/>
            <w:lang w:eastAsia="zh-CN"/>
          </w:rPr>
          <w:t>(四)、脚踏自行车及其零件项目意义</w:t>
        </w:r>
        <w:r>
          <w:tab/>
        </w:r>
        <w:r>
          <w:fldChar w:fldCharType="begin"/>
        </w:r>
        <w:r>
          <w:instrText xml:space="preserve"> PAGEREF _Toc10727 \h </w:instrText>
        </w:r>
        <w:r>
          <w:fldChar w:fldCharType="separate"/>
        </w:r>
        <w:r>
          <w:t>19</w:t>
        </w:r>
        <w:r>
          <w:fldChar w:fldCharType="end"/>
        </w:r>
      </w:hyperlink>
    </w:p>
    <w:p>
      <w:pPr>
        <w:pStyle w:val="TOC2"/>
        <w:tabs>
          <w:tab w:val="right" w:leader="dot" w:pos="8306"/>
        </w:tabs>
      </w:pPr>
      <w:hyperlink w:anchor="_Toc9162" w:history="1">
        <w:r>
          <w:rPr>
            <w:rFonts w:ascii="仿宋" w:eastAsia="仿宋" w:hAnsi="仿宋" w:cs="仿宋" w:hint="eastAsia"/>
            <w:lang w:eastAsia="zh-CN"/>
          </w:rPr>
          <w:t>(五)、脚踏自行车及其零件项目背景</w:t>
        </w:r>
        <w:r>
          <w:tab/>
        </w:r>
        <w:r>
          <w:fldChar w:fldCharType="begin"/>
        </w:r>
        <w:r>
          <w:instrText xml:space="preserve"> PAGEREF _Toc9162 \h </w:instrText>
        </w:r>
        <w:r>
          <w:fldChar w:fldCharType="separate"/>
        </w:r>
        <w:r>
          <w:t>20</w:t>
        </w:r>
        <w:r>
          <w:fldChar w:fldCharType="end"/>
        </w:r>
      </w:hyperlink>
    </w:p>
    <w:p>
      <w:pPr>
        <w:pStyle w:val="TOC1"/>
        <w:tabs>
          <w:tab w:val="right" w:leader="dot" w:pos="8306"/>
        </w:tabs>
      </w:pPr>
      <w:hyperlink w:anchor="_Toc29503" w:history="1">
        <w:r>
          <w:rPr>
            <w:rFonts w:ascii="仿宋" w:eastAsia="仿宋" w:hAnsi="仿宋" w:cs="仿宋" w:hint="eastAsia"/>
            <w:lang w:eastAsia="zh-CN"/>
          </w:rPr>
          <w:t>七、脚踏自行车及其零件项目经营效益</w:t>
        </w:r>
        <w:r>
          <w:tab/>
        </w:r>
        <w:r>
          <w:fldChar w:fldCharType="begin"/>
        </w:r>
        <w:r>
          <w:instrText xml:space="preserve"> PAGEREF _Toc29503 \h </w:instrText>
        </w:r>
        <w:r>
          <w:fldChar w:fldCharType="separate"/>
        </w:r>
        <w:r>
          <w:t>21</w:t>
        </w:r>
        <w:r>
          <w:fldChar w:fldCharType="end"/>
        </w:r>
      </w:hyperlink>
    </w:p>
    <w:p>
      <w:pPr>
        <w:pStyle w:val="TOC2"/>
        <w:tabs>
          <w:tab w:val="right" w:leader="dot" w:pos="8306"/>
        </w:tabs>
      </w:pPr>
      <w:hyperlink w:anchor="_Toc26486" w:history="1">
        <w:r>
          <w:rPr>
            <w:rFonts w:ascii="仿宋" w:eastAsia="仿宋" w:hAnsi="仿宋" w:cs="仿宋" w:hint="eastAsia"/>
            <w:lang w:eastAsia="zh-CN"/>
          </w:rPr>
          <w:t>(一)、经济评价财务测算</w:t>
        </w:r>
        <w:r>
          <w:tab/>
        </w:r>
        <w:r>
          <w:fldChar w:fldCharType="begin"/>
        </w:r>
        <w:r>
          <w:instrText xml:space="preserve"> PAGEREF _Toc26486 \h </w:instrText>
        </w:r>
        <w:r>
          <w:fldChar w:fldCharType="separate"/>
        </w:r>
        <w:r>
          <w:t>21</w:t>
        </w:r>
        <w:r>
          <w:fldChar w:fldCharType="end"/>
        </w:r>
      </w:hyperlink>
    </w:p>
    <w:p>
      <w:pPr>
        <w:pStyle w:val="TOC2"/>
        <w:tabs>
          <w:tab w:val="right" w:leader="dot" w:pos="8306"/>
        </w:tabs>
      </w:pPr>
      <w:hyperlink w:anchor="_Toc21820" w:history="1">
        <w:r>
          <w:rPr>
            <w:rFonts w:ascii="仿宋" w:eastAsia="仿宋" w:hAnsi="仿宋" w:cs="仿宋" w:hint="eastAsia"/>
            <w:lang w:eastAsia="zh-CN"/>
          </w:rPr>
          <w:t>(二)、脚踏自行车及其零件项目盈利能力分析</w:t>
        </w:r>
        <w:r>
          <w:tab/>
        </w:r>
        <w:r>
          <w:fldChar w:fldCharType="begin"/>
        </w:r>
        <w:r>
          <w:instrText xml:space="preserve"> PAGEREF _Toc21820 \h </w:instrText>
        </w:r>
        <w:r>
          <w:fldChar w:fldCharType="separate"/>
        </w:r>
        <w:r>
          <w:t>23</w:t>
        </w:r>
        <w:r>
          <w:fldChar w:fldCharType="end"/>
        </w:r>
      </w:hyperlink>
    </w:p>
    <w:p>
      <w:pPr>
        <w:pStyle w:val="TOC1"/>
        <w:tabs>
          <w:tab w:val="right" w:leader="dot" w:pos="8306"/>
        </w:tabs>
      </w:pPr>
      <w:hyperlink w:anchor="_Toc5654" w:history="1">
        <w:r>
          <w:rPr>
            <w:rFonts w:ascii="仿宋" w:eastAsia="仿宋" w:hAnsi="仿宋" w:cs="仿宋" w:hint="eastAsia"/>
            <w:lang w:eastAsia="zh-CN"/>
          </w:rPr>
          <w:t>八、脚踏自行车及其零件项目财务管理</w:t>
        </w:r>
        <w:r>
          <w:tab/>
        </w:r>
        <w:r>
          <w:fldChar w:fldCharType="begin"/>
        </w:r>
        <w:r>
          <w:instrText xml:space="preserve"> PAGEREF _Toc5654 \h </w:instrText>
        </w:r>
        <w:r>
          <w:fldChar w:fldCharType="separate"/>
        </w:r>
        <w:r>
          <w:t>23</w:t>
        </w:r>
        <w:r>
          <w:fldChar w:fldCharType="end"/>
        </w:r>
      </w:hyperlink>
    </w:p>
    <w:p>
      <w:pPr>
        <w:pStyle w:val="TOC2"/>
        <w:tabs>
          <w:tab w:val="right" w:leader="dot" w:pos="8306"/>
        </w:tabs>
      </w:pPr>
      <w:hyperlink w:anchor="_Toc14513" w:history="1">
        <w:r>
          <w:rPr>
            <w:rFonts w:ascii="仿宋" w:eastAsia="仿宋" w:hAnsi="仿宋" w:cs="仿宋" w:hint="eastAsia"/>
            <w:lang w:eastAsia="zh-CN"/>
          </w:rPr>
          <w:t>(一)、资金需求大</w:t>
        </w:r>
        <w:r>
          <w:tab/>
        </w:r>
        <w:r>
          <w:fldChar w:fldCharType="begin"/>
        </w:r>
        <w:r>
          <w:instrText xml:space="preserve"> PAGEREF _Toc14513 \h </w:instrText>
        </w:r>
        <w:r>
          <w:fldChar w:fldCharType="separate"/>
        </w:r>
        <w:r>
          <w:t>23</w:t>
        </w:r>
        <w:r>
          <w:fldChar w:fldCharType="end"/>
        </w:r>
      </w:hyperlink>
    </w:p>
    <w:p>
      <w:pPr>
        <w:pStyle w:val="TOC2"/>
        <w:tabs>
          <w:tab w:val="right" w:leader="dot" w:pos="8306"/>
        </w:tabs>
      </w:pPr>
      <w:hyperlink w:anchor="_Toc22103" w:history="1">
        <w:r>
          <w:rPr>
            <w:rFonts w:ascii="仿宋" w:eastAsia="仿宋" w:hAnsi="仿宋" w:cs="仿宋" w:hint="eastAsia"/>
            <w:lang w:eastAsia="zh-CN"/>
          </w:rPr>
          <w:t>(二)、研发周期长</w:t>
        </w:r>
        <w:r>
          <w:tab/>
        </w:r>
        <w:r>
          <w:fldChar w:fldCharType="begin"/>
        </w:r>
        <w:r>
          <w:instrText xml:space="preserve"> PAGEREF _Toc22103 \h </w:instrText>
        </w:r>
        <w:r>
          <w:fldChar w:fldCharType="separate"/>
        </w:r>
        <w:r>
          <w:t>25</w:t>
        </w:r>
        <w:r>
          <w:fldChar w:fldCharType="end"/>
        </w:r>
      </w:hyperlink>
    </w:p>
    <w:p>
      <w:pPr>
        <w:pStyle w:val="TOC2"/>
        <w:tabs>
          <w:tab w:val="right" w:leader="dot" w:pos="8306"/>
        </w:tabs>
      </w:pPr>
      <w:hyperlink w:anchor="_Toc3634" w:history="1">
        <w:r>
          <w:rPr>
            <w:rFonts w:ascii="仿宋" w:eastAsia="仿宋" w:hAnsi="仿宋" w:cs="仿宋" w:hint="eastAsia"/>
            <w:lang w:eastAsia="zh-CN"/>
          </w:rPr>
          <w:t>(三)、市场风险大</w:t>
        </w:r>
        <w:r>
          <w:tab/>
        </w:r>
        <w:r>
          <w:fldChar w:fldCharType="begin"/>
        </w:r>
        <w:r>
          <w:instrText xml:space="preserve"> PAGEREF _Toc3634 \h </w:instrText>
        </w:r>
        <w:r>
          <w:fldChar w:fldCharType="separate"/>
        </w:r>
        <w:r>
          <w:t>26</w:t>
        </w:r>
        <w:r>
          <w:fldChar w:fldCharType="end"/>
        </w:r>
      </w:hyperlink>
    </w:p>
    <w:p>
      <w:pPr>
        <w:pStyle w:val="TOC2"/>
        <w:tabs>
          <w:tab w:val="right" w:leader="dot" w:pos="8306"/>
        </w:tabs>
      </w:pPr>
      <w:hyperlink w:anchor="_Toc4267" w:history="1">
        <w:r>
          <w:rPr>
            <w:rFonts w:ascii="仿宋" w:eastAsia="仿宋" w:hAnsi="仿宋" w:cs="仿宋" w:hint="eastAsia"/>
            <w:lang w:eastAsia="zh-CN"/>
          </w:rPr>
          <w:t>(四)、利润率高</w:t>
        </w:r>
        <w:r>
          <w:tab/>
        </w:r>
        <w:r>
          <w:fldChar w:fldCharType="begin"/>
        </w:r>
        <w:r>
          <w:instrText xml:space="preserve"> PAGEREF _Toc4267 \h </w:instrText>
        </w:r>
        <w:r>
          <w:fldChar w:fldCharType="separate"/>
        </w:r>
        <w:r>
          <w:t>29</w:t>
        </w:r>
        <w:r>
          <w:fldChar w:fldCharType="end"/>
        </w:r>
      </w:hyperlink>
    </w:p>
    <w:p>
      <w:pPr>
        <w:pStyle w:val="TOC1"/>
        <w:tabs>
          <w:tab w:val="right" w:leader="dot" w:pos="8306"/>
        </w:tabs>
      </w:pPr>
      <w:hyperlink w:anchor="_Toc13775" w:history="1">
        <w:r>
          <w:rPr>
            <w:rFonts w:ascii="仿宋" w:eastAsia="仿宋" w:hAnsi="仿宋" w:cs="仿宋" w:hint="eastAsia"/>
            <w:lang w:eastAsia="zh-CN"/>
          </w:rPr>
          <w:t>九、脚踏自行车及其零件项目投资规划</w:t>
        </w:r>
        <w:r>
          <w:tab/>
        </w:r>
        <w:r>
          <w:fldChar w:fldCharType="begin"/>
        </w:r>
        <w:r>
          <w:instrText xml:space="preserve"> PAGEREF _Toc13775 \h </w:instrText>
        </w:r>
        <w:r>
          <w:fldChar w:fldCharType="separate"/>
        </w:r>
        <w:r>
          <w:t>31</w:t>
        </w:r>
        <w:r>
          <w:fldChar w:fldCharType="end"/>
        </w:r>
      </w:hyperlink>
    </w:p>
    <w:p>
      <w:pPr>
        <w:pStyle w:val="TOC2"/>
        <w:tabs>
          <w:tab w:val="right" w:leader="dot" w:pos="8306"/>
        </w:tabs>
      </w:pPr>
      <w:hyperlink w:anchor="_Toc165" w:history="1">
        <w:r>
          <w:rPr>
            <w:rFonts w:ascii="仿宋" w:eastAsia="仿宋" w:hAnsi="仿宋" w:cs="仿宋" w:hint="eastAsia"/>
            <w:lang w:eastAsia="zh-CN"/>
          </w:rPr>
          <w:t>(一)、脚踏自行车及其零件项目总投资估算</w:t>
        </w:r>
        <w:r>
          <w:tab/>
        </w:r>
        <w:r>
          <w:fldChar w:fldCharType="begin"/>
        </w:r>
        <w:r>
          <w:instrText xml:space="preserve"> PAGEREF _Toc165 \h </w:instrText>
        </w:r>
        <w:r>
          <w:fldChar w:fldCharType="separate"/>
        </w:r>
        <w:r>
          <w:t>31</w:t>
        </w:r>
        <w:r>
          <w:fldChar w:fldCharType="end"/>
        </w:r>
      </w:hyperlink>
    </w:p>
    <w:p>
      <w:pPr>
        <w:pStyle w:val="TOC2"/>
        <w:tabs>
          <w:tab w:val="right" w:leader="dot" w:pos="8306"/>
        </w:tabs>
      </w:pPr>
      <w:hyperlink w:anchor="_Toc29069" w:history="1">
        <w:r>
          <w:rPr>
            <w:rFonts w:ascii="仿宋" w:eastAsia="仿宋" w:hAnsi="仿宋" w:cs="仿宋" w:hint="eastAsia"/>
            <w:lang w:eastAsia="zh-CN"/>
          </w:rPr>
          <w:t>(二)、资金筹措</w:t>
        </w:r>
        <w:r>
          <w:tab/>
        </w:r>
        <w:r>
          <w:fldChar w:fldCharType="begin"/>
        </w:r>
        <w:r>
          <w:instrText xml:space="preserve"> PAGEREF _Toc29069 \h </w:instrText>
        </w:r>
        <w:r>
          <w:fldChar w:fldCharType="separate"/>
        </w:r>
        <w:r>
          <w:t>32</w:t>
        </w:r>
        <w:r>
          <w:fldChar w:fldCharType="end"/>
        </w:r>
      </w:hyperlink>
    </w:p>
    <w:p>
      <w:pPr>
        <w:pStyle w:val="TOC1"/>
        <w:tabs>
          <w:tab w:val="right" w:leader="dot" w:pos="8306"/>
        </w:tabs>
      </w:pPr>
      <w:hyperlink w:anchor="_Toc27146" w:history="1">
        <w:r>
          <w:rPr>
            <w:rFonts w:ascii="仿宋" w:eastAsia="仿宋" w:hAnsi="仿宋" w:cs="仿宋" w:hint="eastAsia"/>
            <w:lang w:eastAsia="zh-CN"/>
          </w:rPr>
          <w:t>十、脚踏自行车及其零件项目技术管理</w:t>
        </w:r>
        <w:r>
          <w:tab/>
        </w:r>
        <w:r>
          <w:fldChar w:fldCharType="begin"/>
        </w:r>
        <w:r>
          <w:instrText xml:space="preserve"> PAGEREF _Toc27146 \h </w:instrText>
        </w:r>
        <w:r>
          <w:fldChar w:fldCharType="separate"/>
        </w:r>
        <w:r>
          <w:t>33</w:t>
        </w:r>
        <w:r>
          <w:fldChar w:fldCharType="end"/>
        </w:r>
      </w:hyperlink>
    </w:p>
    <w:p>
      <w:pPr>
        <w:pStyle w:val="TOC2"/>
        <w:tabs>
          <w:tab w:val="right" w:leader="dot" w:pos="8306"/>
        </w:tabs>
      </w:pPr>
      <w:hyperlink w:anchor="_Toc8358" w:history="1">
        <w:r>
          <w:rPr>
            <w:rFonts w:ascii="仿宋" w:eastAsia="仿宋" w:hAnsi="仿宋" w:cs="仿宋" w:hint="eastAsia"/>
            <w:lang w:eastAsia="zh-CN"/>
          </w:rPr>
          <w:t>(一)、技术方案选用方向</w:t>
        </w:r>
        <w:r>
          <w:tab/>
        </w:r>
        <w:r>
          <w:fldChar w:fldCharType="begin"/>
        </w:r>
        <w:r>
          <w:instrText xml:space="preserve"> PAGEREF _Toc8358 \h </w:instrText>
        </w:r>
        <w:r>
          <w:fldChar w:fldCharType="separate"/>
        </w:r>
        <w:r>
          <w:t>33</w:t>
        </w:r>
        <w:r>
          <w:fldChar w:fldCharType="end"/>
        </w:r>
      </w:hyperlink>
    </w:p>
    <w:p>
      <w:pPr>
        <w:pStyle w:val="TOC2"/>
        <w:tabs>
          <w:tab w:val="right" w:leader="dot" w:pos="8306"/>
        </w:tabs>
      </w:pPr>
      <w:hyperlink w:anchor="_Toc22411" w:history="1">
        <w:r>
          <w:rPr>
            <w:rFonts w:ascii="仿宋" w:eastAsia="仿宋" w:hAnsi="仿宋" w:cs="仿宋" w:hint="eastAsia"/>
            <w:lang w:eastAsia="zh-CN"/>
          </w:rPr>
          <w:t>(二)、工艺技术方案选用原则</w:t>
        </w:r>
        <w:r>
          <w:tab/>
        </w:r>
        <w:r>
          <w:fldChar w:fldCharType="begin"/>
        </w:r>
        <w:r>
          <w:instrText xml:space="preserve"> PAGEREF _Toc22411 \h </w:instrText>
        </w:r>
        <w:r>
          <w:fldChar w:fldCharType="separate"/>
        </w:r>
        <w:r>
          <w:t>35</w:t>
        </w:r>
        <w:r>
          <w:fldChar w:fldCharType="end"/>
        </w:r>
      </w:hyperlink>
    </w:p>
    <w:p>
      <w:pPr>
        <w:pStyle w:val="TOC2"/>
        <w:tabs>
          <w:tab w:val="right" w:leader="dot" w:pos="8306"/>
        </w:tabs>
      </w:pPr>
      <w:hyperlink w:anchor="_Toc12767" w:history="1">
        <w:r>
          <w:rPr>
            <w:rFonts w:ascii="仿宋" w:eastAsia="仿宋" w:hAnsi="仿宋" w:cs="仿宋" w:hint="eastAsia"/>
            <w:lang w:eastAsia="zh-CN"/>
          </w:rPr>
          <w:t>(三)、工艺技术方案要求</w:t>
        </w:r>
        <w:r>
          <w:tab/>
        </w:r>
        <w:r>
          <w:fldChar w:fldCharType="begin"/>
        </w:r>
        <w:r>
          <w:instrText xml:space="preserve"> PAGEREF _Toc12767 \h </w:instrText>
        </w:r>
        <w:r>
          <w:fldChar w:fldCharType="separate"/>
        </w:r>
        <w:r>
          <w:t>37</w:t>
        </w:r>
        <w:r>
          <w:fldChar w:fldCharType="end"/>
        </w:r>
      </w:hyperlink>
    </w:p>
    <w:p>
      <w:pPr>
        <w:pStyle w:val="TOC1"/>
        <w:tabs>
          <w:tab w:val="right" w:leader="dot" w:pos="8306"/>
        </w:tabs>
      </w:pPr>
      <w:hyperlink w:anchor="_Toc14414" w:history="1">
        <w:r>
          <w:rPr>
            <w:rFonts w:ascii="仿宋" w:eastAsia="仿宋" w:hAnsi="仿宋" w:cs="仿宋" w:hint="eastAsia"/>
            <w:lang w:eastAsia="zh-CN"/>
          </w:rPr>
          <w:t>十一、脚踏自行车及其零件项目风险管理</w:t>
        </w:r>
        <w:r>
          <w:tab/>
        </w:r>
        <w:r>
          <w:fldChar w:fldCharType="begin"/>
        </w:r>
        <w:r>
          <w:instrText xml:space="preserve"> PAGEREF _Toc14414 \h </w:instrText>
        </w:r>
        <w:r>
          <w:fldChar w:fldCharType="separate"/>
        </w:r>
        <w:r>
          <w:t>39</w:t>
        </w:r>
        <w:r>
          <w:fldChar w:fldCharType="end"/>
        </w:r>
      </w:hyperlink>
    </w:p>
    <w:p>
      <w:pPr>
        <w:pStyle w:val="TOC2"/>
        <w:tabs>
          <w:tab w:val="right" w:leader="dot" w:pos="8306"/>
        </w:tabs>
      </w:pPr>
      <w:hyperlink w:anchor="_Toc28016" w:history="1">
        <w:r>
          <w:rPr>
            <w:rFonts w:ascii="仿宋" w:eastAsia="仿宋" w:hAnsi="仿宋" w:cs="仿宋" w:hint="eastAsia"/>
            <w:lang w:eastAsia="zh-CN"/>
          </w:rPr>
          <w:t>(一)、风险识别与评估</w:t>
        </w:r>
        <w:r>
          <w:tab/>
        </w:r>
        <w:r>
          <w:fldChar w:fldCharType="begin"/>
        </w:r>
        <w:r>
          <w:instrText xml:space="preserve"> PAGEREF _Toc28016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24" w:history="1">
        <w:r>
          <w:rPr>
            <w:rFonts w:ascii="仿宋" w:eastAsia="仿宋" w:hAnsi="仿宋" w:cs="仿宋" w:hint="eastAsia"/>
            <w:lang w:eastAsia="zh-CN"/>
          </w:rPr>
          <w:t>(二)、风险应对策略</w:t>
        </w:r>
        <w:r>
          <w:tab/>
        </w:r>
        <w:r>
          <w:fldChar w:fldCharType="begin"/>
        </w:r>
        <w:r>
          <w:instrText xml:space="preserve"> PAGEREF _Toc6824 \h </w:instrText>
        </w:r>
        <w:r>
          <w:fldChar w:fldCharType="separate"/>
        </w:r>
        <w:r>
          <w:t>40</w:t>
        </w:r>
        <w:r>
          <w:fldChar w:fldCharType="end"/>
        </w:r>
      </w:hyperlink>
    </w:p>
    <w:p>
      <w:pPr>
        <w:pStyle w:val="TOC2"/>
        <w:tabs>
          <w:tab w:val="right" w:leader="dot" w:pos="8306"/>
        </w:tabs>
      </w:pPr>
      <w:hyperlink w:anchor="_Toc31576" w:history="1">
        <w:r>
          <w:rPr>
            <w:rFonts w:ascii="仿宋" w:eastAsia="仿宋" w:hAnsi="仿宋" w:cs="仿宋" w:hint="eastAsia"/>
            <w:lang w:eastAsia="zh-CN"/>
          </w:rPr>
          <w:t>(三)、风险监控与控制</w:t>
        </w:r>
        <w:r>
          <w:tab/>
        </w:r>
        <w:r>
          <w:fldChar w:fldCharType="begin"/>
        </w:r>
        <w:r>
          <w:instrText xml:space="preserve"> PAGEREF _Toc31576 \h </w:instrText>
        </w:r>
        <w:r>
          <w:fldChar w:fldCharType="separate"/>
        </w:r>
        <w:r>
          <w:t>42</w:t>
        </w:r>
        <w:r>
          <w:fldChar w:fldCharType="end"/>
        </w:r>
      </w:hyperlink>
    </w:p>
    <w:p>
      <w:pPr>
        <w:pStyle w:val="TOC1"/>
        <w:tabs>
          <w:tab w:val="right" w:leader="dot" w:pos="8306"/>
        </w:tabs>
      </w:pPr>
      <w:hyperlink w:anchor="_Toc30132" w:history="1">
        <w:r>
          <w:rPr>
            <w:rFonts w:ascii="仿宋" w:eastAsia="仿宋" w:hAnsi="仿宋" w:cs="仿宋" w:hint="eastAsia"/>
            <w:lang w:eastAsia="zh-CN"/>
          </w:rPr>
          <w:t>十二、脚踏自行车及其零件项目人力资源培养与发展</w:t>
        </w:r>
        <w:r>
          <w:tab/>
        </w:r>
        <w:r>
          <w:fldChar w:fldCharType="begin"/>
        </w:r>
        <w:r>
          <w:instrText xml:space="preserve"> PAGEREF _Toc30132 \h </w:instrText>
        </w:r>
        <w:r>
          <w:fldChar w:fldCharType="separate"/>
        </w:r>
        <w:r>
          <w:t>43</w:t>
        </w:r>
        <w:r>
          <w:fldChar w:fldCharType="end"/>
        </w:r>
      </w:hyperlink>
    </w:p>
    <w:p>
      <w:pPr>
        <w:pStyle w:val="TOC2"/>
        <w:tabs>
          <w:tab w:val="right" w:leader="dot" w:pos="8306"/>
        </w:tabs>
      </w:pPr>
      <w:hyperlink w:anchor="_Toc28939" w:history="1">
        <w:r>
          <w:rPr>
            <w:rFonts w:ascii="仿宋" w:eastAsia="仿宋" w:hAnsi="仿宋" w:cs="仿宋" w:hint="eastAsia"/>
            <w:lang w:eastAsia="zh-CN"/>
          </w:rPr>
          <w:t>(一)、人才需求与规划</w:t>
        </w:r>
        <w:r>
          <w:tab/>
        </w:r>
        <w:r>
          <w:fldChar w:fldCharType="begin"/>
        </w:r>
        <w:r>
          <w:instrText xml:space="preserve"> PAGEREF _Toc28939 \h </w:instrText>
        </w:r>
        <w:r>
          <w:fldChar w:fldCharType="separate"/>
        </w:r>
        <w:r>
          <w:t>43</w:t>
        </w:r>
        <w:r>
          <w:fldChar w:fldCharType="end"/>
        </w:r>
      </w:hyperlink>
    </w:p>
    <w:p>
      <w:pPr>
        <w:pStyle w:val="TOC2"/>
        <w:tabs>
          <w:tab w:val="right" w:leader="dot" w:pos="8306"/>
        </w:tabs>
      </w:pPr>
      <w:hyperlink w:anchor="_Toc16564" w:history="1">
        <w:r>
          <w:rPr>
            <w:rFonts w:ascii="仿宋" w:eastAsia="仿宋" w:hAnsi="仿宋" w:cs="仿宋" w:hint="eastAsia"/>
            <w:lang w:eastAsia="zh-CN"/>
          </w:rPr>
          <w:t>(二)、培训与发展计划</w:t>
        </w:r>
        <w:r>
          <w:tab/>
        </w:r>
        <w:r>
          <w:fldChar w:fldCharType="begin"/>
        </w:r>
        <w:r>
          <w:instrText xml:space="preserve"> PAGEREF _Toc16564 \h </w:instrText>
        </w:r>
        <w:r>
          <w:fldChar w:fldCharType="separate"/>
        </w:r>
        <w:r>
          <w:t>44</w:t>
        </w:r>
        <w:r>
          <w:fldChar w:fldCharType="end"/>
        </w:r>
      </w:hyperlink>
    </w:p>
    <w:p>
      <w:pPr>
        <w:pStyle w:val="TOC1"/>
        <w:tabs>
          <w:tab w:val="right" w:leader="dot" w:pos="8306"/>
        </w:tabs>
      </w:pPr>
      <w:hyperlink w:anchor="_Toc18910" w:history="1">
        <w:r>
          <w:rPr>
            <w:rFonts w:ascii="仿宋" w:eastAsia="仿宋" w:hAnsi="仿宋" w:cs="仿宋" w:hint="eastAsia"/>
            <w:lang w:eastAsia="zh-CN"/>
          </w:rPr>
          <w:t>十三、质量管理体系</w:t>
        </w:r>
        <w:r>
          <w:tab/>
        </w:r>
        <w:r>
          <w:fldChar w:fldCharType="begin"/>
        </w:r>
        <w:r>
          <w:instrText xml:space="preserve"> PAGEREF _Toc18910 \h </w:instrText>
        </w:r>
        <w:r>
          <w:fldChar w:fldCharType="separate"/>
        </w:r>
        <w:r>
          <w:t>44</w:t>
        </w:r>
        <w:r>
          <w:fldChar w:fldCharType="end"/>
        </w:r>
      </w:hyperlink>
    </w:p>
    <w:p>
      <w:pPr>
        <w:pStyle w:val="TOC2"/>
        <w:tabs>
          <w:tab w:val="right" w:leader="dot" w:pos="8306"/>
        </w:tabs>
      </w:pPr>
      <w:hyperlink w:anchor="_Toc20058" w:history="1">
        <w:r>
          <w:rPr>
            <w:rFonts w:ascii="仿宋" w:eastAsia="仿宋" w:hAnsi="仿宋" w:cs="仿宋" w:hint="eastAsia"/>
            <w:lang w:eastAsia="zh-CN"/>
          </w:rPr>
          <w:t>(一)、质量目标与方针</w:t>
        </w:r>
        <w:r>
          <w:tab/>
        </w:r>
        <w:r>
          <w:fldChar w:fldCharType="begin"/>
        </w:r>
        <w:r>
          <w:instrText xml:space="preserve"> PAGEREF _Toc20058 \h </w:instrText>
        </w:r>
        <w:r>
          <w:fldChar w:fldCharType="separate"/>
        </w:r>
        <w:r>
          <w:t>44</w:t>
        </w:r>
        <w:r>
          <w:fldChar w:fldCharType="end"/>
        </w:r>
      </w:hyperlink>
    </w:p>
    <w:p>
      <w:pPr>
        <w:pStyle w:val="TOC2"/>
        <w:tabs>
          <w:tab w:val="right" w:leader="dot" w:pos="8306"/>
        </w:tabs>
      </w:pPr>
      <w:hyperlink w:anchor="_Toc1961" w:history="1">
        <w:r>
          <w:rPr>
            <w:rFonts w:ascii="仿宋" w:eastAsia="仿宋" w:hAnsi="仿宋" w:cs="仿宋" w:hint="eastAsia"/>
            <w:lang w:eastAsia="zh-CN"/>
          </w:rPr>
          <w:t>(二)、质量管理责任</w:t>
        </w:r>
        <w:r>
          <w:tab/>
        </w:r>
        <w:r>
          <w:fldChar w:fldCharType="begin"/>
        </w:r>
        <w:r>
          <w:instrText xml:space="preserve"> PAGEREF _Toc1961 \h </w:instrText>
        </w:r>
        <w:r>
          <w:fldChar w:fldCharType="separate"/>
        </w:r>
        <w:r>
          <w:t>45</w:t>
        </w:r>
        <w:r>
          <w:fldChar w:fldCharType="end"/>
        </w:r>
      </w:hyperlink>
    </w:p>
    <w:p>
      <w:pPr>
        <w:pStyle w:val="TOC2"/>
        <w:tabs>
          <w:tab w:val="right" w:leader="dot" w:pos="8306"/>
        </w:tabs>
      </w:pPr>
      <w:hyperlink w:anchor="_Toc21351" w:history="1">
        <w:r>
          <w:rPr>
            <w:rFonts w:ascii="仿宋" w:eastAsia="仿宋" w:hAnsi="仿宋" w:cs="仿宋" w:hint="eastAsia"/>
            <w:lang w:eastAsia="zh-CN"/>
          </w:rPr>
          <w:t>(三)、质量管理体系文件</w:t>
        </w:r>
        <w:r>
          <w:tab/>
        </w:r>
        <w:r>
          <w:fldChar w:fldCharType="begin"/>
        </w:r>
        <w:r>
          <w:instrText xml:space="preserve"> PAGEREF _Toc21351 \h </w:instrText>
        </w:r>
        <w:r>
          <w:fldChar w:fldCharType="separate"/>
        </w:r>
        <w:r>
          <w:t>47</w:t>
        </w:r>
        <w:r>
          <w:fldChar w:fldCharType="end"/>
        </w:r>
      </w:hyperlink>
    </w:p>
    <w:p>
      <w:pPr>
        <w:pStyle w:val="TOC2"/>
        <w:tabs>
          <w:tab w:val="right" w:leader="dot" w:pos="8306"/>
        </w:tabs>
      </w:pPr>
      <w:hyperlink w:anchor="_Toc25952" w:history="1">
        <w:r>
          <w:rPr>
            <w:rFonts w:ascii="仿宋" w:eastAsia="仿宋" w:hAnsi="仿宋" w:cs="仿宋" w:hint="eastAsia"/>
            <w:lang w:eastAsia="zh-CN"/>
          </w:rPr>
          <w:t>(四)、质量培训与教育</w:t>
        </w:r>
        <w:r>
          <w:tab/>
        </w:r>
        <w:r>
          <w:fldChar w:fldCharType="begin"/>
        </w:r>
        <w:r>
          <w:instrText xml:space="preserve"> PAGEREF _Toc25952 \h </w:instrText>
        </w:r>
        <w:r>
          <w:fldChar w:fldCharType="separate"/>
        </w:r>
        <w:r>
          <w:t>49</w:t>
        </w:r>
        <w:r>
          <w:fldChar w:fldCharType="end"/>
        </w:r>
      </w:hyperlink>
    </w:p>
    <w:p>
      <w:pPr>
        <w:pStyle w:val="TOC2"/>
        <w:tabs>
          <w:tab w:val="right" w:leader="dot" w:pos="8306"/>
        </w:tabs>
      </w:pPr>
      <w:hyperlink w:anchor="_Toc31559" w:history="1">
        <w:r>
          <w:rPr>
            <w:rFonts w:ascii="仿宋" w:eastAsia="仿宋" w:hAnsi="仿宋" w:cs="仿宋" w:hint="eastAsia"/>
            <w:lang w:eastAsia="zh-CN"/>
          </w:rPr>
          <w:t>(五)、质量审核与评价</w:t>
        </w:r>
        <w:r>
          <w:tab/>
        </w:r>
        <w:r>
          <w:fldChar w:fldCharType="begin"/>
        </w:r>
        <w:r>
          <w:instrText xml:space="preserve"> PAGEREF _Toc31559 \h </w:instrText>
        </w:r>
        <w:r>
          <w:fldChar w:fldCharType="separate"/>
        </w:r>
        <w:r>
          <w:t>50</w:t>
        </w:r>
        <w:r>
          <w:fldChar w:fldCharType="end"/>
        </w:r>
      </w:hyperlink>
    </w:p>
    <w:p>
      <w:pPr>
        <w:pStyle w:val="TOC2"/>
        <w:tabs>
          <w:tab w:val="right" w:leader="dot" w:pos="8306"/>
        </w:tabs>
      </w:pPr>
      <w:hyperlink w:anchor="_Toc5064" w:history="1">
        <w:r>
          <w:rPr>
            <w:rFonts w:ascii="仿宋" w:eastAsia="仿宋" w:hAnsi="仿宋" w:cs="仿宋" w:hint="eastAsia"/>
            <w:lang w:eastAsia="zh-CN"/>
          </w:rPr>
          <w:t>(六)、不符合与纠正措施</w:t>
        </w:r>
        <w:r>
          <w:tab/>
        </w:r>
        <w:r>
          <w:fldChar w:fldCharType="begin"/>
        </w:r>
        <w:r>
          <w:instrText xml:space="preserve"> PAGEREF _Toc5064 \h </w:instrText>
        </w:r>
        <w:r>
          <w:fldChar w:fldCharType="separate"/>
        </w:r>
        <w:r>
          <w:t>51</w:t>
        </w:r>
        <w:r>
          <w:fldChar w:fldCharType="end"/>
        </w:r>
      </w:hyperlink>
    </w:p>
    <w:p>
      <w:pPr>
        <w:pStyle w:val="TOC1"/>
        <w:tabs>
          <w:tab w:val="right" w:leader="dot" w:pos="8306"/>
        </w:tabs>
      </w:pPr>
      <w:hyperlink w:anchor="_Toc17046" w:history="1">
        <w:r>
          <w:rPr>
            <w:rFonts w:ascii="仿宋" w:eastAsia="仿宋" w:hAnsi="仿宋" w:cs="仿宋" w:hint="eastAsia"/>
            <w:lang w:eastAsia="zh-CN"/>
          </w:rPr>
          <w:t>十四、脚踏自行车及其零件项目变更管理</w:t>
        </w:r>
        <w:r>
          <w:tab/>
        </w:r>
        <w:r>
          <w:fldChar w:fldCharType="begin"/>
        </w:r>
        <w:r>
          <w:instrText xml:space="preserve"> PAGEREF _Toc17046 \h </w:instrText>
        </w:r>
        <w:r>
          <w:fldChar w:fldCharType="separate"/>
        </w:r>
        <w:r>
          <w:t>53</w:t>
        </w:r>
        <w:r>
          <w:fldChar w:fldCharType="end"/>
        </w:r>
      </w:hyperlink>
    </w:p>
    <w:p>
      <w:pPr>
        <w:pStyle w:val="TOC2"/>
        <w:tabs>
          <w:tab w:val="right" w:leader="dot" w:pos="8306"/>
        </w:tabs>
      </w:pPr>
      <w:hyperlink w:anchor="_Toc30824" w:history="1">
        <w:r>
          <w:rPr>
            <w:rFonts w:ascii="仿宋" w:eastAsia="仿宋" w:hAnsi="仿宋" w:cs="仿宋" w:hint="eastAsia"/>
            <w:lang w:eastAsia="zh-CN"/>
          </w:rPr>
          <w:t>(一)、变更申请与评估</w:t>
        </w:r>
        <w:r>
          <w:tab/>
        </w:r>
        <w:r>
          <w:fldChar w:fldCharType="begin"/>
        </w:r>
        <w:r>
          <w:instrText xml:space="preserve"> PAGEREF _Toc30824 \h </w:instrText>
        </w:r>
        <w:r>
          <w:fldChar w:fldCharType="separate"/>
        </w:r>
        <w:r>
          <w:t>53</w:t>
        </w:r>
        <w:r>
          <w:fldChar w:fldCharType="end"/>
        </w:r>
      </w:hyperlink>
    </w:p>
    <w:p>
      <w:pPr>
        <w:pStyle w:val="TOC2"/>
        <w:tabs>
          <w:tab w:val="right" w:leader="dot" w:pos="8306"/>
        </w:tabs>
      </w:pPr>
      <w:hyperlink w:anchor="_Toc20140" w:history="1">
        <w:r>
          <w:rPr>
            <w:rFonts w:ascii="仿宋" w:eastAsia="仿宋" w:hAnsi="仿宋" w:cs="仿宋" w:hint="eastAsia"/>
            <w:lang w:eastAsia="zh-CN"/>
          </w:rPr>
          <w:t>(二)、变更实施与控制</w:t>
        </w:r>
        <w:r>
          <w:tab/>
        </w:r>
        <w:r>
          <w:fldChar w:fldCharType="begin"/>
        </w:r>
        <w:r>
          <w:instrText xml:space="preserve"> PAGEREF _Toc20140 \h </w:instrText>
        </w:r>
        <w:r>
          <w:fldChar w:fldCharType="separate"/>
        </w:r>
        <w:r>
          <w:t>53</w:t>
        </w:r>
        <w:r>
          <w:fldChar w:fldCharType="end"/>
        </w:r>
      </w:hyperlink>
    </w:p>
    <w:p>
      <w:pPr>
        <w:pStyle w:val="TOC1"/>
        <w:tabs>
          <w:tab w:val="right" w:leader="dot" w:pos="8306"/>
        </w:tabs>
      </w:pPr>
      <w:hyperlink w:anchor="_Toc26981" w:history="1">
        <w:r>
          <w:rPr>
            <w:rFonts w:ascii="仿宋" w:eastAsia="仿宋" w:hAnsi="仿宋" w:cs="仿宋" w:hint="eastAsia"/>
            <w:lang w:eastAsia="zh-CN"/>
          </w:rPr>
          <w:t>十五、脚踏自行车及其零件项目工程方案分析</w:t>
        </w:r>
        <w:r>
          <w:tab/>
        </w:r>
        <w:r>
          <w:fldChar w:fldCharType="begin"/>
        </w:r>
        <w:r>
          <w:instrText xml:space="preserve"> PAGEREF _Toc26981 \h </w:instrText>
        </w:r>
        <w:r>
          <w:fldChar w:fldCharType="separate"/>
        </w:r>
        <w:r>
          <w:t>54</w:t>
        </w:r>
        <w:r>
          <w:fldChar w:fldCharType="end"/>
        </w:r>
      </w:hyperlink>
    </w:p>
    <w:p>
      <w:pPr>
        <w:pStyle w:val="TOC2"/>
        <w:tabs>
          <w:tab w:val="right" w:leader="dot" w:pos="8306"/>
        </w:tabs>
      </w:pPr>
      <w:hyperlink w:anchor="_Toc29344" w:history="1">
        <w:r>
          <w:rPr>
            <w:rFonts w:ascii="仿宋" w:eastAsia="仿宋" w:hAnsi="仿宋" w:cs="仿宋" w:hint="eastAsia"/>
            <w:lang w:eastAsia="zh-CN"/>
          </w:rPr>
          <w:t>(一)、建筑工程设计原则</w:t>
        </w:r>
        <w:r>
          <w:tab/>
        </w:r>
        <w:r>
          <w:fldChar w:fldCharType="begin"/>
        </w:r>
        <w:r>
          <w:instrText xml:space="preserve"> PAGEREF _Toc29344 \h </w:instrText>
        </w:r>
        <w:r>
          <w:fldChar w:fldCharType="separate"/>
        </w:r>
        <w:r>
          <w:t>54</w:t>
        </w:r>
        <w:r>
          <w:fldChar w:fldCharType="end"/>
        </w:r>
      </w:hyperlink>
    </w:p>
    <w:p>
      <w:pPr>
        <w:pStyle w:val="TOC2"/>
        <w:tabs>
          <w:tab w:val="right" w:leader="dot" w:pos="8306"/>
        </w:tabs>
      </w:pPr>
      <w:hyperlink w:anchor="_Toc29936" w:history="1">
        <w:r>
          <w:rPr>
            <w:rFonts w:ascii="仿宋" w:eastAsia="仿宋" w:hAnsi="仿宋" w:cs="仿宋" w:hint="eastAsia"/>
            <w:lang w:eastAsia="zh-CN"/>
          </w:rPr>
          <w:t>(二)、土建工程建设指标</w:t>
        </w:r>
        <w:r>
          <w:tab/>
        </w:r>
        <w:r>
          <w:fldChar w:fldCharType="begin"/>
        </w:r>
        <w:r>
          <w:instrText xml:space="preserve"> PAGEREF _Toc29936 \h </w:instrText>
        </w:r>
        <w:r>
          <w:fldChar w:fldCharType="separate"/>
        </w:r>
        <w:r>
          <w:t>57</w:t>
        </w:r>
        <w:r>
          <w:fldChar w:fldCharType="end"/>
        </w:r>
      </w:hyperlink>
    </w:p>
    <w:p>
      <w:pPr>
        <w:pStyle w:val="TOC1"/>
        <w:tabs>
          <w:tab w:val="right" w:leader="dot" w:pos="8306"/>
        </w:tabs>
      </w:pPr>
      <w:hyperlink w:anchor="_Toc21865" w:history="1">
        <w:r>
          <w:rPr>
            <w:rFonts w:ascii="仿宋" w:eastAsia="仿宋" w:hAnsi="仿宋" w:cs="仿宋" w:hint="eastAsia"/>
            <w:lang w:eastAsia="zh-CN"/>
          </w:rPr>
          <w:t>十六、供应链管理</w:t>
        </w:r>
        <w:r>
          <w:tab/>
        </w:r>
        <w:r>
          <w:fldChar w:fldCharType="begin"/>
        </w:r>
        <w:r>
          <w:instrText xml:space="preserve"> PAGEREF _Toc21865 \h </w:instrText>
        </w:r>
        <w:r>
          <w:fldChar w:fldCharType="separate"/>
        </w:r>
        <w:r>
          <w:t>59</w:t>
        </w:r>
        <w:r>
          <w:fldChar w:fldCharType="end"/>
        </w:r>
      </w:hyperlink>
    </w:p>
    <w:p>
      <w:pPr>
        <w:pStyle w:val="TOC2"/>
        <w:tabs>
          <w:tab w:val="right" w:leader="dot" w:pos="8306"/>
        </w:tabs>
      </w:pPr>
      <w:hyperlink w:anchor="_Toc31084" w:history="1">
        <w:r>
          <w:rPr>
            <w:rFonts w:ascii="仿宋" w:eastAsia="仿宋" w:hAnsi="仿宋" w:cs="仿宋" w:hint="eastAsia"/>
            <w:lang w:eastAsia="zh-CN"/>
          </w:rPr>
          <w:t>(一)、供应链战略规划</w:t>
        </w:r>
        <w:r>
          <w:tab/>
        </w:r>
        <w:r>
          <w:fldChar w:fldCharType="begin"/>
        </w:r>
        <w:r>
          <w:instrText xml:space="preserve"> PAGEREF _Toc31084 \h </w:instrText>
        </w:r>
        <w:r>
          <w:fldChar w:fldCharType="separate"/>
        </w:r>
        <w:r>
          <w:t>59</w:t>
        </w:r>
        <w:r>
          <w:fldChar w:fldCharType="end"/>
        </w:r>
      </w:hyperlink>
    </w:p>
    <w:p>
      <w:pPr>
        <w:pStyle w:val="TOC2"/>
        <w:tabs>
          <w:tab w:val="right" w:leader="dot" w:pos="8306"/>
        </w:tabs>
      </w:pPr>
      <w:hyperlink w:anchor="_Toc2568" w:history="1">
        <w:r>
          <w:rPr>
            <w:rFonts w:ascii="仿宋" w:eastAsia="仿宋" w:hAnsi="仿宋" w:cs="仿宋" w:hint="eastAsia"/>
            <w:lang w:eastAsia="zh-CN"/>
          </w:rPr>
          <w:t>(二)、供应商选择与合作</w:t>
        </w:r>
        <w:r>
          <w:tab/>
        </w:r>
        <w:r>
          <w:fldChar w:fldCharType="begin"/>
        </w:r>
        <w:r>
          <w:instrText xml:space="preserve"> PAGEREF _Toc2568 \h </w:instrText>
        </w:r>
        <w:r>
          <w:fldChar w:fldCharType="separate"/>
        </w:r>
        <w:r>
          <w:t>60</w:t>
        </w:r>
        <w:r>
          <w:fldChar w:fldCharType="end"/>
        </w:r>
      </w:hyperlink>
    </w:p>
    <w:p>
      <w:pPr>
        <w:pStyle w:val="TOC2"/>
        <w:tabs>
          <w:tab w:val="right" w:leader="dot" w:pos="8306"/>
        </w:tabs>
      </w:pPr>
      <w:hyperlink w:anchor="_Toc15223" w:history="1">
        <w:r>
          <w:rPr>
            <w:rFonts w:ascii="仿宋" w:eastAsia="仿宋" w:hAnsi="仿宋" w:cs="仿宋" w:hint="eastAsia"/>
            <w:lang w:eastAsia="zh-CN"/>
          </w:rPr>
          <w:t>(三)、物流与库存管理</w:t>
        </w:r>
        <w:r>
          <w:tab/>
        </w:r>
        <w:r>
          <w:fldChar w:fldCharType="begin"/>
        </w:r>
        <w:r>
          <w:instrText xml:space="preserve"> PAGEREF _Toc15223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86"/>
      <w:r>
        <w:rPr>
          <w:rFonts w:ascii="仿宋" w:eastAsia="仿宋" w:hAnsi="仿宋" w:cs="仿宋" w:hint="eastAsia"/>
          <w:sz w:val="28"/>
          <w:lang w:eastAsia="zh-CN"/>
        </w:rPr>
        <w:t>一、脚踏自行车及其零件项目危机管理</w:t>
      </w:r>
      <w:bookmarkEnd w:id="2"/>
    </w:p>
    <w:p>
      <w:pPr>
        <w:pStyle w:val="Heading2"/>
        <w:rPr>
          <w:rFonts w:ascii="仿宋" w:eastAsia="仿宋" w:hAnsi="仿宋" w:cs="仿宋" w:hint="eastAsia"/>
          <w:lang w:eastAsia="zh-CN"/>
        </w:rPr>
      </w:pPr>
      <w:bookmarkStart w:id="3" w:name="_Toc293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危机管理中，危机预警与识别是确保脚踏自行车及其零件项目稳健运行的核心步骤。通过建立全面的监测机制，脚踏自行车及其零件项目团队旨在及时发现和理解潜在的风险和危机因素，以便采取及时的预防和应对措施，确保脚踏自行车及其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脚踏自行车及其零件项目团队全面分析了整个脚踏自行车及其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脚踏自行车及其零件项目团队着重于明确定义脚踏自行车及其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脚踏自行车及其零件项目进展的持续监控，团队能够及时发现潜在问题并作出迅速反应。脚踏自行车及其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脚踏自行车及其零件项目得以更有序、可控地推进。</w:t>
      </w:r>
    </w:p>
    <w:p>
      <w:pPr>
        <w:pStyle w:val="Heading2"/>
        <w:ind w:firstLine="560" w:firstLineChars="200"/>
        <w:rPr>
          <w:rFonts w:ascii="仿宋" w:eastAsia="仿宋" w:hAnsi="仿宋" w:cs="仿宋" w:hint="eastAsia"/>
          <w:sz w:val="28"/>
          <w:lang w:eastAsia="zh-CN"/>
        </w:rPr>
      </w:pPr>
      <w:bookmarkStart w:id="4" w:name="_Toc109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在危机发生时，脚踏自行车及其零件项目团队立即行动，成立了应急小组。该小组的任务是迅速制定并实施紧急应对措施，以最小化潜在损失。以下是采取的主要措施：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暂停脚踏自行车及其零件项目进度：为遏制危机蔓延，脚踏自行车及其零件项目暂时停止进行，以便全面评估当前状况。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资源重新分配：重新评估脚踏自行车及其零件项目资源的分配，确保最大限度地减小损失。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实时沟通：与关键利益相关者建立实时沟通机制，向他们传递脚踏自行车及其零件项目危机的实际状况，保障脚踏自行车及其零件项目核心利益。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在紧急应对的同时，脚踏自行车及其零件项目团队强调了团队协作和有效沟通的重要性。以下是团队协作的关键举措：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信息共享机制：建立了信息共享平台，确保团队成员能够及时获取脚踏自行车及其零件项目危机的实时信息。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领导者沟通：脚踏自行车及其零件项目领导者通过定期会议和即时沟通工具，指导团队应对危机，保持团队稳定运行。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随着危机得到初步控制，脚踏自行车及其零件项目团队转向制定恢复计划，以确保脚踏自行车及其零件项目能够从中迅速恢复。主要恢复计划包括：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修复受损的进度计划：重新评估脚踏自行车及其零件项目进度，制定修复计划，确保脚踏自行车及其零件项目尽快回归正常进程。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重新调整资源分配：优化资源分配，确保脚踏自行车及其零件项目在有限资源下高效运转。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风险管理机制加强：对脚踏自行车及其零件项目风险进行全面评估，制定更强化的风险管理策略，以预防未来可能的危机。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571"/>
      <w:r>
        <w:rPr>
          <w:rFonts w:ascii="仿宋" w:eastAsia="仿宋" w:hAnsi="仿宋" w:cs="仿宋" w:hint="eastAsia"/>
          <w:sz w:val="28"/>
          <w:lang w:eastAsia="zh-CN"/>
        </w:rPr>
        <w:t>二、脚踏自行车及其零件项目可持续发展</w:t>
      </w:r>
      <w:bookmarkEnd w:id="5"/>
    </w:p>
    <w:p>
      <w:pPr>
        <w:pStyle w:val="Heading2"/>
        <w:rPr>
          <w:rFonts w:ascii="仿宋" w:eastAsia="仿宋" w:hAnsi="仿宋" w:cs="仿宋" w:hint="eastAsia"/>
          <w:lang w:eastAsia="zh-CN"/>
        </w:rPr>
      </w:pPr>
      <w:bookmarkStart w:id="6" w:name="_Toc2189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中，脚踏自行车及其零件项目团队着眼于未来，明确了可持续发展的战略方向。制定的具体可持续发展目标包括降低资源使用、采用环保技术、最大化社会效益等。这一步骤不仅有助于脚踏自行车及其零件项目在环保和社会责任方面达到最高标准，也为未来提供了明确的指引，确保脚踏自行车及其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可持续实践的融入脚踏自行车及其零件项目管理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脚踏自行车及其零件项目管理周期。从脚踏自行车及其零件项目规划开始，脚踏自行车及其零件项目团队就考虑了环境和社会的因素。在执行阶段，脚踏自行车及其零件项目团队积极推动绿色技术的应用，优化资源利用。此外，关注员工的社会责任，通过培训和沟通活动提高员工对可持续发展的认知，使他们能够在日常工作中践行可持续实践。这些举措不仅为脚踏自行车及其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17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脚踏自行车及其零件项目的可持续发展理念，我们深信环保与社会责任是脚踏自行车及其零件项目成功的关键支柱。在脚踏自行车及其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团队通过引入先进的环保技术、建立高效的废物处理系统以及推动能源节约措施，积极履行环保责任。定期的环保监测和评估确保脚踏自行车及其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不仅致力于自身可持续发展，还注重对社会的回馈。通过支持社区脚踏自行车及其零件项目、参与慈善事业、提供培训机会等方式，脚踏自行车及其零件项目积极履行社会责任。与当地社区建立积极互动，关注员工的工作与生活平衡，以及员工的身心健康，是脚踏自行车及其零件项目在社会责任层面的关键举措。这样的实践不仅增强了脚踏自行车及其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7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364"/>
      <w:r>
        <w:rPr>
          <w:rFonts w:ascii="仿宋" w:eastAsia="仿宋" w:hAnsi="仿宋" w:cs="仿宋" w:hint="eastAsia"/>
          <w:lang w:eastAsia="zh-CN"/>
        </w:rPr>
        <w:t>(一)、脚踏自行车及其零件行业分析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行业一直以来都是市场的关注焦点。行业内的发展趋势、竞争态势以及潜在机会都对脚踏自行车及其零件项目的推进产生深远的影响。通过深入研究行业的整体概貌，我们将更好地理解行业的核心特征，为脚踏自行车及其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行业，技术一直是推动创新和发展的关键因素。我们将对当前技术趋势进行详尽分析，包括但不限于人工智能、大数据应用、先进制造技术等。这有助于脚踏自行车及其零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脚踏自行车及其零件项目成功的基础。我们将对主要竞争对手进行深入研究，包括其市场份额、产品特点、市场定位等。通过全面了解竞争对手的优势和劣势，脚踏自行车及其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794"/>
      <w:r>
        <w:rPr>
          <w:rFonts w:ascii="仿宋" w:eastAsia="仿宋" w:hAnsi="仿宋" w:cs="仿宋" w:hint="eastAsia"/>
          <w:sz w:val="28"/>
          <w:lang w:eastAsia="zh-CN"/>
        </w:rPr>
        <w:t>(二)、脚踏自行车及其零件市场分析预测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脚踏自行车及其零件市场未来的增长趋势。这包括市场的整体规模、各细分领域的发展趋势等。脚踏自行车及其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脚踏自行车及其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脚踏自行车及其零件项目实施过程中需要充分考虑的因素。我们将对市场风险进行全面评估，包括但不限于政策法规风险、市场竞争风险、技术变革风险等。通过对潜在风险的深入分析，脚踏自行车及其零件项目可以制定相应的风险缓解策略，降低不确定性对脚踏自行车及其零件项目的影响。</w:t>
      </w:r>
    </w:p>
    <w:p>
      <w:pPr>
        <w:pStyle w:val="Heading1"/>
        <w:ind w:firstLine="560" w:firstLineChars="200"/>
        <w:rPr>
          <w:rFonts w:ascii="仿宋" w:eastAsia="仿宋" w:hAnsi="仿宋" w:cs="仿宋" w:hint="eastAsia"/>
          <w:sz w:val="28"/>
          <w:lang w:eastAsia="zh-CN"/>
        </w:rPr>
      </w:pPr>
      <w:bookmarkStart w:id="11" w:name="_Toc24458"/>
      <w:r>
        <w:rPr>
          <w:rFonts w:ascii="仿宋" w:eastAsia="仿宋" w:hAnsi="仿宋" w:cs="仿宋" w:hint="eastAsia"/>
          <w:sz w:val="28"/>
          <w:lang w:eastAsia="zh-CN"/>
        </w:rPr>
        <w:t>四、脚踏自行车及其零件项目建设单位说明</w:t>
      </w:r>
      <w:bookmarkEnd w:id="11"/>
    </w:p>
    <w:p>
      <w:pPr>
        <w:pStyle w:val="Heading2"/>
        <w:rPr>
          <w:rFonts w:ascii="仿宋" w:eastAsia="仿宋" w:hAnsi="仿宋" w:cs="仿宋" w:hint="eastAsia"/>
          <w:lang w:eastAsia="zh-CN"/>
        </w:rPr>
      </w:pPr>
      <w:bookmarkStart w:id="12" w:name="_Toc3023"/>
      <w:r>
        <w:rPr>
          <w:rFonts w:ascii="仿宋" w:eastAsia="仿宋" w:hAnsi="仿宋" w:cs="仿宋" w:hint="eastAsia"/>
          <w:lang w:eastAsia="zh-CN"/>
        </w:rPr>
        <w:t>(一)、脚踏自行车及其零件项目承办单位基本情况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3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脚踏自行车及其零件项目承办单位的XXXX，我们着眼于实现可持续的经济效益。通过技术创新和解决方案的提供，公司预计在脚踏自行车及其零件项目执行期间将获得可观的收入增长。这一收入来源主要包括脚踏自行车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同时，我们注重成本控制和效率提升，以确保脚踏自行车及其零件项目的可持续盈利。透过精细的管理和资源优化，公司期望实现脚踏自行车及其零件项目利润最大化。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脚踏自行车及其零件项目实施进行全面的投资评估，包括脚踏自行车及其零件项目启动阶段的资金投入和后续运营成本。通过对脚踏自行车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脚踏自行车及其零件项目实施过程中具备足够的资金流动性，公司将进行详尽的现金流分析。这包括资金需求的合理预测、脚踏自行车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127"/>
      <w:r>
        <w:rPr>
          <w:rFonts w:ascii="仿宋" w:eastAsia="仿宋" w:hAnsi="仿宋" w:cs="仿宋" w:hint="eastAsia"/>
          <w:sz w:val="28"/>
          <w:lang w:eastAsia="zh-CN"/>
        </w:rPr>
        <w:t>五、脚踏自行车及其零件项目土建工程</w:t>
      </w:r>
      <w:bookmarkEnd w:id="14"/>
    </w:p>
    <w:p>
      <w:pPr>
        <w:pStyle w:val="Heading2"/>
        <w:rPr>
          <w:rFonts w:ascii="仿宋" w:eastAsia="仿宋" w:hAnsi="仿宋" w:cs="仿宋" w:hint="eastAsia"/>
          <w:lang w:eastAsia="zh-CN"/>
        </w:rPr>
      </w:pPr>
      <w:bookmarkStart w:id="15" w:name="_Toc2427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在脚踏自行车及其零件项目的建筑工程设计中，我们将秉承一系列重要的设计原则，以确保脚踏自行车及其零件项目建筑在功能、美观、可持续性等方面达到最佳效果。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首要原则是确保建筑的功能性得到最大化的发挥。我们将充分理解脚踏自行车及其零件项目的实际需求，合理布局各个功能区域，保证建筑在满足业务需求的同时，提供高效的工作环境。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在建筑设计中，我们将综合考虑建设和运营成本。通过精细的经济效益分析，确保设计方案在高效利用资源的同时，对脚踏自行车及其零件项目的长期盈利能力有积极的贡献。</w:t>
      </w:r>
    </w:p>
    <w:p>
      <w:pPr>
        <w:pStyle w:val="Heading2"/>
        <w:ind w:firstLine="560" w:firstLineChars="200"/>
        <w:rPr>
          <w:rFonts w:ascii="仿宋" w:eastAsia="仿宋" w:hAnsi="仿宋" w:cs="仿宋" w:hint="eastAsia"/>
          <w:sz w:val="28"/>
          <w:lang w:eastAsia="zh-CN"/>
        </w:rPr>
      </w:pPr>
      <w:bookmarkStart w:id="16" w:name="_Toc862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及其零件项目的土建工程设计中，我们将精准设定设计年限，结合脚踏自行车及其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脚踏自行车及其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83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脚踏自行车及其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脚踏自行车及其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脚踏自行车及其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12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本期工程脚踏自行车及其零件项目预计总建筑面积XXX平方米，其中：计容建筑面积XXX平方米，计划建筑工程投资XX万元，占脚踏自行车及其零件项目总投资的XX%。</w:t>
      </w:r>
    </w:p>
    <w:p>
      <w:pPr>
        <w:pStyle w:val="Heading1"/>
        <w:ind w:firstLine="560" w:firstLineChars="200"/>
        <w:rPr>
          <w:rFonts w:ascii="仿宋" w:eastAsia="仿宋" w:hAnsi="仿宋" w:cs="仿宋" w:hint="eastAsia"/>
          <w:sz w:val="28"/>
          <w:lang w:eastAsia="zh-CN"/>
        </w:rPr>
      </w:pPr>
      <w:bookmarkStart w:id="19" w:name="_Toc8101"/>
      <w:r>
        <w:rPr>
          <w:rFonts w:ascii="仿宋" w:eastAsia="仿宋" w:hAnsi="仿宋" w:cs="仿宋" w:hint="eastAsia"/>
          <w:sz w:val="28"/>
          <w:lang w:eastAsia="zh-CN"/>
        </w:rPr>
        <w:t>六、脚踏自行车及其零件项目概论</w:t>
      </w:r>
      <w:bookmarkEnd w:id="19"/>
    </w:p>
    <w:p>
      <w:pPr>
        <w:pStyle w:val="Heading2"/>
        <w:rPr>
          <w:rFonts w:ascii="仿宋" w:eastAsia="仿宋" w:hAnsi="仿宋" w:cs="仿宋" w:hint="eastAsia"/>
          <w:lang w:eastAsia="zh-CN"/>
        </w:rPr>
      </w:pPr>
      <w:bookmarkStart w:id="20" w:name="_Toc924"/>
      <w:r>
        <w:rPr>
          <w:rFonts w:ascii="仿宋" w:eastAsia="仿宋" w:hAnsi="仿宋" w:cs="仿宋" w:hint="eastAsia"/>
          <w:lang w:eastAsia="zh-CN"/>
        </w:rPr>
        <w:t>(一)、脚踏自行车及其零件项目概况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起源追溯至对市场的深入洞察。市场的不断演变与变革为脚踏自行车及其零件项目提供了难得的机遇。当前市场存在的需求缺口和变革的大环境共同构成了脚踏自行车及其零件项目的背景。这个脚踏自行车及其零件项目旨在充分利用市场机遇，填补行业中尚未满足的需求，为客户提供全新的解决方案。市场的变革和需求的增长使得这个脚踏自行车及其零件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脚踏自行车及其零件项目名称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正式命名为脚踏自行车及其零件。这个名称不仅仅是一个标识，更代表了脚踏自行车及其零件项目的核心理念和愿景。它蕴含着脚踏自行车及其零件项目所要解决问题的关键字，具有强烈的表达和辨识度，为脚踏自行车及其零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脚踏自行车及其零件项目目标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核心目标是提供一种全新、高效的解决方案，满足客户日益增长的需求。脚踏自行车及其零件项目追求的不仅仅是满足市场需求，更是在市场中获得卓越的竞争优势。通过不断提升产品或服务的质量和创新水平，脚踏自行车及其零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脚踏自行车及其零件项目范围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全面涵盖了产品研发、制造、市场推广和售后服务，确保从产品设计到最终用户体验的全方位关注。这一全面的脚踏自行车及其零件项目范围是为了确保脚踏自行车及其零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脚踏自行车及其零件项目时间表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脚踏自行车及其零件项目计划在未来18个月内完成，包括研发、测试、市场试点和正式推出等不同阶段。这个时间表的合理设计是为了确保脚踏自行车及其零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脚踏自行车及其零件项目预算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总预算估算为XX百万美元，主要分配在研发、市场推广、人员培训和运营等方面。这一充足的预算为脚踏自行车及其零件项目提供了充足的资源，确保脚踏自行车及其零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脚踏自行车及其零件项目风险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可能面临的风险包括市场接受度低、技术难题、竞争激烈等。脚踏自行车及其零件项目团队已经制定了相应的风险应对计划，通过前瞻性的风险管理，确保脚踏自行车及其零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脚踏自行车及其零件项目团队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脚踏自行车及其零件项目汇聚了一支经验丰富、多领域专业素养的核心团队，确保脚踏自行车及其零件项目在各个方面都能拥有高水平的执行力。团队的协同作战是脚踏自行车及其零件项目成功的关键因素之一。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脚踏自行车及其零件项目背景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脚踏自行车及其零件项目的背景根植于市场对更高效、创新产品的渴望，同时也受到科技发展对行业格局的深刻改变的影响。这为脚踏自行车及其零件项目提供了广阔的发展空间和市场需求。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脚踏自行车及其零件项目现状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https://d.book118.com/687124053116006032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脚踏自行车及其零件项目规划设计蓝图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E037E"/>
    <w:rsid w:val="122E03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24053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2024-01-17T15:43:00Z</dcterms:created>
  <dcterms:modified xsi:type="dcterms:W3CDTF">2024-01-17T15:43:18Z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16F6E4617EBC4823A77CB08FE35907AE_11</vt:lpwstr>
  </property>
  <property fmtid="{D5CDD505-2E9C-101B-9397-08002B2CF9AE}" pid="3" name="KSOProductBuildVer">
    <vt:lpwstr>2052-12.1.0.16120</vt:lpwstr>
  </property>
</Properties>
</file>