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暖风机项目计划设计方案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14" w:history="1">
        <w:r>
          <w:rPr>
            <w:rFonts w:ascii="仿宋" w:eastAsia="仿宋" w:hAnsi="仿宋" w:cs="仿宋" w:hint="eastAsia"/>
            <w:lang w:eastAsia="zh-CN"/>
          </w:rPr>
          <w:t>概论</w:t>
        </w:r>
        <w:r>
          <w:tab/>
        </w:r>
        <w:r>
          <w:fldChar w:fldCharType="begin"/>
        </w:r>
        <w:r>
          <w:instrText xml:space="preserve"> PAGEREF _Toc27014 \h </w:instrText>
        </w:r>
        <w:r>
          <w:fldChar w:fldCharType="separate"/>
        </w:r>
        <w:r>
          <w:t>3</w:t>
        </w:r>
        <w:r>
          <w:fldChar w:fldCharType="end"/>
        </w:r>
      </w:hyperlink>
    </w:p>
    <w:p>
      <w:pPr>
        <w:pStyle w:val="TOC1"/>
        <w:tabs>
          <w:tab w:val="right" w:leader="dot" w:pos="8306"/>
        </w:tabs>
      </w:pPr>
      <w:hyperlink w:anchor="_Toc3701" w:history="1">
        <w:r>
          <w:rPr>
            <w:rFonts w:ascii="仿宋" w:eastAsia="仿宋" w:hAnsi="仿宋" w:cs="仿宋" w:hint="eastAsia"/>
            <w:lang w:eastAsia="zh-CN"/>
          </w:rPr>
          <w:t>一、暖风机项目概论</w:t>
        </w:r>
        <w:r>
          <w:tab/>
        </w:r>
        <w:r>
          <w:fldChar w:fldCharType="begin"/>
        </w:r>
        <w:r>
          <w:instrText xml:space="preserve"> PAGEREF _Toc3701 \h </w:instrText>
        </w:r>
        <w:r>
          <w:fldChar w:fldCharType="separate"/>
        </w:r>
        <w:r>
          <w:t>3</w:t>
        </w:r>
        <w:r>
          <w:fldChar w:fldCharType="end"/>
        </w:r>
      </w:hyperlink>
    </w:p>
    <w:p>
      <w:pPr>
        <w:pStyle w:val="TOC2"/>
        <w:tabs>
          <w:tab w:val="right" w:leader="dot" w:pos="8306"/>
        </w:tabs>
      </w:pPr>
      <w:hyperlink w:anchor="_Toc17521" w:history="1">
        <w:r>
          <w:rPr>
            <w:rFonts w:ascii="仿宋" w:eastAsia="仿宋" w:hAnsi="仿宋" w:cs="仿宋" w:hint="eastAsia"/>
            <w:lang w:eastAsia="zh-CN"/>
          </w:rPr>
          <w:t>(一)、暖风机项目概况</w:t>
        </w:r>
        <w:r>
          <w:tab/>
        </w:r>
        <w:r>
          <w:fldChar w:fldCharType="begin"/>
        </w:r>
        <w:r>
          <w:instrText xml:space="preserve"> PAGEREF _Toc17521 \h </w:instrText>
        </w:r>
        <w:r>
          <w:fldChar w:fldCharType="separate"/>
        </w:r>
        <w:r>
          <w:t>3</w:t>
        </w:r>
        <w:r>
          <w:fldChar w:fldCharType="end"/>
        </w:r>
      </w:hyperlink>
    </w:p>
    <w:p>
      <w:pPr>
        <w:pStyle w:val="TOC2"/>
        <w:tabs>
          <w:tab w:val="right" w:leader="dot" w:pos="8306"/>
        </w:tabs>
      </w:pPr>
      <w:hyperlink w:anchor="_Toc22226" w:history="1">
        <w:r>
          <w:rPr>
            <w:rFonts w:ascii="仿宋" w:eastAsia="仿宋" w:hAnsi="仿宋" w:cs="仿宋" w:hint="eastAsia"/>
            <w:lang w:eastAsia="zh-CN"/>
          </w:rPr>
          <w:t>(二)、暖风机项目目标</w:t>
        </w:r>
        <w:r>
          <w:tab/>
        </w:r>
        <w:r>
          <w:fldChar w:fldCharType="begin"/>
        </w:r>
        <w:r>
          <w:instrText xml:space="preserve"> PAGEREF _Toc22226 \h </w:instrText>
        </w:r>
        <w:r>
          <w:fldChar w:fldCharType="separate"/>
        </w:r>
        <w:r>
          <w:t>5</w:t>
        </w:r>
        <w:r>
          <w:fldChar w:fldCharType="end"/>
        </w:r>
      </w:hyperlink>
    </w:p>
    <w:p>
      <w:pPr>
        <w:pStyle w:val="TOC2"/>
        <w:tabs>
          <w:tab w:val="right" w:leader="dot" w:pos="8306"/>
        </w:tabs>
      </w:pPr>
      <w:hyperlink w:anchor="_Toc23201" w:history="1">
        <w:r>
          <w:rPr>
            <w:rFonts w:ascii="仿宋" w:eastAsia="仿宋" w:hAnsi="仿宋" w:cs="仿宋" w:hint="eastAsia"/>
            <w:lang w:eastAsia="zh-CN"/>
          </w:rPr>
          <w:t>(三)、暖风机项目提出的理由</w:t>
        </w:r>
        <w:r>
          <w:tab/>
        </w:r>
        <w:r>
          <w:fldChar w:fldCharType="begin"/>
        </w:r>
        <w:r>
          <w:instrText xml:space="preserve"> PAGEREF _Toc23201 \h </w:instrText>
        </w:r>
        <w:r>
          <w:fldChar w:fldCharType="separate"/>
        </w:r>
        <w:r>
          <w:t>6</w:t>
        </w:r>
        <w:r>
          <w:fldChar w:fldCharType="end"/>
        </w:r>
      </w:hyperlink>
    </w:p>
    <w:p>
      <w:pPr>
        <w:pStyle w:val="TOC2"/>
        <w:tabs>
          <w:tab w:val="right" w:leader="dot" w:pos="8306"/>
        </w:tabs>
      </w:pPr>
      <w:hyperlink w:anchor="_Toc22164" w:history="1">
        <w:r>
          <w:rPr>
            <w:rFonts w:ascii="仿宋" w:eastAsia="仿宋" w:hAnsi="仿宋" w:cs="仿宋" w:hint="eastAsia"/>
            <w:lang w:eastAsia="zh-CN"/>
          </w:rPr>
          <w:t>(四)、暖风机项目意义</w:t>
        </w:r>
        <w:r>
          <w:tab/>
        </w:r>
        <w:r>
          <w:fldChar w:fldCharType="begin"/>
        </w:r>
        <w:r>
          <w:instrText xml:space="preserve"> PAGEREF _Toc22164 \h </w:instrText>
        </w:r>
        <w:r>
          <w:fldChar w:fldCharType="separate"/>
        </w:r>
        <w:r>
          <w:t>8</w:t>
        </w:r>
        <w:r>
          <w:fldChar w:fldCharType="end"/>
        </w:r>
      </w:hyperlink>
    </w:p>
    <w:p>
      <w:pPr>
        <w:pStyle w:val="TOC2"/>
        <w:tabs>
          <w:tab w:val="right" w:leader="dot" w:pos="8306"/>
        </w:tabs>
      </w:pPr>
      <w:hyperlink w:anchor="_Toc25613" w:history="1">
        <w:r>
          <w:rPr>
            <w:rFonts w:ascii="仿宋" w:eastAsia="仿宋" w:hAnsi="仿宋" w:cs="仿宋" w:hint="eastAsia"/>
            <w:lang w:eastAsia="zh-CN"/>
          </w:rPr>
          <w:t>(五)、暖风机项目背景</w:t>
        </w:r>
        <w:r>
          <w:tab/>
        </w:r>
        <w:r>
          <w:fldChar w:fldCharType="begin"/>
        </w:r>
        <w:r>
          <w:instrText xml:space="preserve"> PAGEREF _Toc25613 \h </w:instrText>
        </w:r>
        <w:r>
          <w:fldChar w:fldCharType="separate"/>
        </w:r>
        <w:r>
          <w:t>8</w:t>
        </w:r>
        <w:r>
          <w:fldChar w:fldCharType="end"/>
        </w:r>
      </w:hyperlink>
    </w:p>
    <w:p>
      <w:pPr>
        <w:pStyle w:val="TOC1"/>
        <w:tabs>
          <w:tab w:val="right" w:leader="dot" w:pos="8306"/>
        </w:tabs>
      </w:pPr>
      <w:hyperlink w:anchor="_Toc12632" w:history="1">
        <w:r>
          <w:rPr>
            <w:rFonts w:ascii="仿宋" w:eastAsia="仿宋" w:hAnsi="仿宋" w:cs="仿宋" w:hint="eastAsia"/>
            <w:lang w:eastAsia="zh-CN"/>
          </w:rPr>
          <w:t>二、产品规划分析</w:t>
        </w:r>
        <w:r>
          <w:tab/>
        </w:r>
        <w:r>
          <w:fldChar w:fldCharType="begin"/>
        </w:r>
        <w:r>
          <w:instrText xml:space="preserve"> PAGEREF _Toc12632 \h </w:instrText>
        </w:r>
        <w:r>
          <w:fldChar w:fldCharType="separate"/>
        </w:r>
        <w:r>
          <w:t>9</w:t>
        </w:r>
        <w:r>
          <w:fldChar w:fldCharType="end"/>
        </w:r>
      </w:hyperlink>
    </w:p>
    <w:p>
      <w:pPr>
        <w:pStyle w:val="TOC2"/>
        <w:tabs>
          <w:tab w:val="right" w:leader="dot" w:pos="8306"/>
        </w:tabs>
      </w:pPr>
      <w:hyperlink w:anchor="_Toc15168" w:history="1">
        <w:r>
          <w:rPr>
            <w:rFonts w:ascii="仿宋" w:eastAsia="仿宋" w:hAnsi="仿宋" w:cs="仿宋" w:hint="eastAsia"/>
            <w:lang w:eastAsia="zh-CN"/>
          </w:rPr>
          <w:t>(一)、产品规划</w:t>
        </w:r>
        <w:r>
          <w:tab/>
        </w:r>
        <w:r>
          <w:fldChar w:fldCharType="begin"/>
        </w:r>
        <w:r>
          <w:instrText xml:space="preserve"> PAGEREF _Toc15168 \h </w:instrText>
        </w:r>
        <w:r>
          <w:fldChar w:fldCharType="separate"/>
        </w:r>
        <w:r>
          <w:t>9</w:t>
        </w:r>
        <w:r>
          <w:fldChar w:fldCharType="end"/>
        </w:r>
      </w:hyperlink>
    </w:p>
    <w:p>
      <w:pPr>
        <w:pStyle w:val="TOC2"/>
        <w:tabs>
          <w:tab w:val="right" w:leader="dot" w:pos="8306"/>
        </w:tabs>
      </w:pPr>
      <w:hyperlink w:anchor="_Toc3937" w:history="1">
        <w:r>
          <w:rPr>
            <w:rFonts w:ascii="仿宋" w:eastAsia="仿宋" w:hAnsi="仿宋" w:cs="仿宋" w:hint="eastAsia"/>
            <w:lang w:eastAsia="zh-CN"/>
          </w:rPr>
          <w:t>(二)、建设规模</w:t>
        </w:r>
        <w:r>
          <w:tab/>
        </w:r>
        <w:r>
          <w:fldChar w:fldCharType="begin"/>
        </w:r>
        <w:r>
          <w:instrText xml:space="preserve"> PAGEREF _Toc3937 \h </w:instrText>
        </w:r>
        <w:r>
          <w:fldChar w:fldCharType="separate"/>
        </w:r>
        <w:r>
          <w:t>10</w:t>
        </w:r>
        <w:r>
          <w:fldChar w:fldCharType="end"/>
        </w:r>
      </w:hyperlink>
    </w:p>
    <w:p>
      <w:pPr>
        <w:pStyle w:val="TOC1"/>
        <w:tabs>
          <w:tab w:val="right" w:leader="dot" w:pos="8306"/>
        </w:tabs>
      </w:pPr>
      <w:hyperlink w:anchor="_Toc10213" w:history="1">
        <w:r>
          <w:rPr>
            <w:rFonts w:ascii="仿宋" w:eastAsia="仿宋" w:hAnsi="仿宋" w:cs="仿宋" w:hint="eastAsia"/>
            <w:lang w:eastAsia="zh-CN"/>
          </w:rPr>
          <w:t>三、市场分析、调研</w:t>
        </w:r>
        <w:r>
          <w:tab/>
        </w:r>
        <w:r>
          <w:fldChar w:fldCharType="begin"/>
        </w:r>
        <w:r>
          <w:instrText xml:space="preserve"> PAGEREF _Toc10213 \h </w:instrText>
        </w:r>
        <w:r>
          <w:fldChar w:fldCharType="separate"/>
        </w:r>
        <w:r>
          <w:t>11</w:t>
        </w:r>
        <w:r>
          <w:fldChar w:fldCharType="end"/>
        </w:r>
      </w:hyperlink>
    </w:p>
    <w:p>
      <w:pPr>
        <w:pStyle w:val="TOC2"/>
        <w:tabs>
          <w:tab w:val="right" w:leader="dot" w:pos="8306"/>
        </w:tabs>
      </w:pPr>
      <w:hyperlink w:anchor="_Toc8271" w:history="1">
        <w:r>
          <w:rPr>
            <w:rFonts w:ascii="仿宋" w:eastAsia="仿宋" w:hAnsi="仿宋" w:cs="仿宋" w:hint="eastAsia"/>
            <w:lang w:eastAsia="zh-CN"/>
          </w:rPr>
          <w:t>(一)、暖风机行业分析</w:t>
        </w:r>
        <w:r>
          <w:tab/>
        </w:r>
        <w:r>
          <w:fldChar w:fldCharType="begin"/>
        </w:r>
        <w:r>
          <w:instrText xml:space="preserve"> PAGEREF _Toc8271 \h </w:instrText>
        </w:r>
        <w:r>
          <w:fldChar w:fldCharType="separate"/>
        </w:r>
        <w:r>
          <w:t>11</w:t>
        </w:r>
        <w:r>
          <w:fldChar w:fldCharType="end"/>
        </w:r>
      </w:hyperlink>
    </w:p>
    <w:p>
      <w:pPr>
        <w:pStyle w:val="TOC2"/>
        <w:tabs>
          <w:tab w:val="right" w:leader="dot" w:pos="8306"/>
        </w:tabs>
      </w:pPr>
      <w:hyperlink w:anchor="_Toc12061" w:history="1">
        <w:r>
          <w:rPr>
            <w:rFonts w:ascii="仿宋" w:eastAsia="仿宋" w:hAnsi="仿宋" w:cs="仿宋" w:hint="eastAsia"/>
            <w:lang w:eastAsia="zh-CN"/>
          </w:rPr>
          <w:t>(二)、暖风机市场分析预测</w:t>
        </w:r>
        <w:r>
          <w:tab/>
        </w:r>
        <w:r>
          <w:fldChar w:fldCharType="begin"/>
        </w:r>
        <w:r>
          <w:instrText xml:space="preserve"> PAGEREF _Toc12061 \h </w:instrText>
        </w:r>
        <w:r>
          <w:fldChar w:fldCharType="separate"/>
        </w:r>
        <w:r>
          <w:t>12</w:t>
        </w:r>
        <w:r>
          <w:fldChar w:fldCharType="end"/>
        </w:r>
      </w:hyperlink>
    </w:p>
    <w:p>
      <w:pPr>
        <w:pStyle w:val="TOC1"/>
        <w:tabs>
          <w:tab w:val="right" w:leader="dot" w:pos="8306"/>
        </w:tabs>
      </w:pPr>
      <w:hyperlink w:anchor="_Toc8385" w:history="1">
        <w:r>
          <w:rPr>
            <w:rFonts w:ascii="仿宋" w:eastAsia="仿宋" w:hAnsi="仿宋" w:cs="仿宋" w:hint="eastAsia"/>
            <w:lang w:eastAsia="zh-CN"/>
          </w:rPr>
          <w:t>四、暖风机项目土建工程</w:t>
        </w:r>
        <w:r>
          <w:tab/>
        </w:r>
        <w:r>
          <w:fldChar w:fldCharType="begin"/>
        </w:r>
        <w:r>
          <w:instrText xml:space="preserve"> PAGEREF _Toc8385 \h </w:instrText>
        </w:r>
        <w:r>
          <w:fldChar w:fldCharType="separate"/>
        </w:r>
        <w:r>
          <w:t>13</w:t>
        </w:r>
        <w:r>
          <w:fldChar w:fldCharType="end"/>
        </w:r>
      </w:hyperlink>
    </w:p>
    <w:p>
      <w:pPr>
        <w:pStyle w:val="TOC2"/>
        <w:tabs>
          <w:tab w:val="right" w:leader="dot" w:pos="8306"/>
        </w:tabs>
      </w:pPr>
      <w:hyperlink w:anchor="_Toc7967" w:history="1">
        <w:r>
          <w:rPr>
            <w:rFonts w:ascii="仿宋" w:eastAsia="仿宋" w:hAnsi="仿宋" w:cs="仿宋" w:hint="eastAsia"/>
            <w:lang w:eastAsia="zh-CN"/>
          </w:rPr>
          <w:t>(一)、建筑工程设计原则</w:t>
        </w:r>
        <w:r>
          <w:tab/>
        </w:r>
        <w:r>
          <w:fldChar w:fldCharType="begin"/>
        </w:r>
        <w:r>
          <w:instrText xml:space="preserve"> PAGEREF _Toc7967 \h </w:instrText>
        </w:r>
        <w:r>
          <w:fldChar w:fldCharType="separate"/>
        </w:r>
        <w:r>
          <w:t>13</w:t>
        </w:r>
        <w:r>
          <w:fldChar w:fldCharType="end"/>
        </w:r>
      </w:hyperlink>
    </w:p>
    <w:p>
      <w:pPr>
        <w:pStyle w:val="TOC2"/>
        <w:tabs>
          <w:tab w:val="right" w:leader="dot" w:pos="8306"/>
        </w:tabs>
      </w:pPr>
      <w:hyperlink w:anchor="_Toc25047" w:history="1">
        <w:r>
          <w:rPr>
            <w:rFonts w:ascii="仿宋" w:eastAsia="仿宋" w:hAnsi="仿宋" w:cs="仿宋" w:hint="eastAsia"/>
            <w:lang w:eastAsia="zh-CN"/>
          </w:rPr>
          <w:t>(二)、土建工程设计年限及安全等级</w:t>
        </w:r>
        <w:r>
          <w:tab/>
        </w:r>
        <w:r>
          <w:fldChar w:fldCharType="begin"/>
        </w:r>
        <w:r>
          <w:instrText xml:space="preserve"> PAGEREF _Toc25047 \h </w:instrText>
        </w:r>
        <w:r>
          <w:fldChar w:fldCharType="separate"/>
        </w:r>
        <w:r>
          <w:t>14</w:t>
        </w:r>
        <w:r>
          <w:fldChar w:fldCharType="end"/>
        </w:r>
      </w:hyperlink>
    </w:p>
    <w:p>
      <w:pPr>
        <w:pStyle w:val="TOC2"/>
        <w:tabs>
          <w:tab w:val="right" w:leader="dot" w:pos="8306"/>
        </w:tabs>
      </w:pPr>
      <w:hyperlink w:anchor="_Toc31019" w:history="1">
        <w:r>
          <w:rPr>
            <w:rFonts w:ascii="仿宋" w:eastAsia="仿宋" w:hAnsi="仿宋" w:cs="仿宋" w:hint="eastAsia"/>
            <w:lang w:eastAsia="zh-CN"/>
          </w:rPr>
          <w:t>(三)、建筑工程设计总体要求</w:t>
        </w:r>
        <w:r>
          <w:tab/>
        </w:r>
        <w:r>
          <w:fldChar w:fldCharType="begin"/>
        </w:r>
        <w:r>
          <w:instrText xml:space="preserve"> PAGEREF _Toc31019 \h </w:instrText>
        </w:r>
        <w:r>
          <w:fldChar w:fldCharType="separate"/>
        </w:r>
        <w:r>
          <w:t>15</w:t>
        </w:r>
        <w:r>
          <w:fldChar w:fldCharType="end"/>
        </w:r>
      </w:hyperlink>
    </w:p>
    <w:p>
      <w:pPr>
        <w:pStyle w:val="TOC2"/>
        <w:tabs>
          <w:tab w:val="right" w:leader="dot" w:pos="8306"/>
        </w:tabs>
      </w:pPr>
      <w:hyperlink w:anchor="_Toc2539" w:history="1">
        <w:r>
          <w:rPr>
            <w:rFonts w:ascii="仿宋" w:eastAsia="仿宋" w:hAnsi="仿宋" w:cs="仿宋" w:hint="eastAsia"/>
            <w:lang w:eastAsia="zh-CN"/>
          </w:rPr>
          <w:t>(四)、土建工程建设指标</w:t>
        </w:r>
        <w:r>
          <w:tab/>
        </w:r>
        <w:r>
          <w:fldChar w:fldCharType="begin"/>
        </w:r>
        <w:r>
          <w:instrText xml:space="preserve"> PAGEREF _Toc2539 \h </w:instrText>
        </w:r>
        <w:r>
          <w:fldChar w:fldCharType="separate"/>
        </w:r>
        <w:r>
          <w:t>16</w:t>
        </w:r>
        <w:r>
          <w:fldChar w:fldCharType="end"/>
        </w:r>
      </w:hyperlink>
    </w:p>
    <w:p>
      <w:pPr>
        <w:pStyle w:val="TOC1"/>
        <w:tabs>
          <w:tab w:val="right" w:leader="dot" w:pos="8306"/>
        </w:tabs>
      </w:pPr>
      <w:hyperlink w:anchor="_Toc13283" w:history="1">
        <w:r>
          <w:rPr>
            <w:rFonts w:ascii="仿宋" w:eastAsia="仿宋" w:hAnsi="仿宋" w:cs="仿宋" w:hint="eastAsia"/>
            <w:lang w:eastAsia="zh-CN"/>
          </w:rPr>
          <w:t>五、暖风机项目危机管理</w:t>
        </w:r>
        <w:r>
          <w:tab/>
        </w:r>
        <w:r>
          <w:fldChar w:fldCharType="begin"/>
        </w:r>
        <w:r>
          <w:instrText xml:space="preserve"> PAGEREF _Toc13283 \h </w:instrText>
        </w:r>
        <w:r>
          <w:fldChar w:fldCharType="separate"/>
        </w:r>
        <w:r>
          <w:t>16</w:t>
        </w:r>
        <w:r>
          <w:fldChar w:fldCharType="end"/>
        </w:r>
      </w:hyperlink>
    </w:p>
    <w:p>
      <w:pPr>
        <w:pStyle w:val="TOC2"/>
        <w:tabs>
          <w:tab w:val="right" w:leader="dot" w:pos="8306"/>
        </w:tabs>
      </w:pPr>
      <w:hyperlink w:anchor="_Toc16387" w:history="1">
        <w:r>
          <w:rPr>
            <w:rFonts w:ascii="仿宋" w:eastAsia="仿宋" w:hAnsi="仿宋" w:cs="仿宋" w:hint="eastAsia"/>
            <w:lang w:eastAsia="zh-CN"/>
          </w:rPr>
          <w:t>(一)、危机预警与识别</w:t>
        </w:r>
        <w:r>
          <w:tab/>
        </w:r>
        <w:r>
          <w:fldChar w:fldCharType="begin"/>
        </w:r>
        <w:r>
          <w:instrText xml:space="preserve"> PAGEREF _Toc16387 \h </w:instrText>
        </w:r>
        <w:r>
          <w:fldChar w:fldCharType="separate"/>
        </w:r>
        <w:r>
          <w:t>16</w:t>
        </w:r>
        <w:r>
          <w:fldChar w:fldCharType="end"/>
        </w:r>
      </w:hyperlink>
    </w:p>
    <w:p>
      <w:pPr>
        <w:pStyle w:val="TOC2"/>
        <w:tabs>
          <w:tab w:val="right" w:leader="dot" w:pos="8306"/>
        </w:tabs>
      </w:pPr>
      <w:hyperlink w:anchor="_Toc24954" w:history="1">
        <w:r>
          <w:rPr>
            <w:rFonts w:ascii="仿宋" w:eastAsia="仿宋" w:hAnsi="仿宋" w:cs="仿宋" w:hint="eastAsia"/>
            <w:lang w:eastAsia="zh-CN"/>
          </w:rPr>
          <w:t>(二)、危机应对与恢复</w:t>
        </w:r>
        <w:r>
          <w:tab/>
        </w:r>
        <w:r>
          <w:fldChar w:fldCharType="begin"/>
        </w:r>
        <w:r>
          <w:instrText xml:space="preserve"> PAGEREF _Toc24954 \h </w:instrText>
        </w:r>
        <w:r>
          <w:fldChar w:fldCharType="separate"/>
        </w:r>
        <w:r>
          <w:t>17</w:t>
        </w:r>
        <w:r>
          <w:fldChar w:fldCharType="end"/>
        </w:r>
      </w:hyperlink>
    </w:p>
    <w:p>
      <w:pPr>
        <w:pStyle w:val="TOC1"/>
        <w:tabs>
          <w:tab w:val="right" w:leader="dot" w:pos="8306"/>
        </w:tabs>
      </w:pPr>
      <w:hyperlink w:anchor="_Toc16319" w:history="1">
        <w:r>
          <w:rPr>
            <w:rFonts w:ascii="仿宋" w:eastAsia="仿宋" w:hAnsi="仿宋" w:cs="仿宋" w:hint="eastAsia"/>
            <w:lang w:eastAsia="zh-CN"/>
          </w:rPr>
          <w:t>六、暖风机项目建设单位说明</w:t>
        </w:r>
        <w:r>
          <w:tab/>
        </w:r>
        <w:r>
          <w:fldChar w:fldCharType="begin"/>
        </w:r>
        <w:r>
          <w:instrText xml:space="preserve"> PAGEREF _Toc16319 \h </w:instrText>
        </w:r>
        <w:r>
          <w:fldChar w:fldCharType="separate"/>
        </w:r>
        <w:r>
          <w:t>18</w:t>
        </w:r>
        <w:r>
          <w:fldChar w:fldCharType="end"/>
        </w:r>
      </w:hyperlink>
    </w:p>
    <w:p>
      <w:pPr>
        <w:pStyle w:val="TOC2"/>
        <w:tabs>
          <w:tab w:val="right" w:leader="dot" w:pos="8306"/>
        </w:tabs>
      </w:pPr>
      <w:hyperlink w:anchor="_Toc24674" w:history="1">
        <w:r>
          <w:rPr>
            <w:rFonts w:ascii="仿宋" w:eastAsia="仿宋" w:hAnsi="仿宋" w:cs="仿宋" w:hint="eastAsia"/>
            <w:lang w:eastAsia="zh-CN"/>
          </w:rPr>
          <w:t>(一)、暖风机项目承办单位基本情况</w:t>
        </w:r>
        <w:r>
          <w:tab/>
        </w:r>
        <w:r>
          <w:fldChar w:fldCharType="begin"/>
        </w:r>
        <w:r>
          <w:instrText xml:space="preserve"> PAGEREF _Toc24674 \h </w:instrText>
        </w:r>
        <w:r>
          <w:fldChar w:fldCharType="separate"/>
        </w:r>
        <w:r>
          <w:t>18</w:t>
        </w:r>
        <w:r>
          <w:fldChar w:fldCharType="end"/>
        </w:r>
      </w:hyperlink>
    </w:p>
    <w:p>
      <w:pPr>
        <w:pStyle w:val="TOC2"/>
        <w:tabs>
          <w:tab w:val="right" w:leader="dot" w:pos="8306"/>
        </w:tabs>
      </w:pPr>
      <w:hyperlink w:anchor="_Toc469" w:history="1">
        <w:r>
          <w:rPr>
            <w:rFonts w:ascii="仿宋" w:eastAsia="仿宋" w:hAnsi="仿宋" w:cs="仿宋" w:hint="eastAsia"/>
            <w:lang w:eastAsia="zh-CN"/>
          </w:rPr>
          <w:t>(二)、公司经济效益分析</w:t>
        </w:r>
        <w:r>
          <w:tab/>
        </w:r>
        <w:r>
          <w:fldChar w:fldCharType="begin"/>
        </w:r>
        <w:r>
          <w:instrText xml:space="preserve"> PAGEREF _Toc469 \h </w:instrText>
        </w:r>
        <w:r>
          <w:fldChar w:fldCharType="separate"/>
        </w:r>
        <w:r>
          <w:t>19</w:t>
        </w:r>
        <w:r>
          <w:fldChar w:fldCharType="end"/>
        </w:r>
      </w:hyperlink>
    </w:p>
    <w:p>
      <w:pPr>
        <w:pStyle w:val="TOC1"/>
        <w:tabs>
          <w:tab w:val="right" w:leader="dot" w:pos="8306"/>
        </w:tabs>
      </w:pPr>
      <w:hyperlink w:anchor="_Toc12891" w:history="1">
        <w:r>
          <w:rPr>
            <w:rFonts w:ascii="仿宋" w:eastAsia="仿宋" w:hAnsi="仿宋" w:cs="仿宋" w:hint="eastAsia"/>
            <w:lang w:eastAsia="zh-CN"/>
          </w:rPr>
          <w:t>七、暖风机项目创新与研发</w:t>
        </w:r>
        <w:r>
          <w:tab/>
        </w:r>
        <w:r>
          <w:fldChar w:fldCharType="begin"/>
        </w:r>
        <w:r>
          <w:instrText xml:space="preserve"> PAGEREF _Toc12891 \h </w:instrText>
        </w:r>
        <w:r>
          <w:fldChar w:fldCharType="separate"/>
        </w:r>
        <w:r>
          <w:t>20</w:t>
        </w:r>
        <w:r>
          <w:fldChar w:fldCharType="end"/>
        </w:r>
      </w:hyperlink>
    </w:p>
    <w:p>
      <w:pPr>
        <w:pStyle w:val="TOC2"/>
        <w:tabs>
          <w:tab w:val="right" w:leader="dot" w:pos="8306"/>
        </w:tabs>
      </w:pPr>
      <w:hyperlink w:anchor="_Toc17754" w:history="1">
        <w:r>
          <w:rPr>
            <w:rFonts w:ascii="仿宋" w:eastAsia="仿宋" w:hAnsi="仿宋" w:cs="仿宋" w:hint="eastAsia"/>
            <w:lang w:eastAsia="zh-CN"/>
          </w:rPr>
          <w:t>(一)、创新策略与方向</w:t>
        </w:r>
        <w:r>
          <w:tab/>
        </w:r>
        <w:r>
          <w:fldChar w:fldCharType="begin"/>
        </w:r>
        <w:r>
          <w:instrText xml:space="preserve"> PAGEREF _Toc17754 \h </w:instrText>
        </w:r>
        <w:r>
          <w:fldChar w:fldCharType="separate"/>
        </w:r>
        <w:r>
          <w:t>20</w:t>
        </w:r>
        <w:r>
          <w:fldChar w:fldCharType="end"/>
        </w:r>
      </w:hyperlink>
    </w:p>
    <w:p>
      <w:pPr>
        <w:pStyle w:val="TOC2"/>
        <w:tabs>
          <w:tab w:val="right" w:leader="dot" w:pos="8306"/>
        </w:tabs>
      </w:pPr>
      <w:hyperlink w:anchor="_Toc13591" w:history="1">
        <w:r>
          <w:rPr>
            <w:rFonts w:ascii="仿宋" w:eastAsia="仿宋" w:hAnsi="仿宋" w:cs="仿宋" w:hint="eastAsia"/>
            <w:lang w:eastAsia="zh-CN"/>
          </w:rPr>
          <w:t>(二)、研发规划与投入</w:t>
        </w:r>
        <w:r>
          <w:tab/>
        </w:r>
        <w:r>
          <w:fldChar w:fldCharType="begin"/>
        </w:r>
        <w:r>
          <w:instrText xml:space="preserve"> PAGEREF _Toc13591 \h </w:instrText>
        </w:r>
        <w:r>
          <w:fldChar w:fldCharType="separate"/>
        </w:r>
        <w:r>
          <w:t>21</w:t>
        </w:r>
        <w:r>
          <w:fldChar w:fldCharType="end"/>
        </w:r>
      </w:hyperlink>
    </w:p>
    <w:p>
      <w:pPr>
        <w:pStyle w:val="TOC1"/>
        <w:tabs>
          <w:tab w:val="right" w:leader="dot" w:pos="8306"/>
        </w:tabs>
      </w:pPr>
      <w:hyperlink w:anchor="_Toc26729" w:history="1">
        <w:r>
          <w:rPr>
            <w:rFonts w:ascii="仿宋" w:eastAsia="仿宋" w:hAnsi="仿宋" w:cs="仿宋" w:hint="eastAsia"/>
            <w:lang w:eastAsia="zh-CN"/>
          </w:rPr>
          <w:t>八、生产安全保护</w:t>
        </w:r>
        <w:r>
          <w:tab/>
        </w:r>
        <w:r>
          <w:fldChar w:fldCharType="begin"/>
        </w:r>
        <w:r>
          <w:instrText xml:space="preserve"> PAGEREF _Toc26729 \h </w:instrText>
        </w:r>
        <w:r>
          <w:fldChar w:fldCharType="separate"/>
        </w:r>
        <w:r>
          <w:t>23</w:t>
        </w:r>
        <w:r>
          <w:fldChar w:fldCharType="end"/>
        </w:r>
      </w:hyperlink>
    </w:p>
    <w:p>
      <w:pPr>
        <w:pStyle w:val="TOC2"/>
        <w:tabs>
          <w:tab w:val="right" w:leader="dot" w:pos="8306"/>
        </w:tabs>
      </w:pPr>
      <w:hyperlink w:anchor="_Toc4294" w:history="1">
        <w:r>
          <w:rPr>
            <w:rFonts w:ascii="仿宋" w:eastAsia="仿宋" w:hAnsi="仿宋" w:cs="仿宋" w:hint="eastAsia"/>
            <w:lang w:eastAsia="zh-CN"/>
          </w:rPr>
          <w:t>(一)、消防安全</w:t>
        </w:r>
        <w:r>
          <w:tab/>
        </w:r>
        <w:r>
          <w:fldChar w:fldCharType="begin"/>
        </w:r>
        <w:r>
          <w:instrText xml:space="preserve"> PAGEREF _Toc4294 \h </w:instrText>
        </w:r>
        <w:r>
          <w:fldChar w:fldCharType="separate"/>
        </w:r>
        <w:r>
          <w:t>23</w:t>
        </w:r>
        <w:r>
          <w:fldChar w:fldCharType="end"/>
        </w:r>
      </w:hyperlink>
    </w:p>
    <w:p>
      <w:pPr>
        <w:pStyle w:val="TOC2"/>
        <w:tabs>
          <w:tab w:val="right" w:leader="dot" w:pos="8306"/>
        </w:tabs>
      </w:pPr>
      <w:hyperlink w:anchor="_Toc13031" w:history="1">
        <w:r>
          <w:rPr>
            <w:rFonts w:ascii="仿宋" w:eastAsia="仿宋" w:hAnsi="仿宋" w:cs="仿宋" w:hint="eastAsia"/>
            <w:lang w:eastAsia="zh-CN"/>
          </w:rPr>
          <w:t>(二)、防火防爆总图布置措施</w:t>
        </w:r>
        <w:r>
          <w:tab/>
        </w:r>
        <w:r>
          <w:fldChar w:fldCharType="begin"/>
        </w:r>
        <w:r>
          <w:instrText xml:space="preserve"> PAGEREF _Toc13031 \h </w:instrText>
        </w:r>
        <w:r>
          <w:fldChar w:fldCharType="separate"/>
        </w:r>
        <w:r>
          <w:t>24</w:t>
        </w:r>
        <w:r>
          <w:fldChar w:fldCharType="end"/>
        </w:r>
      </w:hyperlink>
    </w:p>
    <w:p>
      <w:pPr>
        <w:pStyle w:val="TOC2"/>
        <w:tabs>
          <w:tab w:val="right" w:leader="dot" w:pos="8306"/>
        </w:tabs>
      </w:pPr>
      <w:hyperlink w:anchor="_Toc5196" w:history="1">
        <w:r>
          <w:rPr>
            <w:rFonts w:ascii="仿宋" w:eastAsia="仿宋" w:hAnsi="仿宋" w:cs="仿宋" w:hint="eastAsia"/>
            <w:lang w:eastAsia="zh-CN"/>
          </w:rPr>
          <w:t>(三)、自然灾害防范措施</w:t>
        </w:r>
        <w:r>
          <w:tab/>
        </w:r>
        <w:r>
          <w:fldChar w:fldCharType="begin"/>
        </w:r>
        <w:r>
          <w:instrText xml:space="preserve"> PAGEREF _Toc5196 \h </w:instrText>
        </w:r>
        <w:r>
          <w:fldChar w:fldCharType="separate"/>
        </w:r>
        <w:r>
          <w:t>25</w:t>
        </w:r>
        <w:r>
          <w:fldChar w:fldCharType="end"/>
        </w:r>
      </w:hyperlink>
    </w:p>
    <w:p>
      <w:pPr>
        <w:pStyle w:val="TOC2"/>
        <w:tabs>
          <w:tab w:val="right" w:leader="dot" w:pos="8306"/>
        </w:tabs>
      </w:pPr>
      <w:hyperlink w:anchor="_Toc3184" w:history="1">
        <w:r>
          <w:rPr>
            <w:rFonts w:ascii="仿宋" w:eastAsia="仿宋" w:hAnsi="仿宋" w:cs="仿宋" w:hint="eastAsia"/>
            <w:lang w:eastAsia="zh-CN"/>
          </w:rPr>
          <w:t>(四)、安全色及安全标志使用要求</w:t>
        </w:r>
        <w:r>
          <w:tab/>
        </w:r>
        <w:r>
          <w:fldChar w:fldCharType="begin"/>
        </w:r>
        <w:r>
          <w:instrText xml:space="preserve"> PAGEREF _Toc3184 \h </w:instrText>
        </w:r>
        <w:r>
          <w:fldChar w:fldCharType="separate"/>
        </w:r>
        <w:r>
          <w:t>26</w:t>
        </w:r>
        <w:r>
          <w:fldChar w:fldCharType="end"/>
        </w:r>
      </w:hyperlink>
    </w:p>
    <w:p>
      <w:pPr>
        <w:pStyle w:val="TOC2"/>
        <w:tabs>
          <w:tab w:val="right" w:leader="dot" w:pos="8306"/>
        </w:tabs>
      </w:pPr>
      <w:hyperlink w:anchor="_Toc13304" w:history="1">
        <w:r>
          <w:rPr>
            <w:rFonts w:ascii="仿宋" w:eastAsia="仿宋" w:hAnsi="仿宋" w:cs="仿宋" w:hint="eastAsia"/>
            <w:lang w:eastAsia="zh-CN"/>
          </w:rPr>
          <w:t>(五)、防尘防毒措施</w:t>
        </w:r>
        <w:r>
          <w:tab/>
        </w:r>
        <w:r>
          <w:fldChar w:fldCharType="begin"/>
        </w:r>
        <w:r>
          <w:instrText xml:space="preserve"> PAGEREF _Toc13304 \h </w:instrText>
        </w:r>
        <w:r>
          <w:fldChar w:fldCharType="separate"/>
        </w:r>
        <w:r>
          <w:t>27</w:t>
        </w:r>
        <w:r>
          <w:fldChar w:fldCharType="end"/>
        </w:r>
      </w:hyperlink>
    </w:p>
    <w:p>
      <w:pPr>
        <w:pStyle w:val="TOC2"/>
        <w:tabs>
          <w:tab w:val="right" w:leader="dot" w:pos="8306"/>
        </w:tabs>
      </w:pPr>
      <w:hyperlink w:anchor="_Toc7863" w:history="1">
        <w:r>
          <w:rPr>
            <w:rFonts w:ascii="仿宋" w:eastAsia="仿宋" w:hAnsi="仿宋" w:cs="仿宋" w:hint="eastAsia"/>
            <w:lang w:eastAsia="zh-CN"/>
          </w:rPr>
          <w:t>(六)、防静电、触电防护及防雷措施</w:t>
        </w:r>
        <w:r>
          <w:tab/>
        </w:r>
        <w:r>
          <w:fldChar w:fldCharType="begin"/>
        </w:r>
        <w:r>
          <w:instrText xml:space="preserve"> PAGEREF _Toc7863 \h </w:instrText>
        </w:r>
        <w:r>
          <w:fldChar w:fldCharType="separate"/>
        </w:r>
        <w:r>
          <w:t>28</w:t>
        </w:r>
        <w:r>
          <w:fldChar w:fldCharType="end"/>
        </w:r>
      </w:hyperlink>
    </w:p>
    <w:p>
      <w:pPr>
        <w:pStyle w:val="TOC2"/>
        <w:tabs>
          <w:tab w:val="right" w:leader="dot" w:pos="8306"/>
        </w:tabs>
      </w:pPr>
      <w:hyperlink w:anchor="_Toc18145" w:history="1">
        <w:r>
          <w:rPr>
            <w:rFonts w:ascii="仿宋" w:eastAsia="仿宋" w:hAnsi="仿宋" w:cs="仿宋" w:hint="eastAsia"/>
            <w:lang w:eastAsia="zh-CN"/>
          </w:rPr>
          <w:t>(七)、机械设备安全保障措施</w:t>
        </w:r>
        <w:r>
          <w:tab/>
        </w:r>
        <w:r>
          <w:fldChar w:fldCharType="begin"/>
        </w:r>
        <w:r>
          <w:instrText xml:space="preserve"> PAGEREF _Toc18145 \h </w:instrText>
        </w:r>
        <w:r>
          <w:fldChar w:fldCharType="separate"/>
        </w:r>
        <w:r>
          <w:t>29</w:t>
        </w:r>
        <w:r>
          <w:fldChar w:fldCharType="end"/>
        </w:r>
      </w:hyperlink>
    </w:p>
    <w:p>
      <w:pPr>
        <w:pStyle w:val="TOC1"/>
        <w:tabs>
          <w:tab w:val="right" w:leader="dot" w:pos="8306"/>
        </w:tabs>
      </w:pPr>
      <w:hyperlink w:anchor="_Toc12256" w:history="1">
        <w:r>
          <w:rPr>
            <w:rFonts w:ascii="仿宋" w:eastAsia="仿宋" w:hAnsi="仿宋" w:cs="仿宋" w:hint="eastAsia"/>
            <w:lang w:eastAsia="zh-CN"/>
          </w:rPr>
          <w:t>九、暖风机项目计划安排</w:t>
        </w:r>
        <w:r>
          <w:tab/>
        </w:r>
        <w:r>
          <w:fldChar w:fldCharType="begin"/>
        </w:r>
        <w:r>
          <w:instrText xml:space="preserve"> PAGEREF _Toc12256 \h </w:instrText>
        </w:r>
        <w:r>
          <w:fldChar w:fldCharType="separate"/>
        </w:r>
        <w:r>
          <w:t>31</w:t>
        </w:r>
        <w:r>
          <w:fldChar w:fldCharType="end"/>
        </w:r>
      </w:hyperlink>
    </w:p>
    <w:p>
      <w:pPr>
        <w:pStyle w:val="TOC2"/>
        <w:tabs>
          <w:tab w:val="right" w:leader="dot" w:pos="8306"/>
        </w:tabs>
      </w:pPr>
      <w:hyperlink w:anchor="_Toc16480" w:history="1">
        <w:r>
          <w:rPr>
            <w:rFonts w:ascii="仿宋" w:eastAsia="仿宋" w:hAnsi="仿宋" w:cs="仿宋" w:hint="eastAsia"/>
            <w:lang w:eastAsia="zh-CN"/>
          </w:rPr>
          <w:t>(一)、建设周期</w:t>
        </w:r>
        <w:r>
          <w:tab/>
        </w:r>
        <w:r>
          <w:fldChar w:fldCharType="begin"/>
        </w:r>
        <w:r>
          <w:instrText xml:space="preserve"> PAGEREF _Toc16480 \h </w:instrText>
        </w:r>
        <w:r>
          <w:fldChar w:fldCharType="separate"/>
        </w:r>
        <w:r>
          <w:t>31</w:t>
        </w:r>
        <w:r>
          <w:fldChar w:fldCharType="end"/>
        </w:r>
      </w:hyperlink>
    </w:p>
    <w:p>
      <w:pPr>
        <w:pStyle w:val="TOC2"/>
        <w:tabs>
          <w:tab w:val="right" w:leader="dot" w:pos="8306"/>
        </w:tabs>
      </w:pPr>
      <w:hyperlink w:anchor="_Toc7317" w:history="1">
        <w:r>
          <w:rPr>
            <w:rFonts w:ascii="仿宋" w:eastAsia="仿宋" w:hAnsi="仿宋" w:cs="仿宋" w:hint="eastAsia"/>
            <w:lang w:eastAsia="zh-CN"/>
          </w:rPr>
          <w:t>(二)、建设进度</w:t>
        </w:r>
        <w:r>
          <w:tab/>
        </w:r>
        <w:r>
          <w:fldChar w:fldCharType="begin"/>
        </w:r>
        <w:r>
          <w:instrText xml:space="preserve"> PAGEREF _Toc7317 \h </w:instrText>
        </w:r>
        <w:r>
          <w:fldChar w:fldCharType="separate"/>
        </w:r>
        <w:r>
          <w:t>32</w:t>
        </w:r>
        <w:r>
          <w:fldChar w:fldCharType="end"/>
        </w:r>
      </w:hyperlink>
    </w:p>
    <w:p>
      <w:pPr>
        <w:pStyle w:val="TOC2"/>
        <w:tabs>
          <w:tab w:val="right" w:leader="dot" w:pos="8306"/>
        </w:tabs>
      </w:pPr>
      <w:hyperlink w:anchor="_Toc20041" w:history="1">
        <w:r>
          <w:rPr>
            <w:rFonts w:ascii="仿宋" w:eastAsia="仿宋" w:hAnsi="仿宋" w:cs="仿宋" w:hint="eastAsia"/>
            <w:lang w:eastAsia="zh-CN"/>
          </w:rPr>
          <w:t>(三)、进度安排注意事项</w:t>
        </w:r>
        <w:r>
          <w:tab/>
        </w:r>
        <w:r>
          <w:fldChar w:fldCharType="begin"/>
        </w:r>
        <w:r>
          <w:instrText xml:space="preserve"> PAGEREF _Toc20041 \h </w:instrText>
        </w:r>
        <w:r>
          <w:fldChar w:fldCharType="separate"/>
        </w:r>
        <w:r>
          <w:t>33</w:t>
        </w:r>
        <w:r>
          <w:fldChar w:fldCharType="end"/>
        </w:r>
      </w:hyperlink>
    </w:p>
    <w:p>
      <w:pPr>
        <w:pStyle w:val="TOC2"/>
        <w:tabs>
          <w:tab w:val="right" w:leader="dot" w:pos="8306"/>
        </w:tabs>
      </w:pPr>
      <w:hyperlink w:anchor="_Toc22506" w:history="1">
        <w:r>
          <w:rPr>
            <w:rFonts w:ascii="仿宋" w:eastAsia="仿宋" w:hAnsi="仿宋" w:cs="仿宋" w:hint="eastAsia"/>
            <w:lang w:eastAsia="zh-CN"/>
          </w:rPr>
          <w:t>(四)、人力资源配置</w:t>
        </w:r>
        <w:r>
          <w:tab/>
        </w:r>
        <w:r>
          <w:fldChar w:fldCharType="begin"/>
        </w:r>
        <w:r>
          <w:instrText xml:space="preserve"> PAGEREF _Toc22506 \h </w:instrText>
        </w:r>
        <w:r>
          <w:fldChar w:fldCharType="separate"/>
        </w:r>
        <w:r>
          <w:t>34</w:t>
        </w:r>
        <w:r>
          <w:fldChar w:fldCharType="end"/>
        </w:r>
      </w:hyperlink>
    </w:p>
    <w:p>
      <w:pPr>
        <w:pStyle w:val="TOC1"/>
        <w:tabs>
          <w:tab w:val="right" w:leader="dot" w:pos="8306"/>
        </w:tabs>
      </w:pPr>
      <w:hyperlink w:anchor="_Toc18876" w:history="1">
        <w:r>
          <w:rPr>
            <w:rFonts w:ascii="仿宋" w:eastAsia="仿宋" w:hAnsi="仿宋" w:cs="仿宋" w:hint="eastAsia"/>
            <w:lang w:eastAsia="zh-CN"/>
          </w:rPr>
          <w:t>十、暖风机项目社会影响</w:t>
        </w:r>
        <w:r>
          <w:tab/>
        </w:r>
        <w:r>
          <w:fldChar w:fldCharType="begin"/>
        </w:r>
        <w:r>
          <w:instrText xml:space="preserve"> PAGEREF _Toc18876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59" w:history="1">
        <w:r>
          <w:rPr>
            <w:rFonts w:ascii="仿宋" w:eastAsia="仿宋" w:hAnsi="仿宋" w:cs="仿宋" w:hint="eastAsia"/>
            <w:lang w:eastAsia="zh-CN"/>
          </w:rPr>
          <w:t>(一)、社会责任与义务</w:t>
        </w:r>
        <w:r>
          <w:tab/>
        </w:r>
        <w:r>
          <w:fldChar w:fldCharType="begin"/>
        </w:r>
        <w:r>
          <w:instrText xml:space="preserve"> PAGEREF _Toc18259 \h </w:instrText>
        </w:r>
        <w:r>
          <w:fldChar w:fldCharType="separate"/>
        </w:r>
        <w:r>
          <w:t>35</w:t>
        </w:r>
        <w:r>
          <w:fldChar w:fldCharType="end"/>
        </w:r>
      </w:hyperlink>
    </w:p>
    <w:p>
      <w:pPr>
        <w:pStyle w:val="TOC2"/>
        <w:tabs>
          <w:tab w:val="right" w:leader="dot" w:pos="8306"/>
        </w:tabs>
      </w:pPr>
      <w:hyperlink w:anchor="_Toc6101" w:history="1">
        <w:r>
          <w:rPr>
            <w:rFonts w:ascii="仿宋" w:eastAsia="仿宋" w:hAnsi="仿宋" w:cs="仿宋" w:hint="eastAsia"/>
            <w:lang w:eastAsia="zh-CN"/>
          </w:rPr>
          <w:t>(二)、社会参与与沟通</w:t>
        </w:r>
        <w:r>
          <w:tab/>
        </w:r>
        <w:r>
          <w:fldChar w:fldCharType="begin"/>
        </w:r>
        <w:r>
          <w:instrText xml:space="preserve"> PAGEREF _Toc6101 \h </w:instrText>
        </w:r>
        <w:r>
          <w:fldChar w:fldCharType="separate"/>
        </w:r>
        <w:r>
          <w:t>36</w:t>
        </w:r>
        <w:r>
          <w:fldChar w:fldCharType="end"/>
        </w:r>
      </w:hyperlink>
    </w:p>
    <w:p>
      <w:pPr>
        <w:pStyle w:val="TOC1"/>
        <w:tabs>
          <w:tab w:val="right" w:leader="dot" w:pos="8306"/>
        </w:tabs>
      </w:pPr>
      <w:hyperlink w:anchor="_Toc17197" w:history="1">
        <w:r>
          <w:rPr>
            <w:rFonts w:ascii="仿宋" w:eastAsia="仿宋" w:hAnsi="仿宋" w:cs="仿宋" w:hint="eastAsia"/>
            <w:lang w:eastAsia="zh-CN"/>
          </w:rPr>
          <w:t>十一、暖风机项目人力资源培养与发展</w:t>
        </w:r>
        <w:r>
          <w:tab/>
        </w:r>
        <w:r>
          <w:fldChar w:fldCharType="begin"/>
        </w:r>
        <w:r>
          <w:instrText xml:space="preserve"> PAGEREF _Toc17197 \h </w:instrText>
        </w:r>
        <w:r>
          <w:fldChar w:fldCharType="separate"/>
        </w:r>
        <w:r>
          <w:t>37</w:t>
        </w:r>
        <w:r>
          <w:fldChar w:fldCharType="end"/>
        </w:r>
      </w:hyperlink>
    </w:p>
    <w:p>
      <w:pPr>
        <w:pStyle w:val="TOC2"/>
        <w:tabs>
          <w:tab w:val="right" w:leader="dot" w:pos="8306"/>
        </w:tabs>
      </w:pPr>
      <w:hyperlink w:anchor="_Toc16512" w:history="1">
        <w:r>
          <w:rPr>
            <w:rFonts w:ascii="仿宋" w:eastAsia="仿宋" w:hAnsi="仿宋" w:cs="仿宋" w:hint="eastAsia"/>
            <w:lang w:eastAsia="zh-CN"/>
          </w:rPr>
          <w:t>(一)、人才需求与规划</w:t>
        </w:r>
        <w:r>
          <w:tab/>
        </w:r>
        <w:r>
          <w:fldChar w:fldCharType="begin"/>
        </w:r>
        <w:r>
          <w:instrText xml:space="preserve"> PAGEREF _Toc16512 \h </w:instrText>
        </w:r>
        <w:r>
          <w:fldChar w:fldCharType="separate"/>
        </w:r>
        <w:r>
          <w:t>37</w:t>
        </w:r>
        <w:r>
          <w:fldChar w:fldCharType="end"/>
        </w:r>
      </w:hyperlink>
    </w:p>
    <w:p>
      <w:pPr>
        <w:pStyle w:val="TOC2"/>
        <w:tabs>
          <w:tab w:val="right" w:leader="dot" w:pos="8306"/>
        </w:tabs>
      </w:pPr>
      <w:hyperlink w:anchor="_Toc2217" w:history="1">
        <w:r>
          <w:rPr>
            <w:rFonts w:ascii="仿宋" w:eastAsia="仿宋" w:hAnsi="仿宋" w:cs="仿宋" w:hint="eastAsia"/>
            <w:lang w:eastAsia="zh-CN"/>
          </w:rPr>
          <w:t>(二)、培训与发展计划</w:t>
        </w:r>
        <w:r>
          <w:tab/>
        </w:r>
        <w:r>
          <w:fldChar w:fldCharType="begin"/>
        </w:r>
        <w:r>
          <w:instrText xml:space="preserve"> PAGEREF _Toc2217 \h </w:instrText>
        </w:r>
        <w:r>
          <w:fldChar w:fldCharType="separate"/>
        </w:r>
        <w:r>
          <w:t>37</w:t>
        </w:r>
        <w:r>
          <w:fldChar w:fldCharType="end"/>
        </w:r>
      </w:hyperlink>
    </w:p>
    <w:p>
      <w:pPr>
        <w:pStyle w:val="TOC1"/>
        <w:tabs>
          <w:tab w:val="right" w:leader="dot" w:pos="8306"/>
        </w:tabs>
      </w:pPr>
      <w:hyperlink w:anchor="_Toc30005" w:history="1">
        <w:r>
          <w:rPr>
            <w:rFonts w:ascii="仿宋" w:eastAsia="仿宋" w:hAnsi="仿宋" w:cs="仿宋" w:hint="eastAsia"/>
            <w:lang w:eastAsia="zh-CN"/>
          </w:rPr>
          <w:t>十二、暖风机项目人力资源管理</w:t>
        </w:r>
        <w:r>
          <w:tab/>
        </w:r>
        <w:r>
          <w:fldChar w:fldCharType="begin"/>
        </w:r>
        <w:r>
          <w:instrText xml:space="preserve"> PAGEREF _Toc30005 \h </w:instrText>
        </w:r>
        <w:r>
          <w:fldChar w:fldCharType="separate"/>
        </w:r>
        <w:r>
          <w:t>38</w:t>
        </w:r>
        <w:r>
          <w:fldChar w:fldCharType="end"/>
        </w:r>
      </w:hyperlink>
    </w:p>
    <w:p>
      <w:pPr>
        <w:pStyle w:val="TOC2"/>
        <w:tabs>
          <w:tab w:val="right" w:leader="dot" w:pos="8306"/>
        </w:tabs>
      </w:pPr>
      <w:hyperlink w:anchor="_Toc4137" w:history="1">
        <w:r>
          <w:rPr>
            <w:rFonts w:ascii="仿宋" w:eastAsia="仿宋" w:hAnsi="仿宋" w:cs="仿宋" w:hint="eastAsia"/>
            <w:lang w:eastAsia="zh-CN"/>
          </w:rPr>
          <w:t>(一)、建立健全的预算管理制度</w:t>
        </w:r>
        <w:r>
          <w:tab/>
        </w:r>
        <w:r>
          <w:fldChar w:fldCharType="begin"/>
        </w:r>
        <w:r>
          <w:instrText xml:space="preserve"> PAGEREF _Toc4137 \h </w:instrText>
        </w:r>
        <w:r>
          <w:fldChar w:fldCharType="separate"/>
        </w:r>
        <w:r>
          <w:t>38</w:t>
        </w:r>
        <w:r>
          <w:fldChar w:fldCharType="end"/>
        </w:r>
      </w:hyperlink>
    </w:p>
    <w:p>
      <w:pPr>
        <w:pStyle w:val="TOC2"/>
        <w:tabs>
          <w:tab w:val="right" w:leader="dot" w:pos="8306"/>
        </w:tabs>
      </w:pPr>
      <w:hyperlink w:anchor="_Toc20087" w:history="1">
        <w:r>
          <w:rPr>
            <w:rFonts w:ascii="仿宋" w:eastAsia="仿宋" w:hAnsi="仿宋" w:cs="仿宋" w:hint="eastAsia"/>
            <w:lang w:eastAsia="zh-CN"/>
          </w:rPr>
          <w:t>(二)、加强资金流动监控</w:t>
        </w:r>
        <w:r>
          <w:tab/>
        </w:r>
        <w:r>
          <w:fldChar w:fldCharType="begin"/>
        </w:r>
        <w:r>
          <w:instrText xml:space="preserve"> PAGEREF _Toc20087 \h </w:instrText>
        </w:r>
        <w:r>
          <w:fldChar w:fldCharType="separate"/>
        </w:r>
        <w:r>
          <w:t>39</w:t>
        </w:r>
        <w:r>
          <w:fldChar w:fldCharType="end"/>
        </w:r>
      </w:hyperlink>
    </w:p>
    <w:p>
      <w:pPr>
        <w:pStyle w:val="TOC2"/>
        <w:tabs>
          <w:tab w:val="right" w:leader="dot" w:pos="8306"/>
        </w:tabs>
      </w:pPr>
      <w:hyperlink w:anchor="_Toc4928" w:history="1">
        <w:r>
          <w:rPr>
            <w:rFonts w:ascii="仿宋" w:eastAsia="仿宋" w:hAnsi="仿宋" w:cs="仿宋" w:hint="eastAsia"/>
            <w:lang w:eastAsia="zh-CN"/>
          </w:rPr>
          <w:t>(三)、制定完善的风险控制机制</w:t>
        </w:r>
        <w:r>
          <w:tab/>
        </w:r>
        <w:r>
          <w:fldChar w:fldCharType="begin"/>
        </w:r>
        <w:r>
          <w:instrText xml:space="preserve"> PAGEREF _Toc4928 \h </w:instrText>
        </w:r>
        <w:r>
          <w:fldChar w:fldCharType="separate"/>
        </w:r>
        <w:r>
          <w:t>40</w:t>
        </w:r>
        <w:r>
          <w:fldChar w:fldCharType="end"/>
        </w:r>
      </w:hyperlink>
    </w:p>
    <w:p>
      <w:pPr>
        <w:pStyle w:val="TOC2"/>
        <w:tabs>
          <w:tab w:val="right" w:leader="dot" w:pos="8306"/>
        </w:tabs>
      </w:pPr>
      <w:hyperlink w:anchor="_Toc32316" w:history="1">
        <w:r>
          <w:rPr>
            <w:rFonts w:ascii="仿宋" w:eastAsia="仿宋" w:hAnsi="仿宋" w:cs="仿宋" w:hint="eastAsia"/>
            <w:lang w:eastAsia="zh-CN"/>
          </w:rPr>
          <w:t>(四)、优化成本管理</w:t>
        </w:r>
        <w:r>
          <w:tab/>
        </w:r>
        <w:r>
          <w:fldChar w:fldCharType="begin"/>
        </w:r>
        <w:r>
          <w:instrText xml:space="preserve"> PAGEREF _Toc32316 \h </w:instrText>
        </w:r>
        <w:r>
          <w:fldChar w:fldCharType="separate"/>
        </w:r>
        <w:r>
          <w:t>42</w:t>
        </w:r>
        <w:r>
          <w:fldChar w:fldCharType="end"/>
        </w:r>
      </w:hyperlink>
    </w:p>
    <w:p>
      <w:pPr>
        <w:pStyle w:val="TOC1"/>
        <w:tabs>
          <w:tab w:val="right" w:leader="dot" w:pos="8306"/>
        </w:tabs>
      </w:pPr>
      <w:hyperlink w:anchor="_Toc10230" w:history="1">
        <w:r>
          <w:rPr>
            <w:rFonts w:ascii="仿宋" w:eastAsia="仿宋" w:hAnsi="仿宋" w:cs="仿宋" w:hint="eastAsia"/>
            <w:lang w:eastAsia="zh-CN"/>
          </w:rPr>
          <w:t>十三、风险识别与分类</w:t>
        </w:r>
        <w:r>
          <w:tab/>
        </w:r>
        <w:r>
          <w:fldChar w:fldCharType="begin"/>
        </w:r>
        <w:r>
          <w:instrText xml:space="preserve"> PAGEREF _Toc10230 \h </w:instrText>
        </w:r>
        <w:r>
          <w:fldChar w:fldCharType="separate"/>
        </w:r>
        <w:r>
          <w:t>43</w:t>
        </w:r>
        <w:r>
          <w:fldChar w:fldCharType="end"/>
        </w:r>
      </w:hyperlink>
    </w:p>
    <w:p>
      <w:pPr>
        <w:pStyle w:val="TOC2"/>
        <w:tabs>
          <w:tab w:val="right" w:leader="dot" w:pos="8306"/>
        </w:tabs>
      </w:pPr>
      <w:hyperlink w:anchor="_Toc26284" w:history="1">
        <w:r>
          <w:rPr>
            <w:rFonts w:ascii="仿宋" w:eastAsia="仿宋" w:hAnsi="仿宋" w:cs="仿宋" w:hint="eastAsia"/>
            <w:lang w:eastAsia="zh-CN"/>
          </w:rPr>
          <w:t>(一)、风险识别</w:t>
        </w:r>
        <w:r>
          <w:tab/>
        </w:r>
        <w:r>
          <w:fldChar w:fldCharType="begin"/>
        </w:r>
        <w:r>
          <w:instrText xml:space="preserve"> PAGEREF _Toc26284 \h </w:instrText>
        </w:r>
        <w:r>
          <w:fldChar w:fldCharType="separate"/>
        </w:r>
        <w:r>
          <w:t>43</w:t>
        </w:r>
        <w:r>
          <w:fldChar w:fldCharType="end"/>
        </w:r>
      </w:hyperlink>
    </w:p>
    <w:p>
      <w:pPr>
        <w:pStyle w:val="TOC2"/>
        <w:tabs>
          <w:tab w:val="right" w:leader="dot" w:pos="8306"/>
        </w:tabs>
      </w:pPr>
      <w:hyperlink w:anchor="_Toc17161" w:history="1">
        <w:r>
          <w:rPr>
            <w:rFonts w:ascii="仿宋" w:eastAsia="仿宋" w:hAnsi="仿宋" w:cs="仿宋" w:hint="eastAsia"/>
            <w:lang w:eastAsia="zh-CN"/>
          </w:rPr>
          <w:t>(二)、风险分类</w:t>
        </w:r>
        <w:r>
          <w:tab/>
        </w:r>
        <w:r>
          <w:fldChar w:fldCharType="begin"/>
        </w:r>
        <w:r>
          <w:instrText xml:space="preserve"> PAGEREF _Toc17161 \h </w:instrText>
        </w:r>
        <w:r>
          <w:fldChar w:fldCharType="separate"/>
        </w:r>
        <w:r>
          <w:t>44</w:t>
        </w:r>
        <w:r>
          <w:fldChar w:fldCharType="end"/>
        </w:r>
      </w:hyperlink>
    </w:p>
    <w:p>
      <w:pPr>
        <w:pStyle w:val="TOC1"/>
        <w:tabs>
          <w:tab w:val="right" w:leader="dot" w:pos="8306"/>
        </w:tabs>
      </w:pPr>
      <w:hyperlink w:anchor="_Toc16355" w:history="1">
        <w:r>
          <w:rPr>
            <w:rFonts w:ascii="仿宋" w:eastAsia="仿宋" w:hAnsi="仿宋" w:cs="仿宋" w:hint="eastAsia"/>
            <w:lang w:eastAsia="zh-CN"/>
          </w:rPr>
          <w:t>十四、暖风机项目工程方案分析</w:t>
        </w:r>
        <w:r>
          <w:tab/>
        </w:r>
        <w:r>
          <w:fldChar w:fldCharType="begin"/>
        </w:r>
        <w:r>
          <w:instrText xml:space="preserve"> PAGEREF _Toc16355 \h </w:instrText>
        </w:r>
        <w:r>
          <w:fldChar w:fldCharType="separate"/>
        </w:r>
        <w:r>
          <w:t>46</w:t>
        </w:r>
        <w:r>
          <w:fldChar w:fldCharType="end"/>
        </w:r>
      </w:hyperlink>
    </w:p>
    <w:p>
      <w:pPr>
        <w:pStyle w:val="TOC2"/>
        <w:tabs>
          <w:tab w:val="right" w:leader="dot" w:pos="8306"/>
        </w:tabs>
      </w:pPr>
      <w:hyperlink w:anchor="_Toc16693" w:history="1">
        <w:r>
          <w:rPr>
            <w:rFonts w:ascii="仿宋" w:eastAsia="仿宋" w:hAnsi="仿宋" w:cs="仿宋" w:hint="eastAsia"/>
            <w:lang w:eastAsia="zh-CN"/>
          </w:rPr>
          <w:t>(一)、建筑工程设计原则</w:t>
        </w:r>
        <w:r>
          <w:tab/>
        </w:r>
        <w:r>
          <w:fldChar w:fldCharType="begin"/>
        </w:r>
        <w:r>
          <w:instrText xml:space="preserve"> PAGEREF _Toc16693 \h </w:instrText>
        </w:r>
        <w:r>
          <w:fldChar w:fldCharType="separate"/>
        </w:r>
        <w:r>
          <w:t>46</w:t>
        </w:r>
        <w:r>
          <w:fldChar w:fldCharType="end"/>
        </w:r>
      </w:hyperlink>
    </w:p>
    <w:p>
      <w:pPr>
        <w:pStyle w:val="TOC2"/>
        <w:tabs>
          <w:tab w:val="right" w:leader="dot" w:pos="8306"/>
        </w:tabs>
      </w:pPr>
      <w:hyperlink w:anchor="_Toc3211" w:history="1">
        <w:r>
          <w:rPr>
            <w:rFonts w:ascii="仿宋" w:eastAsia="仿宋" w:hAnsi="仿宋" w:cs="仿宋" w:hint="eastAsia"/>
            <w:lang w:eastAsia="zh-CN"/>
          </w:rPr>
          <w:t>(二)、土建工程建设指标</w:t>
        </w:r>
        <w:r>
          <w:tab/>
        </w:r>
        <w:r>
          <w:fldChar w:fldCharType="begin"/>
        </w:r>
        <w:r>
          <w:instrText xml:space="preserve"> PAGEREF _Toc3211 \h </w:instrText>
        </w:r>
        <w:r>
          <w:fldChar w:fldCharType="separate"/>
        </w:r>
        <w:r>
          <w:t>49</w:t>
        </w:r>
        <w:r>
          <w:fldChar w:fldCharType="end"/>
        </w:r>
      </w:hyperlink>
    </w:p>
    <w:p>
      <w:pPr>
        <w:pStyle w:val="TOC1"/>
        <w:tabs>
          <w:tab w:val="right" w:leader="dot" w:pos="8306"/>
        </w:tabs>
      </w:pPr>
      <w:hyperlink w:anchor="_Toc22483" w:history="1">
        <w:r>
          <w:rPr>
            <w:rFonts w:ascii="仿宋" w:eastAsia="仿宋" w:hAnsi="仿宋" w:cs="仿宋" w:hint="eastAsia"/>
            <w:lang w:eastAsia="zh-CN"/>
          </w:rPr>
          <w:t>十五、营销与推广策略</w:t>
        </w:r>
        <w:r>
          <w:tab/>
        </w:r>
        <w:r>
          <w:fldChar w:fldCharType="begin"/>
        </w:r>
        <w:r>
          <w:instrText xml:space="preserve"> PAGEREF _Toc22483 \h </w:instrText>
        </w:r>
        <w:r>
          <w:fldChar w:fldCharType="separate"/>
        </w:r>
        <w:r>
          <w:t>51</w:t>
        </w:r>
        <w:r>
          <w:fldChar w:fldCharType="end"/>
        </w:r>
      </w:hyperlink>
    </w:p>
    <w:p>
      <w:pPr>
        <w:pStyle w:val="TOC2"/>
        <w:tabs>
          <w:tab w:val="right" w:leader="dot" w:pos="8306"/>
        </w:tabs>
      </w:pPr>
      <w:hyperlink w:anchor="_Toc23697" w:history="1">
        <w:r>
          <w:rPr>
            <w:rFonts w:ascii="仿宋" w:eastAsia="仿宋" w:hAnsi="仿宋" w:cs="仿宋" w:hint="eastAsia"/>
            <w:lang w:eastAsia="zh-CN"/>
          </w:rPr>
          <w:t>(一)、产品/服务定位与特点</w:t>
        </w:r>
        <w:r>
          <w:tab/>
        </w:r>
        <w:r>
          <w:fldChar w:fldCharType="begin"/>
        </w:r>
        <w:r>
          <w:instrText xml:space="preserve"> PAGEREF _Toc23697 \h </w:instrText>
        </w:r>
        <w:r>
          <w:fldChar w:fldCharType="separate"/>
        </w:r>
        <w:r>
          <w:t>51</w:t>
        </w:r>
        <w:r>
          <w:fldChar w:fldCharType="end"/>
        </w:r>
      </w:hyperlink>
    </w:p>
    <w:p>
      <w:pPr>
        <w:pStyle w:val="TOC2"/>
        <w:tabs>
          <w:tab w:val="right" w:leader="dot" w:pos="8306"/>
        </w:tabs>
      </w:pPr>
      <w:hyperlink w:anchor="_Toc3912" w:history="1">
        <w:r>
          <w:rPr>
            <w:rFonts w:ascii="仿宋" w:eastAsia="仿宋" w:hAnsi="仿宋" w:cs="仿宋" w:hint="eastAsia"/>
            <w:lang w:eastAsia="zh-CN"/>
          </w:rPr>
          <w:t>(二)、市场定位与竞争分析</w:t>
        </w:r>
        <w:r>
          <w:tab/>
        </w:r>
        <w:r>
          <w:fldChar w:fldCharType="begin"/>
        </w:r>
        <w:r>
          <w:instrText xml:space="preserve"> PAGEREF _Toc3912 \h </w:instrText>
        </w:r>
        <w:r>
          <w:fldChar w:fldCharType="separate"/>
        </w:r>
        <w:r>
          <w:t>52</w:t>
        </w:r>
        <w:r>
          <w:fldChar w:fldCharType="end"/>
        </w:r>
      </w:hyperlink>
    </w:p>
    <w:p>
      <w:pPr>
        <w:pStyle w:val="TOC2"/>
        <w:tabs>
          <w:tab w:val="right" w:leader="dot" w:pos="8306"/>
        </w:tabs>
      </w:pPr>
      <w:hyperlink w:anchor="_Toc5700" w:history="1">
        <w:r>
          <w:rPr>
            <w:rFonts w:ascii="仿宋" w:eastAsia="仿宋" w:hAnsi="仿宋" w:cs="仿宋" w:hint="eastAsia"/>
            <w:lang w:eastAsia="zh-CN"/>
          </w:rPr>
          <w:t>(三)、营销渠道与策略</w:t>
        </w:r>
        <w:r>
          <w:tab/>
        </w:r>
        <w:r>
          <w:fldChar w:fldCharType="begin"/>
        </w:r>
        <w:r>
          <w:instrText xml:space="preserve"> PAGEREF _Toc5700 \h </w:instrText>
        </w:r>
        <w:r>
          <w:fldChar w:fldCharType="separate"/>
        </w:r>
        <w:r>
          <w:t>54</w:t>
        </w:r>
        <w:r>
          <w:fldChar w:fldCharType="end"/>
        </w:r>
      </w:hyperlink>
    </w:p>
    <w:p>
      <w:pPr>
        <w:pStyle w:val="TOC2"/>
        <w:tabs>
          <w:tab w:val="right" w:leader="dot" w:pos="8306"/>
        </w:tabs>
      </w:pPr>
      <w:hyperlink w:anchor="_Toc15901" w:history="1">
        <w:r>
          <w:rPr>
            <w:rFonts w:ascii="仿宋" w:eastAsia="仿宋" w:hAnsi="仿宋" w:cs="仿宋" w:hint="eastAsia"/>
            <w:lang w:eastAsia="zh-CN"/>
          </w:rPr>
          <w:t>(四)、推广与宣传活动</w:t>
        </w:r>
        <w:r>
          <w:tab/>
        </w:r>
        <w:r>
          <w:fldChar w:fldCharType="begin"/>
        </w:r>
        <w:r>
          <w:instrText xml:space="preserve"> PAGEREF _Toc15901 \h </w:instrText>
        </w:r>
        <w:r>
          <w:fldChar w:fldCharType="separate"/>
        </w:r>
        <w:r>
          <w:t>55</w:t>
        </w:r>
        <w:r>
          <w:fldChar w:fldCharType="end"/>
        </w:r>
      </w:hyperlink>
    </w:p>
    <w:p>
      <w:pPr>
        <w:pStyle w:val="TOC1"/>
        <w:tabs>
          <w:tab w:val="right" w:leader="dot" w:pos="8306"/>
        </w:tabs>
      </w:pPr>
      <w:hyperlink w:anchor="_Toc409" w:history="1">
        <w:r>
          <w:rPr>
            <w:rFonts w:ascii="仿宋" w:eastAsia="仿宋" w:hAnsi="仿宋" w:cs="仿宋" w:hint="eastAsia"/>
            <w:lang w:eastAsia="zh-CN"/>
          </w:rPr>
          <w:t>十六、暖风机项目实施保障措施</w:t>
        </w:r>
        <w:r>
          <w:tab/>
        </w:r>
        <w:r>
          <w:fldChar w:fldCharType="begin"/>
        </w:r>
        <w:r>
          <w:instrText xml:space="preserve"> PAGEREF _Toc409 \h </w:instrText>
        </w:r>
        <w:r>
          <w:fldChar w:fldCharType="separate"/>
        </w:r>
        <w:r>
          <w:t>60</w:t>
        </w:r>
        <w:r>
          <w:fldChar w:fldCharType="end"/>
        </w:r>
      </w:hyperlink>
    </w:p>
    <w:p>
      <w:pPr>
        <w:pStyle w:val="TOC2"/>
        <w:tabs>
          <w:tab w:val="right" w:leader="dot" w:pos="8306"/>
        </w:tabs>
      </w:pPr>
      <w:hyperlink w:anchor="_Toc29118" w:history="1">
        <w:r>
          <w:rPr>
            <w:rFonts w:ascii="仿宋" w:eastAsia="仿宋" w:hAnsi="仿宋" w:cs="仿宋" w:hint="eastAsia"/>
            <w:lang w:eastAsia="zh-CN"/>
          </w:rPr>
          <w:t>(一)、暖风机项目实施保障机制</w:t>
        </w:r>
        <w:r>
          <w:tab/>
        </w:r>
        <w:r>
          <w:fldChar w:fldCharType="begin"/>
        </w:r>
        <w:r>
          <w:instrText xml:space="preserve"> PAGEREF _Toc29118 \h </w:instrText>
        </w:r>
        <w:r>
          <w:fldChar w:fldCharType="separate"/>
        </w:r>
        <w:r>
          <w:t>60</w:t>
        </w:r>
        <w:r>
          <w:fldChar w:fldCharType="end"/>
        </w:r>
      </w:hyperlink>
    </w:p>
    <w:p>
      <w:pPr>
        <w:pStyle w:val="TOC2"/>
        <w:tabs>
          <w:tab w:val="right" w:leader="dot" w:pos="8306"/>
        </w:tabs>
      </w:pPr>
      <w:hyperlink w:anchor="_Toc28272" w:history="1">
        <w:r>
          <w:rPr>
            <w:rFonts w:ascii="仿宋" w:eastAsia="仿宋" w:hAnsi="仿宋" w:cs="仿宋" w:hint="eastAsia"/>
            <w:lang w:eastAsia="zh-CN"/>
          </w:rPr>
          <w:t>(二)、暖风机项目法律合规要求</w:t>
        </w:r>
        <w:r>
          <w:tab/>
        </w:r>
        <w:r>
          <w:fldChar w:fldCharType="begin"/>
        </w:r>
        <w:r>
          <w:instrText xml:space="preserve"> PAGEREF _Toc28272 \h </w:instrText>
        </w:r>
        <w:r>
          <w:fldChar w:fldCharType="separate"/>
        </w:r>
        <w:r>
          <w:t>63</w:t>
        </w:r>
        <w:r>
          <w:fldChar w:fldCharType="end"/>
        </w:r>
      </w:hyperlink>
    </w:p>
    <w:p>
      <w:pPr>
        <w:pStyle w:val="TOC2"/>
        <w:tabs>
          <w:tab w:val="right" w:leader="dot" w:pos="8306"/>
        </w:tabs>
      </w:pPr>
      <w:hyperlink w:anchor="_Toc23080" w:history="1">
        <w:r>
          <w:rPr>
            <w:rFonts w:ascii="仿宋" w:eastAsia="仿宋" w:hAnsi="仿宋" w:cs="仿宋" w:hint="eastAsia"/>
            <w:lang w:eastAsia="zh-CN"/>
          </w:rPr>
          <w:t>(三)、暖风机项目合同管理与法律事务</w:t>
        </w:r>
        <w:r>
          <w:tab/>
        </w:r>
        <w:r>
          <w:fldChar w:fldCharType="begin"/>
        </w:r>
        <w:r>
          <w:instrText xml:space="preserve"> PAGEREF _Toc23080 \h </w:instrText>
        </w:r>
        <w:r>
          <w:fldChar w:fldCharType="separate"/>
        </w:r>
        <w:r>
          <w:t>67</w:t>
        </w:r>
        <w:r>
          <w:fldChar w:fldCharType="end"/>
        </w:r>
      </w:hyperlink>
    </w:p>
    <w:p>
      <w:pPr>
        <w:pStyle w:val="TOC2"/>
        <w:tabs>
          <w:tab w:val="right" w:leader="dot" w:pos="8306"/>
        </w:tabs>
      </w:pPr>
      <w:hyperlink w:anchor="_Toc22020" w:history="1">
        <w:r>
          <w:rPr>
            <w:rFonts w:ascii="仿宋" w:eastAsia="仿宋" w:hAnsi="仿宋" w:cs="仿宋" w:hint="eastAsia"/>
            <w:lang w:eastAsia="zh-CN"/>
          </w:rPr>
          <w:t>(四)、暖风机项目知识产权保护策略</w:t>
        </w:r>
        <w:r>
          <w:tab/>
        </w:r>
        <w:r>
          <w:fldChar w:fldCharType="begin"/>
        </w:r>
        <w:r>
          <w:instrText xml:space="preserve"> PAGEREF _Toc22020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01"/>
      <w:r>
        <w:rPr>
          <w:rFonts w:ascii="仿宋" w:eastAsia="仿宋" w:hAnsi="仿宋" w:cs="仿宋" w:hint="eastAsia"/>
          <w:sz w:val="28"/>
          <w:lang w:eastAsia="zh-CN"/>
        </w:rPr>
        <w:t>一、暖风机项目概论</w:t>
      </w:r>
      <w:bookmarkEnd w:id="2"/>
    </w:p>
    <w:p>
      <w:pPr>
        <w:pStyle w:val="Heading2"/>
        <w:rPr>
          <w:rFonts w:ascii="仿宋" w:eastAsia="仿宋" w:hAnsi="仿宋" w:cs="仿宋" w:hint="eastAsia"/>
          <w:lang w:eastAsia="zh-CN"/>
        </w:rPr>
      </w:pPr>
      <w:bookmarkStart w:id="3" w:name="_Toc17521"/>
      <w:r>
        <w:rPr>
          <w:rFonts w:ascii="仿宋" w:eastAsia="仿宋" w:hAnsi="仿宋" w:cs="仿宋" w:hint="eastAsia"/>
          <w:lang w:eastAsia="zh-CN"/>
        </w:rPr>
        <w:t>(一)、暖风机项目概况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起源追溯至对市场的深入洞察。市场的不断演变与变革为暖风机项目提供了难得的机遇。当前市场存在的需求缺口和变革的大环境共同构成了暖风机项目的背景。这个暖风机项目旨在充分利用市场机遇，填补行业中尚未满足的需求，为客户提供全新的解决方案。市场的变革和需求的增长使得这个暖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暖风机项目名称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暖风机项目正式命名为暖风机。这个名称不仅仅是一个标识，更代表了暖风机项目的核心理念和愿景。它蕴含着暖风机项目所要解决问题的关键字，具有强烈的表达和辨识度，为暖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暖风机项目目标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核心目标是提供一种全新、高效的解决方案，满足客户日益增长的需求。暖风机项目追求的不仅仅是满足市场需求，更是在市场中获得卓越的竞争优势。通过不断提升产品或服务的质量和创新水平，暖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暖风机项目范围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全面涵盖了产品研发、制造、市场推广和售后服务，确保从产品设计到最终用户体验的全方位关注。这一全面的暖风机项目范围是为了确保暖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暖风机项目时间表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暖风机项目计划在未来18个月内完成，包括研发、测试、市场试点和正式推出等不同阶段。这个时间表的合理设计是为了确保暖风机项目各个阶段的顺利推进，以便按时交付高质量的成果。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暖风机项目预算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暖风机项目总预算估算为XX百万美元，主要分配在研发、市场推广、人员培训和运营等方面。这一充足的预算为暖风机项目提供了充足的资源，确保暖风机项目在各个方面都能取得优异的表现。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暖风机项目风险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暖风机项目可能面临的风险包括市场接受度低、技术难题、竞争激烈等。暖风机项目团队已经制定了相应的风险应对计划，通过前瞻性的风险管理，确保暖风机项目在面对不确定性时能够迅速做出应对。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暖风机项目团队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暖风机项目汇聚了一支经验丰富、多领域专业素养的核心团队，确保暖风机项目在各个方面都能拥有高水平的执行力。团队的协同作战是暖风机项目成功的关键因素之一。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暖风机项目背景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暖风机项目的背景根植于市场对更高效、创新产品的渴望，同时也受到科技发展对行业格局的深刻改变的影响。这为暖风机项目提供了广阔的发展空间和市场需求。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暖风机项目现状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截至目前，暖风机项目已完成市场调研和技术验证，取得了初步的成功。这为暖风机项目在未来的发展奠定了坚实的基础，为更远大的目标打下了坚实的基石。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226"/>
      <w:r>
        <w:rPr>
          <w:rFonts w:ascii="仿宋" w:eastAsia="仿宋" w:hAnsi="仿宋" w:cs="仿宋" w:hint="eastAsia"/>
          <w:sz w:val="28"/>
          <w:lang w:eastAsia="zh-CN"/>
        </w:rPr>
        <w:t>(二)、暖风机项目目标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keyword》暖风机项目首要业务目标是在市场中占据有利地位，实现产品/服务的成功推广和销售。通过不断提升产品质量、创新性，暖风机项目追求成为行业中的领导者，赢得更多客户的青睐。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在科技迅速发展的时代，暖风机项目着眼于技术创新。通过持续的研发和技术升级，暖风机项目旨在推出更具创新性的产品或服务，以满足市场对新鲜、先进解决方案的需求。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为了建立可持续的客户关系，暖风机项目设定了客户满意度目标。通过提供卓越的产品质量和优质的客户服务，暖风机项目追求赢得客户的信任和忠诚度，确保他们的满意度达到行业领先水平。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暖风机项目注重社会责任和可持续发展。通过实施环保、社会责任暖风机项目，暖风机项目致力于在经济发展的同时保护环境，促进社会公平，实现可持续经营。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暖风机项目的团队是实现目标的核心驱动力。因此，暖风机项目设定了团队发展目标，包括提升团队成员的专业技能、培养领导力，以及搭建协同高效的团队工作氛围。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201"/>
      <w:r>
        <w:rPr>
          <w:rFonts w:ascii="仿宋" w:eastAsia="仿宋" w:hAnsi="仿宋" w:cs="仿宋" w:hint="eastAsia"/>
          <w:sz w:val="28"/>
          <w:lang w:eastAsia="zh-CN"/>
        </w:rPr>
        <w:t>(三)、暖风机项目提出的理由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暖风机项目提出的理由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提出源于对市场机遇的深刻洞察。当前市场中存在的需求缺口和行业发展趋势表明，有巨大的商业机会等待被开发。通过准确捕捉市场机遇，暖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理念基于对技术创新的信仰。通过持续的研发和技术投入，暖风机项目有望推出更具创新性的产品或服务。在科技飞速发展的当下，暖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提出是为了增强企业的行业竞争力。通过提升产品或服务的质量和独特性，暖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响应了消费者需求的变化。随着社会和科技的不断发展，消费者对产品和服务的需求也在发生变化。通过深入了解并及时回应消费者的新需求，暖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暖风机项目的提出是企业战略发展规划的一部分。在面对日益激烈的市场竞争和不断变化的商业环境中，暖风机项目作为企业战略的一环，旨在为企业开辟新的增长领域，巩固企业在行业中的地位。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暖风机项目的提出不仅仅是基于商业考量，还注重社会责任。通过推出环保、社会责任等方面的暖风机项目，暖风机企业可以在社会中树立积极形象，为社会做出积极贡献，实现经济效益和社会效益的双赢。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暖风机项目的提出反映了对利益相关者期望的关注。包括客户、员工、投资者等利益相关者在企业发展中都有着各自的期望，暖风机项目力求在满足这些期望的同时，取得更大的共赢。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164"/>
      <w:r>
        <w:rPr>
          <w:rFonts w:ascii="仿宋" w:eastAsia="仿宋" w:hAnsi="仿宋" w:cs="仿宋" w:hint="eastAsia"/>
          <w:sz w:val="28"/>
          <w:lang w:eastAsia="zh-CN"/>
        </w:rPr>
        <w:t>(四)、暖风机项目意义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在实施暖风机项目的过程中，我们不仅仅是在追逐商业成功，更是为企业和社会的多个层面创造了深远的意义。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首要意义在于提升企业的市场竞争力。通过持续的创新和对产品质量的高标准要求，暖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暖风机项目的推进将促使行业技术水平的提升。通过引入先进技术和创新性解决方案，暖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在社会层面，暖风机项目不仅创造了大量就业机会，提高了就业水平，还注重社会责任和环保。通过参与社会公益事业和推动环保暖风机项目，暖风机项目为社会贡献了一份力量，体现了企业对社会的积极回馈。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综合而言，暖风机项目意义重大，不仅推动了企业的发展，也为行业和社会的进步贡献了积极力量。这是一个全面而深刻的影响，将在未来产生可持续的正面效应。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613"/>
      <w:r>
        <w:rPr>
          <w:rFonts w:ascii="仿宋" w:eastAsia="仿宋" w:hAnsi="仿宋" w:cs="仿宋" w:hint="eastAsia"/>
          <w:sz w:val="28"/>
          <w:lang w:eastAsia="zh-CN"/>
        </w:rPr>
        <w:t>(五)、暖风机项目背景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在当今迅猛发展的商业环境中，暖风机项目的动因根植于对多方面因素的审慎考量。这个暖风机项目的提出并非孤立的决策，而是对企业所处背景深入思考的产物。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市场的不断演变是暖风机项目背后的首要原因。科技的迅速发展和全球市场的快速变化使得企业必须灵活应对。暖风机项目应运而生，旨在通过创新性的解决方案迎合市场的多变需求，赢得竞争中的先机。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竞争的激烈程度也是暖风机项目背景中不可忽视的一环。企业需要在激烈竞争中脱颖而出，为此，暖风机项目致力于打破常规，提供独特的价值主张，以吸引客户并确保市场份额的增长。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技术的迅速发展为企业带来了机遇与挑战。作为暖风机项目启动的背景之一，对新兴技术的应用将有助于提升企业的技术水平，使其在不断演进的商业环境中保持竞争优势。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此外，社会对企业责任的期望也在逐渐升高。暖风机项目充分融入了社会责任的理念，通过可持续经营和社会公益暖风机项目，企图为社会贡献一份力量，在商业成功的同时关注社会价值。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63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1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暖风机项目的主要产品是XXXX，预计年产值为XXX万元。这一产品在市场中占据着重要的地位，其广泛的应用范围使得该暖风机项目的市场前景非常广阔。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暖风机项目的xxx产品作为重要的原材料之一，将在多个领域发挥关键作用。其在建筑、交通、能源等方面的广泛应用将为整个产业链提供强大的支持，形成产业协同效应。暖风机项目的年产值XXX万XXX万XXX万万元不仅反映了其在市场上的巨大潜力，更预示着它对国民经济的积极贡献。这种关联度高、涉及面广的产业关系，使得该暖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93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总征地面积为XXXX平方米，相当于约XX.XX亩，其中净用地面积为XXXX平方米，红线范围内相当于约XX.XX亩。这一用地规模充分考虑了暖风机项目的建设需求，保障了暖风机项目在合适的空间内得以充分发展。暖风机项目规划的总建筑面积为XXXX平方米，其中主体工程建设占XXXX平方米，计容建筑面积达XXXX平方米。预计建筑工程的投资将达到XXXX万元，为暖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计划购置的设备共计XXXX台（套），设备购置费用为XXXX万元。这一设备购置计划充分考虑到暖风机项目的生产需求和技术要求，确保了暖风机项目在生产运营中具备先进的技术装备和高效的生产能力。设备的合理配置将为暖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计划总投资为XXXX万元，预计年实现营业收入为XXXX万元。这一产能规模的设定旨在确保暖风机项目能够在投资与回报之间取得平衡，实现长期可持续的发展。暖风机项目的总投资充分考虑到各个方面的需求，包括用地建设、设备购置等多个环节，以确保暖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21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271"/>
      <w:r>
        <w:rPr>
          <w:rFonts w:ascii="仿宋" w:eastAsia="仿宋" w:hAnsi="仿宋" w:cs="仿宋" w:hint="eastAsia"/>
          <w:lang w:eastAsia="zh-CN"/>
        </w:rPr>
        <w:t>(一)、暖风机行业分析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暖风机行业一直以来都是市场的关注焦点。行业内的发展趋势、竞争态势以及潜在机会都对暖风机项目的推进产生深远的影响。通过深入研究行业的整体概貌，我们将更好地理解行业的核心特征，为暖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行业，技术一直是推动创新和发展的关键因素。我们将对当前技术趋势进行详尽分析，包括但不限于人工智能、大数据应用、先进制造技术等。这有助于暖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暖风机项目成功的基础。我们将对主要竞争对手进行深入研究，包括其市场份额、产品特点、市场定位等。通过全面了解竞争对手的优势和劣势，暖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061"/>
      <w:r>
        <w:rPr>
          <w:rFonts w:ascii="仿宋" w:eastAsia="仿宋" w:hAnsi="仿宋" w:cs="仿宋" w:hint="eastAsia"/>
          <w:sz w:val="28"/>
          <w:lang w:eastAsia="zh-CN"/>
        </w:rPr>
        <w:t>(二)、暖风机市场分析预测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通过对市场规模的深入调研，我们将预测暖风机市场未来的增长趋势。这包括市场的整体规模、各细分领域的发展趋势等。暖风机项目可以根据市场的扩张速度和潜在机会，制定更符合市场需求的发展策略。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了解消费者的需求是市场分析的核心。我们将通过调查研究，深入挖掘目标消费者的需求特点、购买习惯以及对产品和服务的期望。这有助于暖风机项目更好地定位目标市场，提供更符合消费者期待的解决方案。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暖风机项目实施过程中需要充分考虑的因素。我们将对市场风险进行全面评估，包括但不限于政策法规风险、市场竞争风险、技术变革风险等。通过对潜在风险的深入分析，暖风机项目可以制定相应的风险缓解策略，降低不确定性对暖风机项目的影响。</w:t>
      </w:r>
    </w:p>
    <w:p>
      <w:pPr>
        <w:pStyle w:val="Heading1"/>
        <w:ind w:firstLine="560" w:firstLineChars="200"/>
        <w:rPr>
          <w:rFonts w:ascii="仿宋" w:eastAsia="仿宋" w:hAnsi="仿宋" w:cs="仿宋" w:hint="eastAsia"/>
          <w:sz w:val="28"/>
          <w:lang w:eastAsia="zh-CN"/>
        </w:rPr>
      </w:pPr>
      <w:bookmarkStart w:id="14" w:name="_Toc8385"/>
      <w:r>
        <w:rPr>
          <w:rFonts w:ascii="仿宋" w:eastAsia="仿宋" w:hAnsi="仿宋" w:cs="仿宋" w:hint="eastAsia"/>
          <w:sz w:val="28"/>
          <w:lang w:eastAsia="zh-CN"/>
        </w:rPr>
        <w:t>四、暖风机项目土建工程</w:t>
      </w:r>
      <w:bookmarkEnd w:id="14"/>
    </w:p>
    <w:p>
      <w:pPr>
        <w:pStyle w:val="Heading2"/>
        <w:rPr>
          <w:rFonts w:ascii="仿宋" w:eastAsia="仿宋" w:hAnsi="仿宋" w:cs="仿宋" w:hint="eastAsia"/>
          <w:lang w:eastAsia="zh-CN"/>
        </w:rPr>
      </w:pPr>
      <w:bookmarkStart w:id="15" w:name="_Toc796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在暖风机项目的建筑工程设计中，我们将秉承一系列重要的设计原则，以确保暖风机项目建筑在功能、美观、可持续性等方面达到最佳效果。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首要原则是确保建筑的功能性得到最大化的发挥。我们将充分理解暖风机项目的实际需求，合理布局各个功能区域，保证建筑在满足业务需求的同时，提供高效的工作环境。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在建筑设计中，我们将综合考虑建设和运营成本。通过精细的经济效益分析，确保设计方案在高效利用资源的同时，对暖风机项目的长期盈利能力有积极的贡献。</w:t>
      </w:r>
    </w:p>
    <w:p>
      <w:pPr>
        <w:pStyle w:val="Heading2"/>
        <w:ind w:firstLine="560" w:firstLineChars="200"/>
        <w:rPr>
          <w:rFonts w:ascii="仿宋" w:eastAsia="仿宋" w:hAnsi="仿宋" w:cs="仿宋" w:hint="eastAsia"/>
          <w:sz w:val="28"/>
          <w:lang w:eastAsia="zh-CN"/>
        </w:rPr>
      </w:pPr>
      <w:bookmarkStart w:id="16" w:name="_Toc2504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项目的土建工程设计中，我们将精准设定设计年限，结合暖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暖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01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暖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暖风机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暖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53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本期工程暖风机项目预计总建筑面积XXX平方米，其中：计容建筑面积XXX平方米，计划建筑工程投资XX万元，占暖风机项目总投资的XX%。</w:t>
      </w:r>
    </w:p>
    <w:p>
      <w:pPr>
        <w:pStyle w:val="Heading1"/>
        <w:ind w:firstLine="560" w:firstLineChars="200"/>
        <w:rPr>
          <w:rFonts w:ascii="仿宋" w:eastAsia="仿宋" w:hAnsi="仿宋" w:cs="仿宋" w:hint="eastAsia"/>
          <w:sz w:val="28"/>
          <w:lang w:eastAsia="zh-CN"/>
        </w:rPr>
      </w:pPr>
      <w:bookmarkStart w:id="19" w:name="_Toc13283"/>
      <w:r>
        <w:rPr>
          <w:rFonts w:ascii="仿宋" w:eastAsia="仿宋" w:hAnsi="仿宋" w:cs="仿宋" w:hint="eastAsia"/>
          <w:sz w:val="28"/>
          <w:lang w:eastAsia="zh-CN"/>
        </w:rPr>
        <w:t>五、暖风机项目危机管理</w:t>
      </w:r>
      <w:bookmarkEnd w:id="19"/>
    </w:p>
    <w:p>
      <w:pPr>
        <w:pStyle w:val="Heading2"/>
        <w:rPr>
          <w:rFonts w:ascii="仿宋" w:eastAsia="仿宋" w:hAnsi="仿宋" w:cs="仿宋" w:hint="eastAsia"/>
          <w:lang w:eastAsia="zh-CN"/>
        </w:rPr>
      </w:pPr>
      <w:bookmarkStart w:id="20" w:name="_Toc1638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项目危机管理中，危机预警与识别是确保暖风机项目稳健运行的核心步骤。通过建立全面的监测机制，暖风机项目团队旨在及时发现和理解潜在的风险和危机因素，以便采取及时的预防和应对措施，确保暖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首先，通过深入的风险评估，暖风机项目团队全面分析了整个暖风机项目和各个阶段可能存在的威胁。这包括准确评估每个潜在风险的发生概率和可能影响的程度，为后续危机预警提供了有力支持。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https://d.book118.com/687152010060006052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D0F6A"/>
    <w:rsid w:val="136D0F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5201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2024-02-29T07:17:00Z</dcterms:created>
  <dcterms:modified xsi:type="dcterms:W3CDTF">2024-02-29T07:17:31Z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CCB4B49E719343DC9B23EC6D12469D1B_11</vt:lpwstr>
  </property>
  <property fmtid="{D5CDD505-2E9C-101B-9397-08002B2CF9AE}" pid="3" name="KSOProductBuildVer">
    <vt:lpwstr>2052-12.1.0.16388</vt:lpwstr>
  </property>
</Properties>
</file>