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D22" w:rsidRPr="00B91D22" w:rsidP="00B91D22">
      <w:pPr>
        <w:jc w:val="center"/>
        <w:rPr>
          <w:rFonts w:ascii="宋体" w:hAnsi="宋体"/>
          <w:b/>
        </w:rPr>
      </w:pPr>
      <w:r w:rsidRPr="00B91D22">
        <w:rPr>
          <w:rFonts w:ascii="微软雅黑" w:eastAsia="微软雅黑" w:hAnsi="微软雅黑"/>
          <w:b/>
          <w:sz w:val="28"/>
        </w:rPr>
        <w:t>《行政职业能力测验》2023年公务员考试朔州市怀仁县巅峰冲刺试卷</w:t>
      </w:r>
    </w:p>
    <w:p w:rsidR="00B91D22" w:rsidRPr="00B91D22" w:rsidP="00B91D22">
      <w:pPr>
        <w:jc w:val="left"/>
        <w:rPr>
          <w:rFonts w:ascii="宋体" w:hAnsi="宋体"/>
          <w:b/>
        </w:rPr>
      </w:pPr>
      <w:r w:rsidRPr="00B91D22">
        <w:rPr>
          <w:rFonts w:ascii="微软雅黑" w:eastAsia="微软雅黑" w:hAnsi="微软雅黑"/>
          <w:b/>
          <w:sz w:val="28"/>
        </w:rPr>
        <w:t>一、判断推理</w:t>
      </w:r>
    </w:p>
    <w:p w:rsidR="00B91D22" w:rsidRPr="00B91D22" w:rsidP="002E2209">
      <w:pPr>
        <w:jc w:val="left"/>
        <w:rPr>
          <w:rFonts w:ascii="华文中宋" w:eastAsia="华文中宋" w:hAnsi="华文中宋"/>
          <w:b/>
          <w:sz w:val="30"/>
          <w:szCs w:val="30"/>
        </w:rPr>
      </w:pPr>
      <w:r w:rsidRPr="00B91D22">
        <w:rPr>
          <w:rFonts w:ascii="宋体" w:hAnsi="宋体"/>
          <w:b/>
        </w:rPr>
        <w:t>1．</w:t>
      </w:r>
      <w:r w:rsidRPr="00B91D22">
        <w:rPr>
          <w:rFonts w:ascii="华文中宋" w:eastAsia="华文中宋" w:hAnsi="华文中宋"/>
          <w:b/>
          <w:sz w:val="30"/>
          <w:szCs w:val="30"/>
        </w:rPr>
        <w:t>也许令许多经常不刷牙的人感到意外的是，这种不良习惯已使他们成为易患口腔癌的高危人群。为了帮助这部分人能在早期发现口腔癌，市卫生部门发行了一本小册子，教人们如何使用一些简单的家用照明工具，如台灯、手电等，进行每周一次的口腔自检。 以下哪项如果为真，最能对上述小册子的效果提出质疑？（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A、经常不刷牙的人不大可能做每周一次的口腔自检</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B、经常刷牙的人也可能患口腔癌</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C、预防口腔癌的方案因人而异</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D、口腔自检的可靠性不如在医院所做的专门检查</w:t>
      </w:r>
    </w:p>
    <w:p w:rsidR="00B91D22" w:rsidRPr="00B91D22" w:rsidP="002E2209">
      <w:pPr>
        <w:jc w:val="left"/>
        <w:rPr>
          <w:rFonts w:ascii="华文中宋" w:eastAsia="华文中宋" w:hAnsi="华文中宋"/>
          <w:b/>
          <w:sz w:val="30"/>
          <w:szCs w:val="30"/>
        </w:rPr>
      </w:pPr>
      <w:r w:rsidRPr="00B91D22">
        <w:rPr>
          <w:rFonts w:ascii="宋体" w:hAnsi="宋体"/>
          <w:b/>
        </w:rPr>
        <w:t>2．</w:t>
      </w:r>
      <w:r w:rsidRPr="00B91D22">
        <w:rPr>
          <w:rFonts w:ascii="华文中宋" w:eastAsia="华文中宋" w:hAnsi="华文中宋"/>
          <w:b/>
          <w:sz w:val="30"/>
          <w:szCs w:val="30"/>
        </w:rPr>
        <w:t xml:space="preserve"> “地球能够满足人类的需要，但不能满足人类的贪婪。”这一观点启示我们，在处理人与自然的关系时必须（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A、具体问题具体分析</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B、透过现象看本质</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C、坚持适度原则</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D、用发展的眼光看问题</w:t>
      </w:r>
    </w:p>
    <w:p w:rsidR="00B91D22" w:rsidRPr="00B91D22" w:rsidP="002E2209">
      <w:pPr>
        <w:jc w:val="left"/>
        <w:rPr>
          <w:rFonts w:ascii="华文中宋" w:eastAsia="华文中宋" w:hAnsi="华文中宋"/>
          <w:b/>
          <w:sz w:val="30"/>
          <w:szCs w:val="30"/>
        </w:rPr>
      </w:pPr>
      <w:r w:rsidRPr="00B91D22">
        <w:rPr>
          <w:rFonts w:ascii="宋体" w:hAnsi="宋体"/>
          <w:b/>
        </w:rPr>
        <w:t>3．</w:t>
      </w:r>
      <w:r w:rsidRPr="00B91D22">
        <w:rPr>
          <w:rFonts w:ascii="华文中宋" w:eastAsia="华文中宋" w:hAnsi="华文中宋"/>
          <w:b/>
          <w:sz w:val="30"/>
          <w:szCs w:val="30"/>
        </w:rPr>
        <w:t>公序良俗指民事主体的行为应当遵守公共秩序，符合善良风俗，不得违反国家的公共秩序和社会的一般道德。具体来说有两层含义：一方面是指民事主体在参与民事法律关系时，在不违背法律强制性规则的条件下，可以以公共秩序的一般要求和善良的风俗习惯进行民事行为；另一方面，民事纠纷的仲裁者在法律规定不足或不违背强制性法律规范的条件下，可以运用公共秩序的一般要求与善良风俗习惯处理纠纷。 下面的选项中不违背公序良俗原则的一项是（　　）。</w:t>
      </w:r>
    </w:p>
    <w:p w:rsidR="00B91D22" w:rsidRPr="00B91D22" w:rsidP="002E220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A、甲、乙双方连续几年订有买卖“交流电机”的合同。有一次签订合同时，在“标的物”一栏只写了“电机”两字。当时正值交流电机热销，而甲方供不应求，故甲方就以直流电机交货</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B、某大学生为证明自己是一个电脑高手，破坏了所在地最繁华大厦的监测系统</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C、已婚男子与一单身女子发生婚外情，导致女子怀孕，两人达成了赔偿协议，男子赔偿女子12万元</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D、甲与乙约定，甲给乙20万元，乙将女儿嫁给甲</w:t>
      </w:r>
    </w:p>
    <w:p w:rsidR="00B91D22" w:rsidRPr="00B91D22" w:rsidP="002E2209">
      <w:pPr>
        <w:jc w:val="left"/>
        <w:rPr>
          <w:rFonts w:ascii="华文中宋" w:eastAsia="华文中宋" w:hAnsi="华文中宋"/>
          <w:b/>
          <w:sz w:val="30"/>
          <w:szCs w:val="30"/>
        </w:rPr>
      </w:pPr>
      <w:r w:rsidRPr="00B91D22">
        <w:rPr>
          <w:rFonts w:ascii="宋体" w:hAnsi="宋体"/>
          <w:b/>
        </w:rPr>
        <w:t>4．</w:t>
      </w:r>
      <w:r w:rsidRPr="00B91D22">
        <w:rPr>
          <w:rFonts w:ascii="华文中宋" w:eastAsia="华文中宋" w:hAnsi="华文中宋"/>
          <w:b/>
          <w:sz w:val="30"/>
          <w:szCs w:val="30"/>
        </w:rPr>
        <w:t xml:space="preserve">惯性思维定势：是指把判断和思考导入一定方向的先有观念或先有倾向的思维方式。下列不属于惯性思维定势的是（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A、以权威的观点判断人的行为</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B、某人自认为经验丰富，喜欢按经验办事</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C、某人的意见虽遭到多数人反对，但他仍然不放弃说服别人的机会</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D、某人在屡屡成功的情况下凭自己的感觉决策</w:t>
      </w:r>
    </w:p>
    <w:p w:rsidR="00B91D22" w:rsidRPr="00B91D22" w:rsidP="002E2209">
      <w:pPr>
        <w:jc w:val="left"/>
        <w:rPr>
          <w:rFonts w:ascii="华文中宋" w:eastAsia="华文中宋" w:hAnsi="华文中宋"/>
          <w:b/>
          <w:sz w:val="30"/>
          <w:szCs w:val="30"/>
        </w:rPr>
      </w:pPr>
      <w:r w:rsidRPr="00B91D22">
        <w:rPr>
          <w:rFonts w:ascii="宋体" w:hAnsi="宋体"/>
          <w:b/>
        </w:rPr>
        <w:t>5．</w:t>
      </w:r>
      <w:r w:rsidRPr="00B91D22">
        <w:rPr>
          <w:rFonts w:ascii="华文中宋" w:eastAsia="华文中宋" w:hAnsi="华文中宋"/>
          <w:b/>
          <w:sz w:val="30"/>
          <w:szCs w:val="30"/>
        </w:rPr>
        <w:t xml:space="preserve">联营，是指两个或两个以上的企业之间、企业与事业单位之间，在平等自愿的基础上，为实现一定的经济目的而实行联合的一种形式。  根据上述定义，下列几个情形中不属于联营的是（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A、在国家教育部的引导和支持下，为了实现资源的有效共享，也为了北大能尽快发展成为世界一流大学，北京大学与原北京医科大学合并，合并后的北医大成为北京大学医学部</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B、美国一家电视公司和一家网络公司利用各自优势，共同出资新建了一家传媒公司，两家公司共同经营、共负盈亏，但新公司独立承担民事责任</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91D22">
        <w:rPr>
          <w:rFonts w:ascii="华文中宋" w:eastAsia="华文中宋" w:hAnsi="华文中宋"/>
          <w:b/>
          <w:sz w:val="30"/>
          <w:szCs w:val="30"/>
        </w:rPr>
        <w:t>C、一家钢铁厂与一家机器公司签订合同。钢铁厂以较低的价格向机器公司提供钢材，以使其在市场上占据有利地位，钢铁厂对机器公司的销售利润享有一定分成，但不负责其亏损，二者仍是独立经营</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D、一家食品厂与一家连锁店签订协议，该食品厂的产品只提供给这一家连锁店出售，但要保证一个较高的价格，两家按一定的比例分享收益</w:t>
      </w:r>
    </w:p>
    <w:p w:rsidR="00B91D22" w:rsidRPr="00B91D22" w:rsidP="002E2209">
      <w:pPr>
        <w:jc w:val="left"/>
        <w:rPr>
          <w:rFonts w:ascii="华文中宋" w:eastAsia="华文中宋" w:hAnsi="华文中宋"/>
          <w:b/>
          <w:sz w:val="30"/>
          <w:szCs w:val="30"/>
        </w:rPr>
      </w:pPr>
      <w:r w:rsidRPr="00B91D22">
        <w:rPr>
          <w:rFonts w:ascii="宋体" w:hAnsi="宋体"/>
          <w:b/>
        </w:rPr>
        <w:t>6．</w:t>
      </w:r>
      <w:r w:rsidRPr="00B91D22">
        <w:rPr>
          <w:rFonts w:ascii="华文中宋" w:eastAsia="华文中宋" w:hAnsi="华文中宋"/>
          <w:b/>
          <w:sz w:val="30"/>
          <w:szCs w:val="30"/>
        </w:rPr>
        <w:t>所有操作、携带方便的移动电话显示屏尺寸不可能大于3．5英寸，而所有注重阅读效果的移动电话显示屏尺寸都要大于3．5英寸。S品牌的移动电话的显示屏有4英寸。  基于以上事实，以下判断一定正确的是（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A、S品牌的移动电话不注重阅读效果</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B、S品牌的移动电话既不便于操作和携带，也不注重阅读效果</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C、S品牌的移动电话不便于操作和携带</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D、S品牌的移动电话便于操作和携带</w:t>
      </w:r>
    </w:p>
    <w:p w:rsidR="00B91D22" w:rsidRPr="00B91D22" w:rsidP="002E2209">
      <w:pPr>
        <w:jc w:val="left"/>
        <w:rPr>
          <w:rFonts w:ascii="华文中宋" w:eastAsia="华文中宋" w:hAnsi="华文中宋"/>
          <w:b/>
          <w:sz w:val="30"/>
          <w:szCs w:val="30"/>
        </w:rPr>
      </w:pPr>
      <w:r w:rsidRPr="00B91D22">
        <w:rPr>
          <w:rFonts w:ascii="宋体" w:hAnsi="宋体"/>
          <w:b/>
        </w:rPr>
        <w:t>7．</w:t>
      </w:r>
      <w:r w:rsidRPr="00B91D22">
        <w:rPr>
          <w:rFonts w:ascii="华文中宋" w:eastAsia="华文中宋" w:hAnsi="华文中宋"/>
          <w:b/>
          <w:sz w:val="30"/>
          <w:szCs w:val="30"/>
        </w:rPr>
        <w:t>两国经过协商，已达成协议，双方军队各自撤回自己的_________。填人划横线部分最恰当的一项是（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A、边疆</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B、边界</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C、边境</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D、边区</w:t>
      </w:r>
    </w:p>
    <w:p w:rsidR="00B91D22" w:rsidRPr="00B91D22" w:rsidP="002E2209">
      <w:pPr>
        <w:jc w:val="left"/>
        <w:rPr>
          <w:rFonts w:ascii="华文中宋" w:eastAsia="华文中宋" w:hAnsi="华文中宋"/>
          <w:b/>
          <w:sz w:val="30"/>
          <w:szCs w:val="30"/>
        </w:rPr>
      </w:pPr>
      <w:r w:rsidRPr="00B91D22">
        <w:rPr>
          <w:rFonts w:ascii="宋体" w:hAnsi="宋体"/>
          <w:b/>
        </w:rPr>
        <w:t>8．</w:t>
      </w:r>
      <w:r w:rsidRPr="00B91D22">
        <w:rPr>
          <w:rFonts w:ascii="华文中宋" w:eastAsia="华文中宋" w:hAnsi="华文中宋"/>
          <w:b/>
          <w:sz w:val="30"/>
          <w:szCs w:val="30"/>
        </w:rPr>
        <w:t>王明抄写一份报告，如果每分钟抄写30个字，则用若干小时可以抄完。当抄完2/5时，将工作效率提高40%，结果比原计划提前半小时完成。问这份报告共有多少字（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 6025</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 7200</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 7250</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 5250</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91D22">
        <w:rPr>
          <w:rFonts w:ascii="宋体" w:hAnsi="宋体"/>
          <w:b/>
        </w:rPr>
        <w:t>9．</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马克·吐温听牧师演讲时，最初感觉牧师讲得好，打算捐款；10分钟后，牧师还没讲完，他不耐烦了，决定只捐些零钱；又过了10分钟，牧师还没有讲完，他决定不捐了。在牧师终于结束演讲开始募捐时，过于气愤的马克·吐温不仅分文未捐，还从盘子里偷了2元钱。这种由于刺激过多过强或作用时间过久，而引起逆反心理的现象，就是“超限效应”。</w:t>
      </w:r>
      <w:r w:rsidRPr="00B91D22">
        <w:rPr>
          <w:rFonts w:ascii="华文中宋" w:eastAsia="华文中宋" w:hAnsi="华文中宋"/>
          <w:b/>
          <w:sz w:val="30"/>
          <w:szCs w:val="30"/>
        </w:rPr>
        <w:t xml:space="preserve"> </w:t>
      </w:r>
      <w:r w:rsidRPr="00B91D22">
        <w:rPr>
          <w:rFonts w:ascii="华文中宋" w:eastAsia="华文中宋" w:hAnsi="华文中宋"/>
          <w:b/>
          <w:sz w:val="30"/>
          <w:szCs w:val="30"/>
        </w:rPr>
        <w:t xml:space="preserve"> 下列不属于“超限效应”的一项是（　　）。</w:t>
      </w:r>
      <w:r w:rsidRPr="00B91D22">
        <w:rPr>
          <w:rFonts w:ascii="华文中宋" w:eastAsia="华文中宋" w:hAnsi="华文中宋"/>
          <w:b/>
          <w:sz w:val="30"/>
          <w:szCs w:val="30"/>
        </w:rPr>
        <w:t xml:space="preserve">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A、许多高中生为备战高考连续进行模拟测验，高考结束后纷纷将试卷撕毁</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B、初中生张明一次考试没有考好，老师批评了他半个多小时，引起了他的反感</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C、小王工作认真负责，每次都把工作完成得很好，于是上司给他安排了更多的工作</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D、某酒厂为了扩大在某地的市场占有率，在该地的各电视节目长时间播放该产品的广告，结果市场占有率反而大大降低</w:t>
      </w:r>
    </w:p>
    <w:p w:rsidR="00B91D22" w:rsidRPr="00B91D22" w:rsidP="002E2209">
      <w:pPr>
        <w:jc w:val="left"/>
        <w:rPr>
          <w:rFonts w:ascii="华文中宋" w:eastAsia="华文中宋" w:hAnsi="华文中宋"/>
          <w:b/>
          <w:sz w:val="30"/>
          <w:szCs w:val="30"/>
        </w:rPr>
      </w:pPr>
      <w:r w:rsidRPr="00B91D22">
        <w:rPr>
          <w:rFonts w:ascii="宋体" w:hAnsi="宋体"/>
          <w:b/>
        </w:rPr>
        <w:t>10．</w:t>
      </w:r>
      <w:r w:rsidRPr="00B91D22">
        <w:rPr>
          <w:rFonts w:ascii="华文中宋" w:eastAsia="华文中宋" w:hAnsi="华文中宋"/>
          <w:b/>
          <w:sz w:val="30"/>
          <w:szCs w:val="30"/>
        </w:rPr>
        <w:t>内生增长是指完全通过现有资产和业务，而非通过兼并收购方式实现的销售收入和利润的增长。它是产生于20世纪80年代中期的一个西方宏现经济理论分支。其核心思想是认为经济能够不依赖外力推动实现持续增长，内生的技术进步是保证经济持续增长的决定因素。 根据上述定义，下列属于内生增长的是：</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A、20世纪60年代，日本在美国的庇护下，经济实现迅速腾飞</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B、第三次科技革命的发生和扩展，刺激产生了新一代的技术强国，如印度、中国等</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C、中东各石油国组成“石油输出国组织”，联合一致，提高石油价格，实现了经济快速增长</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D、某国独立后，自行研究发射了原子弹、人造卫星等，刺激了经济的腾飞</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91D22">
        <w:rPr>
          <w:rFonts w:ascii="宋体" w:hAnsi="宋体"/>
          <w:b/>
        </w:rPr>
        <w:t>11．</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产品召回是指生产商将已经送到批发商、零售商或最终用户手上的产品收回。产品召回的典型原因是所售出的产品被发现存在缺陷。产品召回制度是针对厂家原因造成的批量性问题而出现的，其中，对于质量缺陷的认定和厂家责任的认定是最关键的核心。</w:t>
      </w:r>
      <w:r w:rsidRPr="00B91D22">
        <w:rPr>
          <w:rFonts w:ascii="华文中宋" w:eastAsia="华文中宋" w:hAnsi="华文中宋"/>
          <w:b/>
          <w:sz w:val="30"/>
          <w:szCs w:val="30"/>
        </w:rPr>
        <w:t xml:space="preserve"> 根据上述定义，下列属于产品召回的是（　　）。</w:t>
      </w:r>
      <w:r w:rsidRPr="00B91D22">
        <w:rPr>
          <w:rFonts w:ascii="华文中宋" w:eastAsia="华文中宋" w:hAnsi="华文中宋"/>
          <w:b/>
          <w:sz w:val="30"/>
          <w:szCs w:val="30"/>
        </w:rPr>
        <w:t xml:space="preserve">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A、某商家作出承诺，产品有问题可以无条件退货</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B、某超市发现卖出的罐头已过期变质，及时告知消费者前来退货或换货</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C、因质检把关不严，某厂一批次品流人市场，厂家告知消费者前来退货</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D、某玩具厂因某种玩具有害物质超标，向提起诉讼的部分消费者退货赔偿</w:t>
      </w:r>
    </w:p>
    <w:p w:rsidR="00B91D22" w:rsidRPr="00B91D22" w:rsidP="002E2209">
      <w:pPr>
        <w:jc w:val="left"/>
        <w:rPr>
          <w:rFonts w:ascii="华文中宋" w:eastAsia="华文中宋" w:hAnsi="华文中宋"/>
          <w:b/>
          <w:sz w:val="30"/>
          <w:szCs w:val="30"/>
        </w:rPr>
      </w:pPr>
      <w:r w:rsidRPr="00B91D22">
        <w:rPr>
          <w:rFonts w:ascii="宋体" w:hAnsi="宋体"/>
          <w:b/>
        </w:rPr>
        <w:t>12．</w:t>
      </w:r>
      <w:r w:rsidRPr="00B91D22">
        <w:rPr>
          <w:rFonts w:ascii="华文中宋" w:eastAsia="华文中宋" w:hAnsi="华文中宋"/>
          <w:b/>
          <w:sz w:val="30"/>
          <w:szCs w:val="30"/>
        </w:rPr>
        <w:t>当知觉对象的刺激输入在一定范围内发生了变化的时候，知觉形象并不因此发生相应的变化，而是维持恒定。知觉的这种特性称为知觉恒常性。主要包括大小、明度、形状、颜色、方位的恒常性。 以下不属于知觉恒常性的一项是（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A、小张出狱以后尽管已经改邪归正，可小区的居民还是躲着他走</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B、一面红旗，不管在白天或晚上，在路灯下或阳光下，在红光照射下或黄光照射下，人都会把它知觉为红色</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C、当我们转动头部的时候，虽然声音对听觉器官的作用条件发生了变化，但我们感到声音的方位并没有变化</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D、尽管观察物体的角度发生变化，但我们仍倾向于把它感知为一个标准形状</w:t>
      </w:r>
    </w:p>
    <w:p w:rsidR="00B91D22" w:rsidRPr="00B91D22" w:rsidP="002E2209">
      <w:pPr>
        <w:jc w:val="left"/>
        <w:rPr>
          <w:rFonts w:ascii="华文中宋" w:eastAsia="华文中宋" w:hAnsi="华文中宋"/>
          <w:b/>
          <w:sz w:val="30"/>
          <w:szCs w:val="30"/>
        </w:rPr>
      </w:pPr>
      <w:r w:rsidRPr="00B91D22">
        <w:rPr>
          <w:rFonts w:ascii="宋体" w:hAnsi="宋体"/>
          <w:b/>
        </w:rPr>
        <w:t>13．</w:t>
      </w:r>
      <w:r w:rsidRPr="00B91D22">
        <w:rPr>
          <w:rFonts w:ascii="华文中宋" w:eastAsia="华文中宋" w:hAnsi="华文中宋"/>
          <w:b/>
          <w:sz w:val="30"/>
          <w:szCs w:val="30"/>
        </w:rPr>
        <w:t xml:space="preserve">数据显示，全世界收看2006年世界杯足球赛电视转播的观众中，女性就占了39%， 在下一届比赛时该比例可望升高。“这是一种新现象，但其价值却被严重低估。”世界第四大关高营销集团阳狮媒体的首席执行长莫里斯?勒维说：“我们显然因此错失了商机。” 由此可以推出（　　）。 ①2006年世界杯期间的大量广告集中在男性消费品上 ②2010年世界杯的女性观众人数可能将首次超过男性观众 ③在转播世界杯比赛的电视广告中，将出现越来越多的女性消费品 ④2010年世界杯比赛的电视广告中，可能出现更多的女性消费品 A．①②③ B ②③④ C．①③④ D ①②④ </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91D22">
        <w:rPr>
          <w:rFonts w:ascii="华文中宋" w:eastAsia="华文中宋" w:hAnsi="华文中宋"/>
          <w:b/>
          <w:sz w:val="30"/>
          <w:szCs w:val="30"/>
        </w:rPr>
        <w:t>A、①②③</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B、②③④</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C、①③④</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D、①②④</w:t>
      </w:r>
    </w:p>
    <w:p w:rsidR="00B91D22" w:rsidRPr="00B91D22" w:rsidP="002E2209">
      <w:pPr>
        <w:jc w:val="left"/>
        <w:rPr>
          <w:rFonts w:ascii="华文中宋" w:eastAsia="华文中宋" w:hAnsi="华文中宋"/>
          <w:b/>
          <w:sz w:val="30"/>
          <w:szCs w:val="30"/>
        </w:rPr>
      </w:pPr>
      <w:r w:rsidRPr="00B91D22">
        <w:rPr>
          <w:rFonts w:ascii="宋体" w:hAnsi="宋体"/>
          <w:b/>
        </w:rPr>
        <w:t>14．</w:t>
      </w:r>
      <w:r w:rsidRPr="00B91D22">
        <w:rPr>
          <w:rFonts w:ascii="华文中宋" w:eastAsia="华文中宋" w:hAnsi="华文中宋"/>
          <w:b/>
          <w:sz w:val="30"/>
          <w:szCs w:val="30"/>
        </w:rPr>
        <w:t>老王在A市有两套住房，一套自己居住，另一套闲置。老张是老王的朋友，一直居住在B市，现由于工作原因，需要在A市长期租住。老张希望租老王闲置的那套房子，老王说：“我女儿两个月后大学毕业，如果她毕业后不回A市工作生活，我就把房子出租给你。” 下列选项中，哪些为真，可以证明老王没有说真话? (1)老王的女儿毕业后留在C市工作生活，老王拒绝把房子租给老张 (2)老王的女儿毕业后回到A市工作生活，老王把房子租给老张 (3)老王的女儿毕业后回到A市工作生活，老王拒绝把房子租给老张</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A、(1)</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B、(1)(2)</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C、(2)(3)</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D、(1)(2)(3)</w:t>
      </w:r>
    </w:p>
    <w:p w:rsidR="00B91D22" w:rsidRPr="00B91D22" w:rsidP="002E2209">
      <w:pPr>
        <w:jc w:val="left"/>
        <w:rPr>
          <w:rFonts w:ascii="华文中宋" w:eastAsia="华文中宋" w:hAnsi="华文中宋"/>
          <w:b/>
          <w:sz w:val="30"/>
          <w:szCs w:val="30"/>
        </w:rPr>
      </w:pPr>
      <w:r w:rsidRPr="00B91D22">
        <w:rPr>
          <w:rFonts w:ascii="宋体" w:hAnsi="宋体"/>
          <w:b/>
        </w:rPr>
        <w:t>15．</w:t>
      </w:r>
      <w:r w:rsidRPr="00B91D22">
        <w:rPr>
          <w:rFonts w:ascii="华文中宋" w:eastAsia="华文中宋" w:hAnsi="华文中宋"/>
          <w:b/>
          <w:sz w:val="30"/>
          <w:szCs w:val="30"/>
        </w:rPr>
        <w:t>心理契约是指个体与组织之间隐含的明文规定的双方各自的责任及对对方的期望。　根据上述定义，下列属于建立心理契约的措施是：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A、为提高员工积极性，每月业绩最好者能享受双薪</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B、为解决员工后顾之忧，与优秀员工签订终身合同</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C、为吸引优秀人才，承诺为员工提供购房免息借款</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D、结合企业的发展蓝图，为员工提供职业生涯设计</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91D22">
        <w:rPr>
          <w:rFonts w:ascii="宋体" w:hAnsi="宋体"/>
          <w:b/>
        </w:rPr>
        <w:t>16．</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为了调查当前人们的识字水平，其实验者列举了20个词语，请30位文化人士识读，这些人的文化程度都在大专以上。识读结果显示，多数人只读对3到5个词语，极少数人读对15个以上，甚至有人全部读错。其中，“蹒跚”的辨识率最高，30人中有19人读对；“呱呱坠地”所有人都读错。20个词语的整体误读率接近80%。该实验者由此得出，当前人们的识字水平并没有提高，甚至有所下降。以下哪项如果为真．最能对该实验者的结论构成质疑?</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A、实验者选取的20个词语不具有代表性</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B、实验者选取的30位识读者均没有博士学位</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C、实验者选取的20个词语在网络流行语言中不常用</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D、“呱呱坠地”这个词的读音有些大学老师也经常读错</w:t>
      </w:r>
    </w:p>
    <w:p w:rsidR="00B91D22" w:rsidRPr="00B91D22" w:rsidP="002E2209">
      <w:pPr>
        <w:jc w:val="left"/>
        <w:rPr>
          <w:rFonts w:ascii="华文中宋" w:eastAsia="华文中宋" w:hAnsi="华文中宋"/>
          <w:b/>
          <w:sz w:val="30"/>
          <w:szCs w:val="30"/>
        </w:rPr>
      </w:pPr>
      <w:r w:rsidRPr="00B91D22">
        <w:rPr>
          <w:rFonts w:ascii="宋体" w:hAnsi="宋体"/>
          <w:b/>
        </w:rPr>
        <w:t>17．</w:t>
      </w:r>
      <w:r w:rsidRPr="00B91D22">
        <w:rPr>
          <w:rFonts w:ascii="华文中宋" w:eastAsia="华文中宋" w:hAnsi="华文中宋"/>
          <w:b/>
          <w:sz w:val="30"/>
          <w:szCs w:val="30"/>
        </w:rPr>
        <w:t xml:space="preserve">亚失业，又称隐性失业，指员工被减少薪水、无薪休假、缩减工时、削减福利等弹性工作安排。 根据上述定义，下列属于亚失业的是：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A、甲在服装企业设计部工作，最近被调入市场部，因对业务不熟，导致工资比在设计部时有所减少</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B、东莞长安镇某玩具厂允许部分老职工在不解除劳动合同的情况下享受“带薪长假”但薪水标准低于当地最低工资标准</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C、某大型IT企业因第一财季出现亏损，进行了大规模的裁员．并且利用员工工作中的小失误为由．未对被裁员工进行补偿</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D、经常迟到的小刘最近总是躲着经理走，因为他觉得经理总是对他不满，扣他工资与其这样还不如直接开除了痛快</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91D22">
        <w:rPr>
          <w:rFonts w:ascii="宋体" w:hAnsi="宋体"/>
          <w:b/>
        </w:rPr>
        <w:t>18．</w:t>
      </w:r>
      <w:r w:rsidRPr="00B91D22">
        <w:rPr>
          <w:rFonts w:ascii="华文中宋" w:eastAsia="华文中宋" w:hAnsi="华文中宋"/>
          <w:b/>
          <w:sz w:val="30"/>
          <w:szCs w:val="30"/>
        </w:rPr>
        <w:t>考研如同独自穿越人生的一条隧道，没有喝彩和掌声，没有鲜花和美景，有的只是枯燥的书本、繁重的学习任务以及为现实理想而殚精竭虑的思考，最难忍受的便是情感和生活状态上的孤独寂寞。因为既然选择了与众不同的理想，就必须要有特立独行、与众不同的行动，必须耐住孤独和寂寞。既然选择了远方，便只有风雨兼程。保持单身状态和享受孤独，是考研成功的情感条件。最能准确概述这段话主要意思的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A、选择考研就意味着选择了与众不同的理想，没有喝彩和鲜花</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B、考研只是枯燥的书本、繁重的学习任务以及为实现理想而殚精竭虑的思考，最难忍受的便是情感和生活状态上的孤独寂寞</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C、考研是人生一段灰色时期。在此期间要耐得住寂寞，学会享受孤独，在学途中风雨兼程</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D、选择考研就意味着选择了远方，选择了风雨兼程，选择了枯燥的书本和繁重的学习任务</w:t>
      </w:r>
    </w:p>
    <w:p w:rsidR="00B91D22" w:rsidRPr="00B91D22" w:rsidP="002E2209">
      <w:pPr>
        <w:jc w:val="left"/>
        <w:rPr>
          <w:rFonts w:ascii="华文中宋" w:eastAsia="华文中宋" w:hAnsi="华文中宋"/>
          <w:b/>
          <w:sz w:val="30"/>
          <w:szCs w:val="30"/>
        </w:rPr>
      </w:pPr>
      <w:r w:rsidRPr="00B91D22">
        <w:rPr>
          <w:rFonts w:ascii="宋体" w:hAnsi="宋体"/>
          <w:b/>
        </w:rPr>
        <w:t>19．</w:t>
      </w:r>
      <w:r w:rsidRPr="00B91D22">
        <w:rPr>
          <w:rFonts w:ascii="华文中宋" w:eastAsia="华文中宋" w:hAnsi="华文中宋"/>
          <w:b/>
          <w:sz w:val="30"/>
          <w:szCs w:val="30"/>
        </w:rPr>
        <w:t>季节变动是指某些客观现象在一年之内随季节的更替而出现某种有规律性的明显波动。 根据以上定义，下列属于季节变动的是（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A、2008年春天长沙出现50年一遇的冰冻天气</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B、2006年6～8月长沙市西瓜销售量全年最高</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C、2007年报考研究生人数比21306年减少了7．2万</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D、2007年冬季我国居民消费价格指数上升迅速</w:t>
      </w:r>
    </w:p>
    <w:p w:rsidR="00B91D22" w:rsidRPr="00B91D22" w:rsidP="002E2209">
      <w:pPr>
        <w:jc w:val="left"/>
        <w:rPr>
          <w:rFonts w:ascii="华文中宋" w:eastAsia="华文中宋" w:hAnsi="华文中宋"/>
          <w:b/>
          <w:sz w:val="30"/>
          <w:szCs w:val="30"/>
        </w:rPr>
      </w:pPr>
      <w:r w:rsidRPr="00B91D22">
        <w:rPr>
          <w:rFonts w:ascii="宋体" w:hAnsi="宋体"/>
          <w:b/>
        </w:rPr>
        <w:t>20．</w:t>
      </w:r>
      <w:r w:rsidRPr="00B91D22">
        <w:rPr>
          <w:rFonts w:ascii="华文中宋" w:eastAsia="华文中宋" w:hAnsi="华文中宋"/>
          <w:b/>
          <w:sz w:val="30"/>
          <w:szCs w:val="30"/>
        </w:rPr>
        <w:t>最近南方某保健医院进行为期15周的减肥试验，参加者平均减肥10公斤。男性参加者平均减肥14公斤，女性参加者平均减肥8公斤。医生将男女减肥差异归结为大部分男性参加者减肥前体重比女性参加者重。 从上文可推出以下哪个结论？（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A、女性参加者减肥前体重都比男性参加者轻</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B、所有参加者体重均下降</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C、女性参加者比男性参加者多</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D、男性参加者比女性参加者多</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91D22">
        <w:rPr>
          <w:rFonts w:ascii="宋体" w:hAnsi="宋体"/>
          <w:b/>
        </w:rPr>
        <w:t>21．</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招警考试的流程通常包括笔试、心理素质测试、面试和体能测试等环节，其中心理素质测试是一个不可取代的环节，因为通过心理素质测试，可以了解报考者的个性心理，那些个性心理不适合的报考者将被淘汰。</w:t>
      </w:r>
      <w:r w:rsidRPr="00B91D22">
        <w:rPr>
          <w:rFonts w:ascii="华文中宋" w:eastAsia="华文中宋" w:hAnsi="华文中宋"/>
          <w:b/>
          <w:sz w:val="30"/>
          <w:szCs w:val="30"/>
        </w:rPr>
        <w:t xml:space="preserve"> 以下哪项是上述论证最可能假设的?（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A、个性心理是确定录用报考者的最重要因素</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B、报考者的个性心理很难通过招考的其他环节来测试出来 　　—考试大+在线考试中心—</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C、心理素质测试的唯一目的就是了解报考者的个性心理</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D、在招考的各环节中，心理素质测试比其他环节更重要</w:t>
      </w:r>
    </w:p>
    <w:p w:rsidR="00B91D22" w:rsidRPr="00B91D22" w:rsidP="002E2209">
      <w:pPr>
        <w:jc w:val="left"/>
        <w:rPr>
          <w:rFonts w:ascii="华文中宋" w:eastAsia="华文中宋" w:hAnsi="华文中宋"/>
          <w:b/>
          <w:sz w:val="30"/>
          <w:szCs w:val="30"/>
        </w:rPr>
      </w:pPr>
      <w:r w:rsidRPr="00B91D22">
        <w:rPr>
          <w:rFonts w:ascii="宋体" w:hAnsi="宋体"/>
          <w:b/>
        </w:rPr>
        <w:t>22．</w:t>
      </w:r>
      <w:r w:rsidRPr="00B91D22">
        <w:rPr>
          <w:rFonts w:ascii="华文中宋" w:eastAsia="华文中宋" w:hAnsi="华文中宋"/>
          <w:b/>
          <w:sz w:val="30"/>
          <w:szCs w:val="30"/>
        </w:rPr>
        <w:t>某公司员工都具有理财观念。有些购买了基金的员工买了股票，凡是购买地方债券的员工都买了国债，但所有购买股票的员工都不买国债。 根据以上前提，下列哪项表述一定正确?（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A、有些购买了基金的员工没有买地方债券</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B、有些购买了地方债券的员工没有买基金</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C、有些购买了地方债券的员工买了基金</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D、有些购买了基金的员工买了国债</w:t>
      </w:r>
    </w:p>
    <w:p w:rsidR="00B91D22" w:rsidRPr="00B91D22" w:rsidP="002E2209">
      <w:pPr>
        <w:jc w:val="left"/>
        <w:rPr>
          <w:rFonts w:ascii="华文中宋" w:eastAsia="华文中宋" w:hAnsi="华文中宋"/>
          <w:b/>
          <w:sz w:val="30"/>
          <w:szCs w:val="30"/>
        </w:rPr>
      </w:pPr>
      <w:r w:rsidRPr="00B91D22">
        <w:rPr>
          <w:rFonts w:ascii="宋体" w:hAnsi="宋体"/>
          <w:b/>
        </w:rPr>
        <w:t>23．</w:t>
      </w:r>
      <w:r w:rsidRPr="00B91D22">
        <w:rPr>
          <w:rFonts w:ascii="华文中宋" w:eastAsia="华文中宋" w:hAnsi="华文中宋"/>
          <w:b/>
          <w:sz w:val="30"/>
          <w:szCs w:val="30"/>
        </w:rPr>
        <w:t>人的视觉完形功能，是指当人们在用眼睛观察世界时，总是倾向于用自己所熟悉的经验，把本无联系的散乱事物加工成有机的整体后进行感知。根据以上定义，下列不属于人的视觉完形功能的是（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A、1872年美国迈布里奇用连动摄影机拍摄到，马在奔跑时至少一蹄着地，不会有古代画家所画的马总是四蹄腾空的样子</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B、北斗星由七颗星组成，人们总是亲切地称之为“勺星”</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C、鲁迅小时候喜欢在画本的不同页上画动作相差很小的一组人物，然后迅速从前往后翻，这时画面本来静止的人们都好像动了起来</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D、在一个很黑的屋子里燃着一炷香，一个人在凝视香头几分钟后，发觉这个香头竟然自己动了起来</w:t>
      </w:r>
    </w:p>
    <w:p w:rsidR="00B91D22" w:rsidRPr="00B91D22" w:rsidP="002E2209">
      <w:pPr>
        <w:jc w:val="left"/>
        <w:rPr>
          <w:rFonts w:ascii="华文中宋" w:eastAsia="华文中宋" w:hAnsi="华文中宋"/>
          <w:b/>
          <w:sz w:val="30"/>
          <w:szCs w:val="30"/>
        </w:rPr>
      </w:pPr>
      <w:r w:rsidRPr="00B91D22">
        <w:rPr>
          <w:rFonts w:ascii="宋体" w:hAnsi="宋体"/>
          <w:b/>
        </w:rPr>
        <w:t>24．</w:t>
      </w:r>
      <w:r w:rsidRPr="00B91D22">
        <w:rPr>
          <w:rFonts w:ascii="华文中宋" w:eastAsia="华文中宋" w:hAnsi="华文中宋"/>
          <w:b/>
          <w:sz w:val="30"/>
          <w:szCs w:val="30"/>
        </w:rPr>
        <w:t>电视对于（　　）相当于（　　）对于变质</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A、节目、饮料</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B、转播、发霉</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C、损坏、水果</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D、故障、过期</w:t>
      </w:r>
    </w:p>
    <w:p w:rsidR="00B91D22" w:rsidRPr="00B91D22" w:rsidP="002E2209">
      <w:pPr>
        <w:jc w:val="left"/>
        <w:rPr>
          <w:rFonts w:ascii="华文中宋" w:eastAsia="华文中宋" w:hAnsi="华文中宋"/>
          <w:b/>
          <w:sz w:val="30"/>
          <w:szCs w:val="30"/>
        </w:rPr>
      </w:pPr>
      <w:r w:rsidRPr="00B91D22">
        <w:rPr>
          <w:rFonts w:ascii="宋体" w:hAnsi="宋体"/>
          <w:b/>
        </w:rPr>
        <w:t>25．</w:t>
      </w:r>
      <w:r w:rsidRPr="00B91D22">
        <w:rPr>
          <w:rFonts w:ascii="华文中宋" w:eastAsia="华文中宋" w:hAnsi="华文中宋"/>
          <w:b/>
          <w:sz w:val="30"/>
          <w:szCs w:val="30"/>
        </w:rPr>
        <w:t xml:space="preserve">宣告失踪：是指自然人离开自己的住所，下落不明达到法定期限2年，经利害关系人申请，由人民法院宣告其为失踪人的法律制度。 下列选项中，人民法院不能对其宣告失踪的是（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A、渔民李某出海打鱼一去不返，下落不明2年后，其妻子向法院申请李某失踪</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B、张某离开家乡，出外打工，其家人因5年内无其音讯向法院申请张某失踪</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C、田某在一次洪水灾害中下落不明，3年后，其家人向法院申请田某失踪</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D、宫某因工作出差，2年后其患有间歇性精神病的邻居向法院申请宫某失踪</w:t>
      </w:r>
    </w:p>
    <w:p w:rsidR="00B91D22" w:rsidRPr="00B91D22" w:rsidP="002E2209">
      <w:pPr>
        <w:jc w:val="left"/>
        <w:rPr>
          <w:rFonts w:ascii="华文中宋" w:eastAsia="华文中宋" w:hAnsi="华文中宋"/>
          <w:b/>
          <w:sz w:val="30"/>
          <w:szCs w:val="30"/>
        </w:rPr>
      </w:pPr>
      <w:r w:rsidRPr="00B91D22">
        <w:rPr>
          <w:rFonts w:ascii="宋体" w:hAnsi="宋体"/>
          <w:b/>
        </w:rPr>
        <w:t>26．</w:t>
      </w:r>
      <w:r w:rsidRPr="00B91D22">
        <w:rPr>
          <w:rFonts w:ascii="华文中宋" w:eastAsia="华文中宋" w:hAnsi="华文中宋"/>
          <w:b/>
          <w:sz w:val="30"/>
          <w:szCs w:val="30"/>
        </w:rPr>
        <w:t>昨天冬冬和妞妞都病了，病症也类似。平日两人每天下午都在一起玩，因此，两人可能患的是同一种病，冬冬的病症有点像链球菌感染，但他患的肯定不是这种病。因此，妞妞患的病也肯定不是链球菌感染。 以下哪项最为准确地概括了上述论证中的漏洞?</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A、预先假设了所有证明的结论</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B、颠倒了某个特定现象的结果与原因</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C、把一种判定可能性结论的证据当作判定事实性结论的证据</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D、在缺乏可比性的对象之间进行不当类比</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91D22">
        <w:rPr>
          <w:rFonts w:ascii="宋体" w:hAnsi="宋体"/>
          <w:b/>
        </w:rPr>
        <w:t>27．</w:t>
      </w:r>
      <w:r w:rsidRPr="00B91D22">
        <w:rPr>
          <w:rFonts w:ascii="华文中宋" w:eastAsia="华文中宋" w:hAnsi="华文中宋"/>
          <w:b/>
          <w:sz w:val="30"/>
          <w:szCs w:val="30"/>
        </w:rPr>
        <w:t xml:space="preserve">环境权：公民享有的在不被污染和破坏的环境中生存及利用环境资源的权利。下列不属于环境权的是（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A、某公司将在一住宅区附近建一幢35层高楼大厦，一些居民家可能会因此终年不见阳光，有几户居民把该公司告到人民法院。要求该公司归还他们的阳光照射权</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B、有一户居民在公用楼道口搭建了一个小棚，使整个楼道的通风受到了严重影响，于是同楼道多户居民一起把该户告到人民法院，要求该户拆除小棚。恢复良好的通风条件</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C、老申新建了一个服饰广告牌，刚安装了不久，就被邻居告到法院。说老申的广告牌越过了阳台，遮挡了他家的视线，要求申家移一移广告牌，恢复其视线权</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D、小徐在某超市买了一盒饼干，回家后发现饼干里有一只苍蝇，小徐将该超市告上法院，要求该超市恢复其卫生权</w:t>
      </w:r>
    </w:p>
    <w:p w:rsidR="00B91D22" w:rsidRPr="00B91D22" w:rsidP="002E2209">
      <w:pPr>
        <w:jc w:val="left"/>
        <w:rPr>
          <w:rFonts w:ascii="华文中宋" w:eastAsia="华文中宋" w:hAnsi="华文中宋"/>
          <w:b/>
          <w:sz w:val="30"/>
          <w:szCs w:val="30"/>
        </w:rPr>
      </w:pPr>
      <w:r w:rsidRPr="00B91D22">
        <w:rPr>
          <w:rFonts w:ascii="宋体" w:hAnsi="宋体"/>
          <w:b/>
        </w:rPr>
        <w:t>28．</w:t>
      </w:r>
      <w:r w:rsidRPr="00B91D22">
        <w:rPr>
          <w:rFonts w:ascii="华文中宋" w:eastAsia="华文中宋" w:hAnsi="华文中宋"/>
          <w:b/>
          <w:sz w:val="30"/>
          <w:szCs w:val="30"/>
        </w:rPr>
        <w:t xml:space="preserve">在影视剧的拍摄中，常见一些房屋道具倒塌或重物落下，不会将演员砸成重伤，这些重物是用（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A、密度比实物大的材料做成</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B、密度比实物小的材料做成</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C、密度与实物相同的材料做成</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D、密度与实物相近的材料做成</w:t>
      </w:r>
    </w:p>
    <w:p w:rsidR="00B91D22" w:rsidRPr="00B91D22" w:rsidP="002E2209">
      <w:pPr>
        <w:jc w:val="left"/>
        <w:rPr>
          <w:rFonts w:ascii="华文中宋" w:eastAsia="华文中宋" w:hAnsi="华文中宋"/>
          <w:b/>
          <w:sz w:val="30"/>
          <w:szCs w:val="30"/>
        </w:rPr>
      </w:pPr>
      <w:r w:rsidRPr="00B91D22">
        <w:rPr>
          <w:rFonts w:ascii="宋体" w:hAnsi="宋体"/>
          <w:b/>
        </w:rPr>
        <w:t>29．</w:t>
      </w:r>
      <w:r w:rsidRPr="00B91D22">
        <w:rPr>
          <w:rFonts w:ascii="华文中宋" w:eastAsia="华文中宋" w:hAnsi="华文中宋"/>
          <w:b/>
          <w:sz w:val="30"/>
          <w:szCs w:val="30"/>
        </w:rPr>
        <w:t xml:space="preserve">马明、刘建、张义三个男同学各有一个妹妹，这天，六个人一起打羽毛球，举行的是男女混合双打，并且规定，兄妹俩人不搭伴。 第一盘对局的情况是：刘建和小萍对张义和小英。 第二盘对局的情况是：张义和小红对刘建和马明的妹妹。 根据题干的条件，以下哪项为真?（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A、刘建和小红、马明和小英、张义和小萍各是兄妹</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B、刘建和小英、马明和小萍、张义和小红各是兄妹</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C、刘建和小萍、马明和小英、张义和小红各是兄妹</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91D22">
        <w:rPr>
          <w:rFonts w:ascii="华文中宋" w:eastAsia="华文中宋" w:hAnsi="华文中宋"/>
          <w:b/>
          <w:sz w:val="30"/>
          <w:szCs w:val="30"/>
        </w:rPr>
        <w:t>D、刘建和小红、马明和小萍、张义和小英各是兄妹</w:t>
      </w:r>
    </w:p>
    <w:p w:rsidR="00B91D22" w:rsidRPr="00B91D22" w:rsidP="002E2209">
      <w:pPr>
        <w:jc w:val="left"/>
        <w:rPr>
          <w:rFonts w:ascii="华文中宋" w:eastAsia="华文中宋" w:hAnsi="华文中宋"/>
          <w:b/>
          <w:sz w:val="30"/>
          <w:szCs w:val="30"/>
        </w:rPr>
      </w:pPr>
      <w:r w:rsidRPr="00B91D22">
        <w:rPr>
          <w:rFonts w:ascii="宋体" w:hAnsi="宋体"/>
          <w:b/>
        </w:rPr>
        <w:t>30．</w:t>
      </w:r>
      <w:r w:rsidRPr="00B91D22">
        <w:rPr>
          <w:rFonts w:ascii="华文中宋" w:eastAsia="华文中宋" w:hAnsi="华文中宋"/>
          <w:b/>
          <w:sz w:val="30"/>
          <w:szCs w:val="30"/>
        </w:rPr>
        <w:t>“亚洲价值”和“普世伦理”的讨论。“文明的冲突”和“文明的共存”的争议．以及关于人权和主权关系的辩论等等，都直接或间接地把价值观问题 出来。经济全球化、政治多极化、文化多元化的世界 ， 了人们对不同价值观问题的关注。 依次填入划横线部分最恰当的一项是：</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A、表现 局势 引起</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B、呈现 布局 促使</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C、展现 局面 吸引</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D、凸现 格局 促进</w:t>
      </w:r>
    </w:p>
    <w:p w:rsidR="00B91D22" w:rsidRPr="00B91D22" w:rsidP="002E2209">
      <w:pPr>
        <w:jc w:val="left"/>
        <w:rPr>
          <w:rFonts w:ascii="华文中宋" w:eastAsia="华文中宋" w:hAnsi="华文中宋"/>
          <w:b/>
          <w:sz w:val="30"/>
          <w:szCs w:val="30"/>
        </w:rPr>
      </w:pPr>
      <w:r w:rsidRPr="00B91D22">
        <w:rPr>
          <w:rFonts w:ascii="宋体" w:hAnsi="宋体"/>
          <w:b/>
        </w:rPr>
        <w:t>31．</w:t>
      </w:r>
      <w:r w:rsidRPr="00B91D22">
        <w:rPr>
          <w:rFonts w:ascii="华文中宋" w:eastAsia="华文中宋" w:hAnsi="华文中宋"/>
          <w:b/>
          <w:sz w:val="30"/>
          <w:szCs w:val="30"/>
        </w:rPr>
        <w:t>研究人员调阅了英格兰2001年人口普查数据，分析了近5000万人的资料，结果发现那些居住在距海边一公里以内的民众，自我感觉的健康程度明显好于住所离海岸线较远的民众。因此。住在海边的人们健康程度更好。  以下哪项如果为真，最能削弱上述结论?</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A、住在海边为人们提供了更多的锻炼机会，比如许多人喜欢沿着海滩跑步</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B、住所离海岸线较远的人们生活和工作压力都比较大，且定期体检的意识也不高</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C、主观感觉并非绝对可靠，有许多疾病，在初期乃至中期，自觉症状轻微，甚至没有什么症状，病人自己难以察觉</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D、海边空气好，可以让人们感到放松</w:t>
      </w:r>
    </w:p>
    <w:p w:rsidR="00B91D22" w:rsidRPr="00B91D22" w:rsidP="002E2209">
      <w:pPr>
        <w:jc w:val="left"/>
        <w:rPr>
          <w:rFonts w:ascii="华文中宋" w:eastAsia="华文中宋" w:hAnsi="华文中宋"/>
          <w:b/>
          <w:sz w:val="30"/>
          <w:szCs w:val="30"/>
        </w:rPr>
      </w:pPr>
      <w:r w:rsidRPr="00B91D22">
        <w:rPr>
          <w:rFonts w:ascii="宋体" w:hAnsi="宋体"/>
          <w:b/>
        </w:rPr>
        <w:t>32．</w:t>
      </w:r>
      <w:r w:rsidRPr="00B91D22">
        <w:rPr>
          <w:rFonts w:ascii="华文中宋" w:eastAsia="华文中宋" w:hAnsi="华文中宋"/>
          <w:b/>
          <w:sz w:val="30"/>
          <w:szCs w:val="30"/>
        </w:rPr>
        <w:t xml:space="preserve">镇政府主动公开一胎生育证发放情况的信息。下列说法错误的是（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A、该信息属于镇政府重点公开的信息</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B、镇政府可以通过设立的信息公告栏公开该信息</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C、在无法律、法规或者规章特别规定的情况下，镇政府应当在该信息形成之日起3个月内予以公开</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91D22">
        <w:rPr>
          <w:rFonts w:ascii="华文中宋" w:eastAsia="华文中宋" w:hAnsi="华文中宋"/>
          <w:b/>
          <w:sz w:val="30"/>
          <w:szCs w:val="30"/>
        </w:rPr>
        <w:t>D、镇政府应当及时向公共图书馆提供该信息</w:t>
      </w:r>
    </w:p>
    <w:p w:rsidR="00B91D22" w:rsidRPr="00B91D22" w:rsidP="002E2209">
      <w:pPr>
        <w:jc w:val="left"/>
        <w:rPr>
          <w:rFonts w:ascii="华文中宋" w:eastAsia="华文中宋" w:hAnsi="华文中宋"/>
          <w:b/>
          <w:sz w:val="30"/>
          <w:szCs w:val="30"/>
        </w:rPr>
      </w:pPr>
      <w:r w:rsidRPr="00B91D22">
        <w:rPr>
          <w:rFonts w:ascii="宋体" w:hAnsi="宋体"/>
          <w:b/>
        </w:rPr>
        <w:t>33．</w:t>
      </w:r>
      <w:r w:rsidRPr="00B91D22">
        <w:rPr>
          <w:rFonts w:ascii="华文中宋" w:eastAsia="华文中宋" w:hAnsi="华文中宋"/>
          <w:b/>
          <w:sz w:val="30"/>
          <w:szCs w:val="30"/>
        </w:rPr>
        <w:t>\"俏色”指的是一种利用玉的天然色泽进行雕刻的工艺。这种工艺原来被认为最早始于明代中期。然而，在商代晚期的妇好墓中出土了一件俏色玉龟，工匠用玉的深色部分做了龟的背壳，用白玉部分作了龟的头尾和四肢。这件文物表明，“俏色”工艺最早始于商代晚期。 以下哪一项陈述是上述论证的结论所依赖的假设?</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A、“俏色”是比镂空这种透雕工艺更古老的雕刻工艺</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B、妇好墓中的俏色玉龟不是更古老的朝代留下来的</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C、因势象形是“俏色”和根雕这两种工艺的共同特征</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D、周武王打败商纣王时，从殷都带回来了许多商代玉器</w:t>
      </w:r>
    </w:p>
    <w:p w:rsidR="00B91D22" w:rsidRPr="00B91D22" w:rsidP="002E2209">
      <w:pPr>
        <w:jc w:val="left"/>
        <w:rPr>
          <w:rFonts w:ascii="华文中宋" w:eastAsia="华文中宋" w:hAnsi="华文中宋"/>
          <w:b/>
          <w:sz w:val="30"/>
          <w:szCs w:val="30"/>
        </w:rPr>
      </w:pPr>
      <w:r w:rsidRPr="00B91D22">
        <w:rPr>
          <w:rFonts w:ascii="宋体" w:hAnsi="宋体"/>
          <w:b/>
        </w:rPr>
        <w:t>34．</w:t>
      </w:r>
      <w:r w:rsidRPr="00B91D22">
        <w:rPr>
          <w:rFonts w:ascii="华文中宋" w:eastAsia="华文中宋" w:hAnsi="华文中宋"/>
          <w:b/>
          <w:sz w:val="30"/>
          <w:szCs w:val="30"/>
        </w:rPr>
        <w:t>如果要评选最美貌的甜点，水果挞可谓__________       。香酥的，通常是金黄色的挞底，加上垒得满满当当的五颜六色的水果，让它们在一堆甜点中显得格外__________       。如果你走过一家糕饼店。通常第一眼就会看到水果挞。 填入划横线部分最恰当的一项是（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A、当之无愧　抢眼</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B、首当其冲　瞩目</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C、名不虚传　出色</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D、首屈一指　突出</w:t>
      </w:r>
    </w:p>
    <w:p w:rsidR="00B91D22" w:rsidRPr="00B91D22" w:rsidP="002E2209">
      <w:pPr>
        <w:jc w:val="left"/>
        <w:rPr>
          <w:rFonts w:ascii="华文中宋" w:eastAsia="华文中宋" w:hAnsi="华文中宋"/>
          <w:b/>
          <w:sz w:val="30"/>
          <w:szCs w:val="30"/>
        </w:rPr>
      </w:pPr>
      <w:r w:rsidRPr="00B91D22">
        <w:rPr>
          <w:rFonts w:ascii="宋体" w:hAnsi="宋体"/>
          <w:b/>
        </w:rPr>
        <w:t>35．</w:t>
      </w:r>
      <w:r w:rsidRPr="00B91D22">
        <w:rPr>
          <w:rFonts w:ascii="华文中宋" w:eastAsia="华文中宋" w:hAnsi="华文中宋"/>
          <w:b/>
          <w:sz w:val="30"/>
          <w:szCs w:val="30"/>
        </w:rPr>
        <w:t>供奉：庙宇</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A、供养：家庭</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B、倾听：会场</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C、宣扬：报纸</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D、祭祀：宗祠</w:t>
      </w:r>
    </w:p>
    <w:p w:rsidR="00B91D22" w:rsidRPr="00B91D22" w:rsidP="00B91D22">
      <w:pPr>
        <w:jc w:val="left"/>
        <w:rPr>
          <w:rFonts w:ascii="宋体" w:hAnsi="宋体"/>
          <w:b/>
        </w:rPr>
      </w:pPr>
      <w:r w:rsidRPr="00B91D22">
        <w:rPr>
          <w:rFonts w:ascii="微软雅黑" w:eastAsia="微软雅黑" w:hAnsi="微软雅黑"/>
          <w:b/>
          <w:sz w:val="28"/>
        </w:rPr>
        <w:t>二、常识判断</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91D22">
        <w:rPr>
          <w:rFonts w:ascii="宋体" w:hAnsi="宋体"/>
          <w:b/>
        </w:rPr>
        <w:t>36．</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2000年，张明因盖房挖地基，发现一个坛子，内有500块银圆及一张棉布，上写“为防日寇搜查，特埋此，王建林1938年7月1日”。王建林为王天民的爷爷，在抗战期间被日寇杀害，解放后王天民被宣布为中农。这500块银圆（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A、应归张明所有，作为发现人，他可按先占原则取得银圆所有权</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B、应归王天民所有</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C、应由张明与王天民平分</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D、属于无主财产，应归国家所有</w:t>
      </w:r>
    </w:p>
    <w:p w:rsidR="00B91D22" w:rsidRPr="00B91D22" w:rsidP="002E2209">
      <w:pPr>
        <w:jc w:val="left"/>
        <w:rPr>
          <w:rFonts w:ascii="华文中宋" w:eastAsia="华文中宋" w:hAnsi="华文中宋"/>
          <w:b/>
          <w:sz w:val="30"/>
          <w:szCs w:val="30"/>
        </w:rPr>
      </w:pPr>
      <w:r w:rsidRPr="00B91D22">
        <w:rPr>
          <w:rFonts w:ascii="宋体" w:hAnsi="宋体"/>
          <w:b/>
        </w:rPr>
        <w:t>37．</w:t>
      </w:r>
      <w:r w:rsidRPr="00B91D22">
        <w:rPr>
          <w:rFonts w:ascii="华文中宋" w:eastAsia="华文中宋" w:hAnsi="华文中宋"/>
          <w:b/>
          <w:sz w:val="30"/>
          <w:szCs w:val="30"/>
        </w:rPr>
        <w:t>三沙市位于中国南海，是目前我国最年轻的地级市，下辖西沙群岛，南沙群岛，中沙群岛的岛礁及其海域。三沙市的设立由哪一机关批准?</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A、全国人大</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B、全国人大常委会</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C、国务院</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D、海南省人大</w:t>
      </w:r>
    </w:p>
    <w:p w:rsidR="00B91D22" w:rsidRPr="00B91D22" w:rsidP="002E2209">
      <w:pPr>
        <w:jc w:val="left"/>
        <w:rPr>
          <w:rFonts w:ascii="华文中宋" w:eastAsia="华文中宋" w:hAnsi="华文中宋"/>
          <w:b/>
          <w:sz w:val="30"/>
          <w:szCs w:val="30"/>
        </w:rPr>
      </w:pPr>
      <w:r w:rsidRPr="00B91D22">
        <w:rPr>
          <w:rFonts w:ascii="宋体" w:hAnsi="宋体"/>
          <w:b/>
        </w:rPr>
        <w:t>38．</w:t>
      </w:r>
      <w:r w:rsidRPr="00B91D22">
        <w:rPr>
          <w:rFonts w:ascii="华文中宋" w:eastAsia="华文中宋" w:hAnsi="华文中宋"/>
          <w:b/>
          <w:sz w:val="30"/>
          <w:szCs w:val="30"/>
        </w:rPr>
        <w:t>最早提出“马克思主义中国化”命题的是毛泽东的（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A、《中国社会各阶级的分析》</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B、《新民主主义论》</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C、《论新阶段》</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D、《中国革命和中国共产党》</w:t>
      </w:r>
    </w:p>
    <w:p w:rsidR="00B91D22" w:rsidRPr="00B91D22" w:rsidP="002E2209">
      <w:pPr>
        <w:jc w:val="left"/>
        <w:rPr>
          <w:rFonts w:ascii="华文中宋" w:eastAsia="华文中宋" w:hAnsi="华文中宋"/>
          <w:b/>
          <w:sz w:val="30"/>
          <w:szCs w:val="30"/>
        </w:rPr>
      </w:pPr>
      <w:r w:rsidRPr="00B91D22">
        <w:rPr>
          <w:rFonts w:ascii="宋体" w:hAnsi="宋体"/>
          <w:b/>
        </w:rPr>
        <w:t>39．</w:t>
      </w:r>
      <w:r w:rsidRPr="00B91D22">
        <w:rPr>
          <w:rFonts w:ascii="华文中宋" w:eastAsia="华文中宋" w:hAnsi="华文中宋"/>
          <w:b/>
          <w:sz w:val="30"/>
          <w:szCs w:val="30"/>
        </w:rPr>
        <w:t>下列对人物及其贡献的表述，错误的一项是（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A、比尔·盖茨开发的WINDOWS操作系统是二十世纪最伟大的作品之一</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B、凯恩斯的《通论》是一部把货币理论过渡到“宏观经济学”的革命性的著作</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C、“贝尔”是声学中测定声强级的特定单位，这一单位是为了纪念美国发明家贝尔在电、声学方面的贡献而命名的</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D、英国的威尔金斯和美国的鲍林两人发现并证明了细胞核DNA的双螺旋结构，这对于研究和认识生命现象与本质具有重要的意义</w:t>
      </w:r>
    </w:p>
    <w:p w:rsidR="00B91D22" w:rsidRPr="00B91D22" w:rsidP="002E2209">
      <w:pPr>
        <w:jc w:val="left"/>
        <w:rPr>
          <w:rFonts w:ascii="华文中宋" w:eastAsia="华文中宋" w:hAnsi="华文中宋"/>
          <w:b/>
          <w:sz w:val="30"/>
          <w:szCs w:val="30"/>
        </w:rPr>
      </w:pPr>
      <w:r w:rsidRPr="00B91D22">
        <w:rPr>
          <w:rFonts w:ascii="宋体" w:hAnsi="宋体"/>
          <w:b/>
        </w:rPr>
        <w:t>40．</w:t>
      </w:r>
      <w:r w:rsidRPr="00B91D22">
        <w:rPr>
          <w:rFonts w:ascii="华文中宋" w:eastAsia="华文中宋" w:hAnsi="华文中宋"/>
          <w:b/>
          <w:sz w:val="30"/>
          <w:szCs w:val="30"/>
        </w:rPr>
        <w:t>货币政策是我国宏观经济调控的重要手段，下列关于货币政策的说法错误的是（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多项选择题</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A、在扩张性的货币政策下，取得信贷更为容易，利息率会降低</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B、在通货膨胀较严重时，采用紧缩的货币政策较合适</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C、“稳健”的货币政策就是适度宽松的货币政策</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D、货币政策的最终目标是稳定物价、充分就业、促进经济增长和缩减财政赤字</w:t>
      </w:r>
    </w:p>
    <w:p w:rsidR="00B91D22" w:rsidRPr="00B91D22" w:rsidP="002E2209">
      <w:pPr>
        <w:jc w:val="left"/>
        <w:rPr>
          <w:rFonts w:ascii="华文中宋" w:eastAsia="华文中宋" w:hAnsi="华文中宋"/>
          <w:b/>
          <w:sz w:val="30"/>
          <w:szCs w:val="30"/>
        </w:rPr>
      </w:pPr>
      <w:r w:rsidRPr="00B91D22">
        <w:rPr>
          <w:rFonts w:ascii="宋体" w:hAnsi="宋体"/>
          <w:b/>
        </w:rPr>
        <w:t>41．</w:t>
      </w:r>
      <w:r w:rsidRPr="00B91D22">
        <w:rPr>
          <w:rFonts w:ascii="华文中宋" w:eastAsia="华文中宋" w:hAnsi="华文中宋"/>
          <w:b/>
          <w:sz w:val="30"/>
          <w:szCs w:val="30"/>
        </w:rPr>
        <w:t xml:space="preserve">近年来，我国执法机关兴起了“公开”制度，如公安机关的阳光执法工程，税务部门的税务公开制度，检察机关的检务公开制度，法院系统的审判公开制度，等等。这些“公开”制度（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多项选择题</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A、有利于人民群众行使监督权</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B、有利于保障人民当家做主的权利</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C、有利于群众行使管理国家的权力</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D、有利于进一步完善社会主义民主</w:t>
      </w:r>
    </w:p>
    <w:p w:rsidR="00B91D22" w:rsidRPr="00B91D22" w:rsidP="002E2209">
      <w:pPr>
        <w:jc w:val="left"/>
        <w:rPr>
          <w:rFonts w:ascii="华文中宋" w:eastAsia="华文中宋" w:hAnsi="华文中宋"/>
          <w:b/>
          <w:sz w:val="30"/>
          <w:szCs w:val="30"/>
        </w:rPr>
      </w:pPr>
      <w:r w:rsidRPr="00B91D22">
        <w:rPr>
          <w:rFonts w:ascii="宋体" w:hAnsi="宋体"/>
          <w:b/>
        </w:rPr>
        <w:t>42．</w:t>
      </w:r>
      <w:r w:rsidRPr="00B91D22">
        <w:rPr>
          <w:rFonts w:ascii="华文中宋" w:eastAsia="华文中宋" w:hAnsi="华文中宋"/>
          <w:b/>
          <w:sz w:val="30"/>
          <w:szCs w:val="30"/>
        </w:rPr>
        <w:t xml:space="preserve">中国虽然不是复姓大国，但还是有不少复姓，请问以下各项属于复姓的是（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A、豆卢</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B、羊舌</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C、三台</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D、高堂</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91D22">
        <w:rPr>
          <w:rFonts w:ascii="宋体" w:hAnsi="宋体"/>
          <w:b/>
        </w:rPr>
        <w:t>43．</w:t>
      </w:r>
      <w:r w:rsidRPr="00B91D22">
        <w:rPr>
          <w:rFonts w:ascii="华文中宋" w:eastAsia="华文中宋" w:hAnsi="华文中宋"/>
          <w:b/>
          <w:sz w:val="30"/>
          <w:szCs w:val="30"/>
        </w:rPr>
        <w:t xml:space="preserve">以下哪项中的作品的作者均为英国作家？（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A、《守财奴》《德伯家的苔丝》《玩偶之家》《格列佛游记》</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B、《双城记》《致云雀》《傲慢与偏见》《呼啸山庄》</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C、《福尔摩斯探案集》《最后的藤叶》《荒原》《简·爱》</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D、《夜莺颂》《查泰莱夫人的情人》《竞选州长》《我的大学》</w:t>
      </w:r>
    </w:p>
    <w:p w:rsidR="00B91D22" w:rsidRPr="00B91D22" w:rsidP="002E2209">
      <w:pPr>
        <w:jc w:val="left"/>
        <w:rPr>
          <w:rFonts w:ascii="华文中宋" w:eastAsia="华文中宋" w:hAnsi="华文中宋"/>
          <w:b/>
          <w:sz w:val="30"/>
          <w:szCs w:val="30"/>
        </w:rPr>
      </w:pPr>
      <w:r w:rsidRPr="00B91D22">
        <w:rPr>
          <w:rFonts w:ascii="宋体" w:hAnsi="宋体"/>
          <w:b/>
        </w:rPr>
        <w:t>44．</w:t>
      </w:r>
      <w:r w:rsidRPr="00B91D22">
        <w:rPr>
          <w:rFonts w:ascii="华文中宋" w:eastAsia="华文中宋" w:hAnsi="华文中宋"/>
          <w:b/>
          <w:sz w:val="30"/>
          <w:szCs w:val="30"/>
        </w:rPr>
        <w:t xml:space="preserve">有关海啸，下列说法错误的是（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A、海啸来临时，海水可能会突然先退下去几十米甚至几百米</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B、只有水下地震这种大地活动才能引起海啸</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C、海啸发生时掀起的海浪高度可达几米至几十米不等，形成“水墙”、</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D、海啸发生时，从海底到海面整个水体在波动，所含的能量惊人</w:t>
      </w:r>
    </w:p>
    <w:p w:rsidR="00B91D22" w:rsidRPr="00B91D22" w:rsidP="002E2209">
      <w:pPr>
        <w:jc w:val="left"/>
        <w:rPr>
          <w:rFonts w:ascii="华文中宋" w:eastAsia="华文中宋" w:hAnsi="华文中宋"/>
          <w:b/>
          <w:sz w:val="30"/>
          <w:szCs w:val="30"/>
        </w:rPr>
      </w:pPr>
      <w:r w:rsidRPr="00B91D22">
        <w:rPr>
          <w:rFonts w:ascii="宋体" w:hAnsi="宋体"/>
          <w:b/>
        </w:rPr>
        <w:t>45．</w:t>
      </w:r>
      <w:r w:rsidRPr="00B91D22">
        <w:rPr>
          <w:rFonts w:ascii="华文中宋" w:eastAsia="华文中宋" w:hAnsi="华文中宋"/>
          <w:b/>
          <w:sz w:val="30"/>
          <w:szCs w:val="30"/>
        </w:rPr>
        <w:t xml:space="preserve">下列关于北京的自然风貌表述错误的是（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A、北京地处华北大平原的北部</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B、北京地势东部高耸，西部低缓</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C、北京没有天然湖泊</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D、北京属暖温带半湿润气候区，四季分明、春秋短促、冬夏较长</w:t>
      </w:r>
    </w:p>
    <w:p w:rsidR="00B91D22" w:rsidRPr="00B91D22" w:rsidP="002E2209">
      <w:pPr>
        <w:jc w:val="left"/>
        <w:rPr>
          <w:rFonts w:ascii="华文中宋" w:eastAsia="华文中宋" w:hAnsi="华文中宋"/>
          <w:b/>
          <w:sz w:val="30"/>
          <w:szCs w:val="30"/>
        </w:rPr>
      </w:pPr>
      <w:r w:rsidRPr="00B91D22">
        <w:rPr>
          <w:rFonts w:ascii="宋体" w:hAnsi="宋体"/>
          <w:b/>
        </w:rPr>
        <w:t>46．</w:t>
      </w:r>
      <w:r w:rsidRPr="00B91D22">
        <w:rPr>
          <w:rFonts w:ascii="华文中宋" w:eastAsia="华文中宋" w:hAnsi="华文中宋"/>
          <w:b/>
          <w:sz w:val="30"/>
          <w:szCs w:val="30"/>
        </w:rPr>
        <w:t xml:space="preserve">张亮为一著名歌星，北京盛世传媒为一演出公司。双方于2010年2月15日签订了一份演出合同，约定张亮在该公司主办的“3·8”演出中演唱一个曲目，公司将于2010年3月1日预先支付给张亮演出劳务费1万元。同年2月底，张亮因一场车祸受伤住院，该公司通过向医生询问伤情得知，在演出日之前，张亮的身体有康复的可能，但也不排除伤情恶化，以至于可能无法参加原定的演出。对此该公司可依法行使（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A、先履行抗辩权</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B、同时履行抗辩权</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91D22">
        <w:rPr>
          <w:rFonts w:ascii="华文中宋" w:eastAsia="华文中宋" w:hAnsi="华文中宋"/>
          <w:b/>
          <w:sz w:val="30"/>
          <w:szCs w:val="30"/>
        </w:rPr>
        <w:t>C、不安抗辩权</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D、债权人撤销权</w:t>
      </w:r>
    </w:p>
    <w:p w:rsidR="00B91D22" w:rsidRPr="00B91D22" w:rsidP="002E2209">
      <w:pPr>
        <w:jc w:val="left"/>
        <w:rPr>
          <w:rFonts w:ascii="华文中宋" w:eastAsia="华文中宋" w:hAnsi="华文中宋"/>
          <w:b/>
          <w:sz w:val="30"/>
          <w:szCs w:val="30"/>
        </w:rPr>
      </w:pPr>
      <w:r w:rsidRPr="00B91D22">
        <w:rPr>
          <w:rFonts w:ascii="宋体" w:hAnsi="宋体"/>
          <w:b/>
        </w:rPr>
        <w:t>47．</w:t>
      </w:r>
      <w:r w:rsidRPr="00B91D22">
        <w:rPr>
          <w:rFonts w:ascii="华文中宋" w:eastAsia="华文中宋" w:hAnsi="华文中宋"/>
          <w:b/>
          <w:sz w:val="30"/>
          <w:szCs w:val="30"/>
        </w:rPr>
        <w:t>公务员的任用，坚持的原则是（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A、监督约束与激励保障并重原则</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B、任人唯贤、德才兼备原则</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C、公开、平等、竞争、择优原则</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D、注重工作实绩原则</w:t>
      </w:r>
    </w:p>
    <w:p w:rsidR="00B91D22" w:rsidRPr="00B91D22" w:rsidP="002E2209">
      <w:pPr>
        <w:jc w:val="left"/>
        <w:rPr>
          <w:rFonts w:ascii="华文中宋" w:eastAsia="华文中宋" w:hAnsi="华文中宋"/>
          <w:b/>
          <w:sz w:val="30"/>
          <w:szCs w:val="30"/>
        </w:rPr>
      </w:pPr>
      <w:r w:rsidRPr="00B91D22">
        <w:rPr>
          <w:rFonts w:ascii="宋体" w:hAnsi="宋体"/>
          <w:b/>
        </w:rPr>
        <w:t>48．</w:t>
      </w:r>
      <w:r w:rsidRPr="00B91D22">
        <w:rPr>
          <w:rFonts w:ascii="华文中宋" w:eastAsia="华文中宋" w:hAnsi="华文中宋"/>
          <w:b/>
          <w:sz w:val="30"/>
          <w:szCs w:val="30"/>
        </w:rPr>
        <w:t xml:space="preserve">以下关于追诉时效的说法，错误的是（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多项选择题</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A、追诉时效期限是以法定最高刑为标准，不是以实际应当判处的刑罚为标准</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B、法定最高刑为不满5年有期徒刑的，经过5年，不再追诉</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C、法定最高刑为有期徒刑的，经过15年以后，如果认为有必要追诉，可以报请最高人民检察院核准</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D、法定最高刑为10年以上有期徒刑的，经过10年，不再追诉</w:t>
      </w:r>
    </w:p>
    <w:p w:rsidR="00B91D22" w:rsidRPr="00B91D22" w:rsidP="002E2209">
      <w:pPr>
        <w:jc w:val="left"/>
        <w:rPr>
          <w:rFonts w:ascii="华文中宋" w:eastAsia="华文中宋" w:hAnsi="华文中宋"/>
          <w:b/>
          <w:sz w:val="30"/>
          <w:szCs w:val="30"/>
        </w:rPr>
      </w:pPr>
      <w:r w:rsidRPr="00B91D22">
        <w:rPr>
          <w:rFonts w:ascii="宋体" w:hAnsi="宋体"/>
          <w:b/>
        </w:rPr>
        <w:t>49．</w:t>
      </w:r>
      <w:r w:rsidRPr="00B91D22">
        <w:rPr>
          <w:rFonts w:ascii="华文中宋" w:eastAsia="华文中宋" w:hAnsi="华文中宋"/>
          <w:b/>
          <w:sz w:val="30"/>
          <w:szCs w:val="30"/>
        </w:rPr>
        <w:t>一些国家为了保护储户免受因银行故障造成的损失。由政府给个人储户提供相应的保险。有的经济学家指出，这种保险政策应对这些国家的银行故障率高承担部分责任。因为有了这种保险，储户在选择银行时就不关心其故障率的高低，这极大地影响了银行通过降低故障率来吸引储户的积极性。为使上述经济学家的论证成立，以下哪项是必须假设的?</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A、银行故障是可以避免的</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B、储户有能力区分不同银行的故障率的高低</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C、故障率是储户选择银行的主要依据</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D、储户存入的钱越多，选择银行就越谨慎</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91D22">
        <w:rPr>
          <w:rFonts w:ascii="宋体" w:hAnsi="宋体"/>
          <w:b/>
        </w:rPr>
        <w:t>50．</w:t>
      </w:r>
      <w:r w:rsidRPr="00B91D22">
        <w:rPr>
          <w:rFonts w:ascii="华文中宋" w:eastAsia="华文中宋" w:hAnsi="华文中宋"/>
          <w:b/>
          <w:sz w:val="30"/>
          <w:szCs w:val="30"/>
        </w:rPr>
        <w:t xml:space="preserve">我国政府纵向决策子系统的最低层次是（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A、村民委员会</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B、居民委员会</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C、县级政府</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D、乡镇政府</w:t>
      </w:r>
    </w:p>
    <w:p w:rsidR="00B91D22" w:rsidRPr="00B91D22" w:rsidP="002E2209">
      <w:pPr>
        <w:jc w:val="left"/>
        <w:rPr>
          <w:rFonts w:ascii="华文中宋" w:eastAsia="华文中宋" w:hAnsi="华文中宋"/>
          <w:b/>
          <w:sz w:val="30"/>
          <w:szCs w:val="30"/>
        </w:rPr>
      </w:pPr>
      <w:r w:rsidRPr="00B91D22">
        <w:rPr>
          <w:rFonts w:ascii="宋体" w:hAnsi="宋体"/>
          <w:b/>
        </w:rPr>
        <w:t>51．</w:t>
      </w:r>
      <w:r w:rsidRPr="00B91D22">
        <w:rPr>
          <w:rFonts w:ascii="华文中宋" w:eastAsia="华文中宋" w:hAnsi="华文中宋"/>
          <w:b/>
          <w:sz w:val="30"/>
          <w:szCs w:val="30"/>
        </w:rPr>
        <w:t>“北麦南稻，南船北马”是以什么为分界线?（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A、秦岭一淮河</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B、昆仑山</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C、巴颜喀拉山一秦岭</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D、大兴安岭</w:t>
      </w:r>
    </w:p>
    <w:p w:rsidR="00B91D22" w:rsidRPr="00B91D22" w:rsidP="002E2209">
      <w:pPr>
        <w:jc w:val="left"/>
        <w:rPr>
          <w:rFonts w:ascii="华文中宋" w:eastAsia="华文中宋" w:hAnsi="华文中宋"/>
          <w:b/>
          <w:sz w:val="30"/>
          <w:szCs w:val="30"/>
        </w:rPr>
      </w:pPr>
      <w:r w:rsidRPr="00B91D22">
        <w:rPr>
          <w:rFonts w:ascii="宋体" w:hAnsi="宋体"/>
          <w:b/>
        </w:rPr>
        <w:t>52．</w:t>
      </w:r>
      <w:r w:rsidRPr="00B91D22">
        <w:rPr>
          <w:rFonts w:ascii="华文中宋" w:eastAsia="华文中宋" w:hAnsi="华文中宋"/>
          <w:b/>
          <w:sz w:val="30"/>
          <w:szCs w:val="30"/>
        </w:rPr>
        <w:t>此次奥运会开幕式是中国在30年面向世界的变革之后，物质财富、动员能力和价值体系的特殊__________，是传统中国在思想上的一声__________，同时也是一个现代化的充满活力的中国的成年__________。填入划横线部分最恰当的一项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A、结晶、回响、宣示</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B、结体、回响、宣布</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C、结体、长鸣、宣布</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D、结晶、长鸣、宣示</w:t>
      </w:r>
    </w:p>
    <w:p w:rsidR="00B91D22" w:rsidRPr="00B91D22" w:rsidP="002E2209">
      <w:pPr>
        <w:jc w:val="left"/>
        <w:rPr>
          <w:rFonts w:ascii="华文中宋" w:eastAsia="华文中宋" w:hAnsi="华文中宋"/>
          <w:b/>
          <w:sz w:val="30"/>
          <w:szCs w:val="30"/>
        </w:rPr>
      </w:pPr>
      <w:r w:rsidRPr="00B91D22">
        <w:rPr>
          <w:rFonts w:ascii="宋体" w:hAnsi="宋体"/>
          <w:b/>
        </w:rPr>
        <w:t>53．</w:t>
      </w:r>
      <w:r w:rsidRPr="00B91D22">
        <w:rPr>
          <w:rFonts w:ascii="华文中宋" w:eastAsia="华文中宋" w:hAnsi="华文中宋"/>
          <w:b/>
          <w:sz w:val="30"/>
          <w:szCs w:val="30"/>
        </w:rPr>
        <w:t>根据公务员工作职责和提高素质的需要，对公务员应当进行分级分类培训。机关对新录用公务员应当在（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A、录用后三个月内进行初任培训</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B、录用后半年内进行初任培训</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C、录用后一个月内进行初任培训</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91D22">
        <w:rPr>
          <w:rFonts w:ascii="华文中宋" w:eastAsia="华文中宋" w:hAnsi="华文中宋"/>
          <w:b/>
          <w:sz w:val="30"/>
          <w:szCs w:val="30"/>
        </w:rPr>
        <w:t>D、试用期内进行初任培训</w:t>
      </w:r>
    </w:p>
    <w:p w:rsidR="00B91D22" w:rsidRPr="00B91D22" w:rsidP="002E2209">
      <w:pPr>
        <w:jc w:val="left"/>
        <w:rPr>
          <w:rFonts w:ascii="华文中宋" w:eastAsia="华文中宋" w:hAnsi="华文中宋"/>
          <w:b/>
          <w:sz w:val="30"/>
          <w:szCs w:val="30"/>
        </w:rPr>
      </w:pPr>
      <w:r w:rsidRPr="00B91D22">
        <w:rPr>
          <w:rFonts w:ascii="宋体" w:hAnsi="宋体"/>
          <w:b/>
        </w:rPr>
        <w:t>54．</w:t>
      </w:r>
      <w:r w:rsidRPr="00B91D22">
        <w:rPr>
          <w:rFonts w:ascii="华文中宋" w:eastAsia="华文中宋" w:hAnsi="华文中宋"/>
          <w:b/>
          <w:sz w:val="30"/>
          <w:szCs w:val="30"/>
        </w:rPr>
        <w:t>下列有关生活常识的说法，不正确的是（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A、将生姜煨热，切成片擦拭冻疮可消肿</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B、红色药皂的消毒能力最强</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C、常吃黑木耳、海带和菠菜，可排毒养颜</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D、女生喝牛奶时可加点红糖，补钙又补血</w:t>
      </w:r>
    </w:p>
    <w:p w:rsidR="00B91D22" w:rsidRPr="00B91D22" w:rsidP="002E2209">
      <w:pPr>
        <w:jc w:val="left"/>
        <w:rPr>
          <w:rFonts w:ascii="华文中宋" w:eastAsia="华文中宋" w:hAnsi="华文中宋"/>
          <w:b/>
          <w:sz w:val="30"/>
          <w:szCs w:val="30"/>
        </w:rPr>
      </w:pPr>
      <w:r w:rsidRPr="00B91D22">
        <w:rPr>
          <w:rFonts w:ascii="宋体" w:hAnsi="宋体"/>
          <w:b/>
        </w:rPr>
        <w:t>55．</w:t>
      </w:r>
      <w:r w:rsidRPr="00B91D22">
        <w:rPr>
          <w:rFonts w:ascii="华文中宋" w:eastAsia="华文中宋" w:hAnsi="华文中宋"/>
          <w:b/>
          <w:sz w:val="30"/>
          <w:szCs w:val="30"/>
        </w:rPr>
        <w:t>下列行为属于行政处罚的范围是（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A、某食品药品监督局责令某食品厂召同其不符合食品安全标准的上市食品</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B、某工商局对一企业有效期届满未申请延续的营业执照予以注销</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C、某卫生局对流行性传染病患者强制隔离</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D、某公安交管局暂扣违章驾车张某的驾驶执照六个月</w:t>
      </w:r>
    </w:p>
    <w:p w:rsidR="00B91D22" w:rsidRPr="00B91D22" w:rsidP="002E2209">
      <w:pPr>
        <w:jc w:val="left"/>
        <w:rPr>
          <w:rFonts w:ascii="华文中宋" w:eastAsia="华文中宋" w:hAnsi="华文中宋"/>
          <w:b/>
          <w:sz w:val="30"/>
          <w:szCs w:val="30"/>
        </w:rPr>
      </w:pPr>
      <w:r w:rsidRPr="00B91D22">
        <w:rPr>
          <w:rFonts w:ascii="宋体" w:hAnsi="宋体"/>
          <w:b/>
        </w:rPr>
        <w:t>56．</w:t>
      </w:r>
      <w:r w:rsidRPr="00B91D22">
        <w:rPr>
          <w:rFonts w:ascii="华文中宋" w:eastAsia="华文中宋" w:hAnsi="华文中宋"/>
          <w:b/>
          <w:sz w:val="30"/>
          <w:szCs w:val="30"/>
        </w:rPr>
        <w:t xml:space="preserve">在“大萧条”的年代，是凯恩斯指出了市场失灵的可能性，也是凯恩斯给出了应对之方：政府增加开支，创造有效需求。这个今日天经地义的政策，70年前却是__________的言论，称它为一场“革命”，毫不为过。对于凯恩斯的新理论，当时学术界__________，西方各国政府亦满腹狐疑。  填入划横线部分最恰当的一项是（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A、惊世骇俗　不置可否</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B、离经叛道　莫衷一是</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C、耸人听闻　噤若寒蝉</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D、差强人意　众说纷纭</w:t>
      </w:r>
    </w:p>
    <w:p w:rsidR="00B91D22" w:rsidRPr="00B91D22" w:rsidP="002E2209">
      <w:pPr>
        <w:jc w:val="left"/>
        <w:rPr>
          <w:rFonts w:ascii="华文中宋" w:eastAsia="华文中宋" w:hAnsi="华文中宋"/>
          <w:b/>
          <w:sz w:val="30"/>
          <w:szCs w:val="30"/>
        </w:rPr>
      </w:pPr>
      <w:r w:rsidRPr="00B91D22">
        <w:rPr>
          <w:rFonts w:ascii="宋体" w:hAnsi="宋体"/>
          <w:b/>
        </w:rPr>
        <w:t>57．</w:t>
      </w:r>
      <w:r w:rsidRPr="00B91D22">
        <w:rPr>
          <w:rFonts w:ascii="华文中宋" w:eastAsia="华文中宋" w:hAnsi="华文中宋"/>
          <w:b/>
          <w:sz w:val="30"/>
          <w:szCs w:val="30"/>
        </w:rPr>
        <w:t xml:space="preserve">根据税收征收管理法律制度的规定，下列各项中，属于税收保全措施的有（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多项选择题</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91D22">
        <w:rPr>
          <w:rFonts w:ascii="华文中宋" w:eastAsia="华文中宋" w:hAnsi="华文中宋"/>
          <w:b/>
          <w:sz w:val="30"/>
          <w:szCs w:val="30"/>
        </w:rPr>
        <w:t>A、书面通知纳税人开户银行从其存款中直接扣缴税款</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B、拍卖纳税人的价值相当于应纳税款的商品、货物或其他财产</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C、书面通知纳税人开户银行冻结纳税人的金额相当于应纳税款的存款</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D、扣押、查封纳税人的价值相当于应纳税款的商品、货物或者其他财产</w:t>
      </w:r>
    </w:p>
    <w:p w:rsidR="00B91D22" w:rsidRPr="00B91D22" w:rsidP="002E2209">
      <w:pPr>
        <w:jc w:val="left"/>
        <w:rPr>
          <w:rFonts w:ascii="华文中宋" w:eastAsia="华文中宋" w:hAnsi="华文中宋"/>
          <w:b/>
          <w:sz w:val="30"/>
          <w:szCs w:val="30"/>
        </w:rPr>
      </w:pPr>
      <w:r w:rsidRPr="00B91D22">
        <w:rPr>
          <w:rFonts w:ascii="宋体" w:hAnsi="宋体"/>
          <w:b/>
        </w:rPr>
        <w:t>58．</w:t>
      </w:r>
      <w:r w:rsidRPr="00B91D22">
        <w:rPr>
          <w:rFonts w:ascii="华文中宋" w:eastAsia="华文中宋" w:hAnsi="华文中宋"/>
          <w:b/>
          <w:sz w:val="30"/>
          <w:szCs w:val="30"/>
        </w:rPr>
        <w:t>养花专业户李某为防止偷花，在花房周围私拉电网。一日晚，白某偷花不慎触电，经送医院抢救，不治身亡。李某对这种结果的主观心理态度是什么?（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A、直接故意</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B、间接故意</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C、过于自信的过失</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D、疏忽大意的过失</w:t>
      </w:r>
    </w:p>
    <w:p w:rsidR="00B91D22" w:rsidRPr="00B91D22" w:rsidP="002E2209">
      <w:pPr>
        <w:jc w:val="left"/>
        <w:rPr>
          <w:rFonts w:ascii="华文中宋" w:eastAsia="华文中宋" w:hAnsi="华文中宋"/>
          <w:b/>
          <w:sz w:val="30"/>
          <w:szCs w:val="30"/>
        </w:rPr>
      </w:pPr>
      <w:r w:rsidRPr="00B91D22">
        <w:rPr>
          <w:rFonts w:ascii="宋体" w:hAnsi="宋体"/>
          <w:b/>
        </w:rPr>
        <w:t>59．</w:t>
      </w:r>
      <w:r w:rsidRPr="00B91D22">
        <w:rPr>
          <w:rFonts w:ascii="华文中宋" w:eastAsia="华文中宋" w:hAnsi="华文中宋"/>
          <w:b/>
          <w:sz w:val="30"/>
          <w:szCs w:val="30"/>
        </w:rPr>
        <w:t>20世纪60年代。我国科学技术事业的主要成就是（　　）。①万吨水压机研制成功②原子弹爆炸成功③人工合成牛胰岛素结晶成功④氢弹爆炸成功</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A、①②</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B、②③④</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C、①③④</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D、①②③④</w:t>
      </w:r>
    </w:p>
    <w:p w:rsidR="00B91D22" w:rsidRPr="00B91D22" w:rsidP="002E2209">
      <w:pPr>
        <w:jc w:val="left"/>
        <w:rPr>
          <w:rFonts w:ascii="华文中宋" w:eastAsia="华文中宋" w:hAnsi="华文中宋"/>
          <w:b/>
          <w:sz w:val="30"/>
          <w:szCs w:val="30"/>
        </w:rPr>
      </w:pPr>
      <w:r w:rsidRPr="00B91D22">
        <w:rPr>
          <w:rFonts w:ascii="宋体" w:hAnsi="宋体"/>
          <w:b/>
        </w:rPr>
        <w:t>60．</w:t>
      </w:r>
      <w:r w:rsidRPr="00B91D22">
        <w:rPr>
          <w:rFonts w:ascii="华文中宋" w:eastAsia="华文中宋" w:hAnsi="华文中宋"/>
          <w:b/>
          <w:sz w:val="30"/>
          <w:szCs w:val="30"/>
        </w:rPr>
        <w:t xml:space="preserve">抗生素主要是针对（　　）的。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A、感冒</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B、发烧</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C、传染病</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D、细菌感染</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91D22">
        <w:rPr>
          <w:rFonts w:ascii="宋体" w:hAnsi="宋体"/>
          <w:b/>
        </w:rPr>
        <w:t>61．</w:t>
      </w:r>
      <w:r w:rsidRPr="00B91D22">
        <w:rPr>
          <w:rFonts w:ascii="华文中宋" w:eastAsia="华文中宋" w:hAnsi="华文中宋"/>
          <w:b/>
          <w:sz w:val="30"/>
          <w:szCs w:val="30"/>
        </w:rPr>
        <w:t xml:space="preserve"> “五个统筹”是指统筹城乡发展、统筹区域发展、统筹经济社会发展、统筹人与自然和谐发展、统筹国内发展和对外开放。贯彻落实“五个统筹”是贯彻落实科学发展观的根本途径。下列各项没有反映这一核心内容的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A、经济政治文化协调发展是“五个统筹”的基本内容</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B、“三个文明”整体推进是“五个统筹”的重要目标</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C、实现人与自然和谐统一是坚持“五个统筹”之本</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D、经济社会自然协调统一是“五个统筹”揭示的发展道路</w:t>
      </w:r>
    </w:p>
    <w:p w:rsidR="00B91D22" w:rsidRPr="00B91D22" w:rsidP="002E2209">
      <w:pPr>
        <w:jc w:val="left"/>
        <w:rPr>
          <w:rFonts w:ascii="华文中宋" w:eastAsia="华文中宋" w:hAnsi="华文中宋"/>
          <w:b/>
          <w:sz w:val="30"/>
          <w:szCs w:val="30"/>
        </w:rPr>
      </w:pPr>
      <w:r w:rsidRPr="00B91D22">
        <w:rPr>
          <w:rFonts w:ascii="宋体" w:hAnsi="宋体"/>
          <w:b/>
        </w:rPr>
        <w:t>62．</w:t>
      </w:r>
      <w:r w:rsidRPr="00B91D22">
        <w:rPr>
          <w:rFonts w:ascii="华文中宋" w:eastAsia="华文中宋" w:hAnsi="华文中宋"/>
          <w:b/>
          <w:sz w:val="30"/>
          <w:szCs w:val="30"/>
        </w:rPr>
        <w:t>寡头垄断企业的定价方法不包括（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A、卡特尔</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B、价格领先制</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C、成本加成法</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D、歧视定价</w:t>
      </w:r>
    </w:p>
    <w:p w:rsidR="00B91D22" w:rsidRPr="00B91D22" w:rsidP="002E2209">
      <w:pPr>
        <w:jc w:val="left"/>
        <w:rPr>
          <w:rFonts w:ascii="华文中宋" w:eastAsia="华文中宋" w:hAnsi="华文中宋"/>
          <w:b/>
          <w:sz w:val="30"/>
          <w:szCs w:val="30"/>
        </w:rPr>
      </w:pPr>
      <w:r w:rsidRPr="00B91D22">
        <w:rPr>
          <w:rFonts w:ascii="宋体" w:hAnsi="宋体"/>
          <w:b/>
        </w:rPr>
        <w:t>63．</w:t>
      </w:r>
      <w:r w:rsidRPr="00B91D22">
        <w:rPr>
          <w:rFonts w:ascii="华文中宋" w:eastAsia="华文中宋" w:hAnsi="华文中宋"/>
          <w:b/>
          <w:sz w:val="30"/>
          <w:szCs w:val="30"/>
        </w:rPr>
        <w:t>20世纪30年代，美国第32任总统说：“我们美国正在打一场伟大而成功的战争。这不仅是一种反对匮乏、贫穷与经济不景气的战争，而且是一种争取民主政治生存的战争。我们正为挽救一种伟大而珍贵的政府形式而战。既是为我们自己，也是为全世界。”这位美国总统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A、胡佛</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B、杜鲁门</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C、罗斯福</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D、里根</w:t>
      </w:r>
    </w:p>
    <w:p w:rsidR="00B91D22" w:rsidRPr="00B91D22" w:rsidP="002E2209">
      <w:pPr>
        <w:jc w:val="left"/>
        <w:rPr>
          <w:rFonts w:ascii="华文中宋" w:eastAsia="华文中宋" w:hAnsi="华文中宋"/>
          <w:b/>
          <w:sz w:val="30"/>
          <w:szCs w:val="30"/>
        </w:rPr>
      </w:pPr>
      <w:r w:rsidRPr="00B91D22">
        <w:rPr>
          <w:rFonts w:ascii="宋体" w:hAnsi="宋体"/>
          <w:b/>
        </w:rPr>
        <w:t>64．</w:t>
      </w:r>
      <w:r w:rsidRPr="00B91D22">
        <w:rPr>
          <w:rFonts w:ascii="华文中宋" w:eastAsia="华文中宋" w:hAnsi="华文中宋"/>
          <w:b/>
          <w:sz w:val="30"/>
          <w:szCs w:val="30"/>
        </w:rPr>
        <w:t>人体发生花粉等过敏反应时，由于毛细血管壁的通透性增加，血浆蛋白渗出，会造成局部（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A、血浆量增加</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B、组织液减少</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C、组织液增加</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91D22">
        <w:rPr>
          <w:rFonts w:ascii="华文中宋" w:eastAsia="华文中宋" w:hAnsi="华文中宋"/>
          <w:b/>
          <w:sz w:val="30"/>
          <w:szCs w:val="30"/>
        </w:rPr>
        <w:t>D、淋巴液减少</w:t>
      </w:r>
    </w:p>
    <w:p w:rsidR="00B91D22" w:rsidRPr="00B91D22" w:rsidP="002E2209">
      <w:pPr>
        <w:jc w:val="left"/>
        <w:rPr>
          <w:rFonts w:ascii="华文中宋" w:eastAsia="华文中宋" w:hAnsi="华文中宋"/>
          <w:b/>
          <w:sz w:val="30"/>
          <w:szCs w:val="30"/>
        </w:rPr>
      </w:pPr>
      <w:r w:rsidRPr="00B91D22">
        <w:rPr>
          <w:rFonts w:ascii="宋体" w:hAnsi="宋体"/>
          <w:b/>
        </w:rPr>
        <w:t>65．</w:t>
      </w:r>
      <w:r w:rsidRPr="00B91D22">
        <w:rPr>
          <w:rFonts w:ascii="华文中宋" w:eastAsia="华文中宋" w:hAnsi="华文中宋"/>
          <w:b/>
          <w:sz w:val="30"/>
          <w:szCs w:val="30"/>
        </w:rPr>
        <w:t>下列叙述不正确的一项是（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A、东晋时期的王羲之被尊为“书圣”，代表作有《兰亭序》</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B、贾思勰是南北朝时期的农学家，代表作有《齐民要术》</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C、顾恺之的代表作有《女史箴图》和《洛神赋图》</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D、徐霞客的《水经注》是一部综合性地理著作</w:t>
      </w:r>
    </w:p>
    <w:p w:rsidR="00B91D22" w:rsidRPr="00B91D22" w:rsidP="00B91D22">
      <w:pPr>
        <w:jc w:val="left"/>
        <w:rPr>
          <w:rFonts w:ascii="宋体" w:hAnsi="宋体"/>
          <w:b/>
        </w:rPr>
      </w:pPr>
      <w:r w:rsidRPr="00B91D22">
        <w:rPr>
          <w:rFonts w:ascii="微软雅黑" w:eastAsia="微软雅黑" w:hAnsi="微软雅黑"/>
          <w:b/>
          <w:sz w:val="28"/>
        </w:rPr>
        <w:t>三、言语理解与表达</w:t>
      </w:r>
    </w:p>
    <w:p w:rsidR="00B91D22" w:rsidRPr="00B91D22" w:rsidP="002E2209">
      <w:pPr>
        <w:jc w:val="left"/>
        <w:rPr>
          <w:rFonts w:ascii="华文中宋" w:eastAsia="华文中宋" w:hAnsi="华文中宋"/>
          <w:b/>
          <w:sz w:val="30"/>
          <w:szCs w:val="30"/>
        </w:rPr>
      </w:pPr>
      <w:r w:rsidRPr="00B91D22">
        <w:rPr>
          <w:rFonts w:ascii="宋体" w:hAnsi="宋体"/>
          <w:b/>
        </w:rPr>
        <w:t>66．</w:t>
      </w:r>
      <w:r w:rsidRPr="00B91D22">
        <w:rPr>
          <w:rFonts w:ascii="华文中宋" w:eastAsia="华文中宋" w:hAnsi="华文中宋"/>
          <w:b/>
          <w:sz w:val="30"/>
          <w:szCs w:val="30"/>
        </w:rPr>
        <w:t>在美国，下岗工人将获得7万美元补偿，这相当于普通蓝领工作两年的税后年薪，仅靠这笔钱在美元疲软、物价上涨的时代并不能__________ ，不过尚能维持一个家庭几年的正常生活。 填人划横线部分最恰当的一项是（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A、高枕无忧</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B、一劳永逸</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C、丰衣足食</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D、为所欲为</w:t>
      </w:r>
    </w:p>
    <w:p w:rsidR="00B91D22" w:rsidRPr="00B91D22" w:rsidP="002E2209">
      <w:pPr>
        <w:jc w:val="left"/>
        <w:rPr>
          <w:rFonts w:ascii="华文中宋" w:eastAsia="华文中宋" w:hAnsi="华文中宋"/>
          <w:b/>
          <w:sz w:val="30"/>
          <w:szCs w:val="30"/>
        </w:rPr>
      </w:pPr>
      <w:r w:rsidRPr="00B91D22">
        <w:rPr>
          <w:rFonts w:ascii="宋体" w:hAnsi="宋体"/>
          <w:b/>
        </w:rPr>
        <w:t>67．</w:t>
      </w:r>
      <w:r w:rsidRPr="00B91D22">
        <w:rPr>
          <w:rFonts w:ascii="华文中宋" w:eastAsia="华文中宋" w:hAnsi="华文中宋"/>
          <w:b/>
          <w:sz w:val="30"/>
          <w:szCs w:val="30"/>
        </w:rPr>
        <w:t>随着老年人口的日益增加，退休费、医疗费、福利费的支出自然呈上升趋势，客观上要求有坚强的经济后盾，而目前全省的人口老龄化与经济发展不同步，经济水平滞后大大削弱了社会对老龄人口的承受能力。因此，家庭养老的作用不可忽视，家庭养老在保证老年人物质生活需要的同时，也有利于老年人的心理健康。 对这段文字理解准确的是（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A、老年人口的增加，影响了经济发展</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B、强调家庭养老的重要性</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C、人口老龄化。造成经济水平滞后</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D、增强社会对老龄人口承受能力</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91D22">
        <w:rPr>
          <w:rFonts w:ascii="宋体" w:hAnsi="宋体"/>
          <w:b/>
        </w:rPr>
        <w:t>68．</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无论是在温州市区，还是在桥头、白象镇，你总感到一种异常浓烈的气氛和活力在包围着你，这就是温州特有的商品经济气氛和活力。在温州城乡，你看到千家万户都在从事商品经营，到处有车间、作坊，到处有专业市场、自由市场和零售摊点，到处有大大小小的商品，到处有种类繁多的新产品。几百万温州人不是忙于生产、就是在忙于销售。古代有一幅名画叫《清明上河图》，温州商品经济所展现的图画是现代的《清明上河图》，而它比古画所描绘的繁荣百倍、千倍。</w:t>
      </w:r>
      <w:r w:rsidRPr="00B91D22">
        <w:rPr>
          <w:rFonts w:ascii="华文中宋" w:eastAsia="华文中宋" w:hAnsi="华文中宋"/>
          <w:b/>
          <w:sz w:val="30"/>
          <w:szCs w:val="30"/>
        </w:rPr>
        <w:t xml:space="preserve"> 下列哪句话能最好地概括上文?（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A、温州所展现的景象是一幅现代的《清明上河图》</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B、温州到处是商品交易</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C、温州到处是商品生产</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D、温州到处呈现出繁荣的商品交易和商品生产，让人感受到她特有的商品经济气氛 和活力</w:t>
      </w:r>
    </w:p>
    <w:p w:rsidR="00B91D22" w:rsidRPr="00B91D22" w:rsidP="002E2209">
      <w:pPr>
        <w:jc w:val="left"/>
        <w:rPr>
          <w:rFonts w:ascii="华文中宋" w:eastAsia="华文中宋" w:hAnsi="华文中宋"/>
          <w:b/>
          <w:sz w:val="30"/>
          <w:szCs w:val="30"/>
        </w:rPr>
      </w:pPr>
      <w:r w:rsidRPr="00B91D22">
        <w:rPr>
          <w:rFonts w:ascii="宋体" w:hAnsi="宋体"/>
          <w:b/>
        </w:rPr>
        <w:t>69．</w:t>
      </w:r>
      <w:r w:rsidRPr="00B91D22">
        <w:rPr>
          <w:rFonts w:ascii="华文中宋" w:eastAsia="华文中宋" w:hAnsi="华文中宋"/>
          <w:b/>
          <w:sz w:val="30"/>
          <w:szCs w:val="30"/>
        </w:rPr>
        <w:t>社会上，人与人之间大多是依照他们了解并一致遵守的规则进行交往的。当规则有争议、不一致或是不清楚时，__________。不单小孩子玩的游戏、职业球赛是这样，生产和贸易也是如此。根据文意，下列哪句话填入划横线处最合适?（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A、“游戏”就倾向于崩溃</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B、规则需要有相当程度的稳定性</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C、最终会确立一套只对一方有利的规则</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D、参赛者需要一定时间来理解并适应新规则</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91D22">
        <w:rPr>
          <w:rFonts w:ascii="宋体" w:hAnsi="宋体"/>
          <w:b/>
        </w:rPr>
        <w:t>70．</w:t>
      </w:r>
      <w:r w:rsidRPr="00B91D22">
        <w:rPr>
          <w:rFonts w:ascii="华文中宋" w:eastAsia="华文中宋" w:hAnsi="华文中宋"/>
          <w:b/>
          <w:sz w:val="30"/>
          <w:szCs w:val="30"/>
        </w:rPr>
        <w:t xml:space="preserve">约哈里窗户理论认为，人们之间交往成败与否，人际关系能否健康发展，很大程度上取决于个人自我暴露区域的大小。对别人开放的区域越大，往往容易获得对方相一致的开放区域。一般而言，尽量扩大“开放区域”，缩小“秘密区域”，多向对方袒露心扉，自然容易获得别人的好感。  根据上述定义，下列不符合约哈里窗户理论的是（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A、有的人知心朋友比较多，他们为人真诚，渴望情感沟通。在他们有困难的时候，总能有人来帮助，而且都很慷慨</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妈妈给了两个孩子一个橙子，两个孩子各自取了一半橙子。第一个孩子把皮剥掉扔进了垃圾桶，把果肉放到果汁机上打果汁喝。另一个孩子把果肉挖掉扔进了垃圾桶，把橙子皮留下来磨碎了。混在面粉里烤蛋糕吃</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一天，美国亨利公司经理发布消息：“保鲜食品所用的防腐剂含有轻微的毒素，长期食用对人体有害，奉劝顾客慎重使用。”并承诺本公司今后绝不使用这种防腐剂。这一举动在民众中树立了诚实企业家的形象，亨利公司也发展成为美国食品加工业中的佼佼者</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D、贫困生小杨，毕业后到一家大型电子企业应聘，了解到这次招聘的主考官曾经也是一位贫困生。小杨不失时机地在面试中将自己贫寒的家境、远大的抱负讲述给面试官听，打动了面试官，最终被录用</w:t>
      </w:r>
    </w:p>
    <w:p w:rsidR="00B91D22" w:rsidRPr="00B91D22" w:rsidP="002E2209">
      <w:pPr>
        <w:jc w:val="left"/>
        <w:rPr>
          <w:rFonts w:ascii="华文中宋" w:eastAsia="华文中宋" w:hAnsi="华文中宋"/>
          <w:b/>
          <w:sz w:val="30"/>
          <w:szCs w:val="30"/>
        </w:rPr>
      </w:pPr>
      <w:r w:rsidRPr="00B91D22">
        <w:rPr>
          <w:rFonts w:ascii="宋体" w:hAnsi="宋体"/>
          <w:b/>
        </w:rPr>
        <w:t>71．</w:t>
      </w:r>
      <w:r w:rsidRPr="00B91D22">
        <w:rPr>
          <w:rFonts w:ascii="华文中宋" w:eastAsia="华文中宋" w:hAnsi="华文中宋"/>
          <w:b/>
          <w:sz w:val="30"/>
          <w:szCs w:val="30"/>
        </w:rPr>
        <w:t xml:space="preserve">下列句子中，修辞手法运用不恰当的是（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A、可爱的青菜，土地美丽的女儿，请用你朴素的光辉照耀我</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B、我的心像一只小鸟，从哨音里展翅飞出去，飞过迷蒙的烟水、苍茫的群山，停落在故乡熟悉的大榕树上</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C、太阳从地平线上露出笑脸，用她那柔美的金色手指，悄悄地捡走了草地上的珠玑</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D、所有这些语言手段，尖锐、泼辣、犀利有力，像一颗颗威力无比的枪弹，戳穿了敌人的心脏</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91D22">
        <w:rPr>
          <w:rFonts w:ascii="宋体" w:hAnsi="宋体"/>
          <w:b/>
        </w:rPr>
        <w:t>72．</w:t>
      </w:r>
      <w:r w:rsidRPr="00B91D22">
        <w:rPr>
          <w:rFonts w:ascii="华文中宋" w:eastAsia="华文中宋" w:hAnsi="华文中宋"/>
          <w:b/>
          <w:sz w:val="30"/>
          <w:szCs w:val="30"/>
        </w:rPr>
        <w:t xml:space="preserve">在这里我可断言，一路上看到的最惨痛景象，不是石柱的断残、城堡的倒塌、古都的_____，_____在文明古国的千里沃野上，那些不上学的孩子的赤脚，密如森林。 填入划横线部分最恰当的一项是（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A、消失　就是</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B、灭亡　甚至</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C、销毁　然而</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D、湮灭　而是</w:t>
      </w:r>
    </w:p>
    <w:p w:rsidR="00B91D22" w:rsidRPr="00B91D22" w:rsidP="002E2209">
      <w:pPr>
        <w:jc w:val="left"/>
        <w:rPr>
          <w:rFonts w:ascii="华文中宋" w:eastAsia="华文中宋" w:hAnsi="华文中宋"/>
          <w:b/>
          <w:sz w:val="30"/>
          <w:szCs w:val="30"/>
        </w:rPr>
      </w:pPr>
      <w:r w:rsidRPr="00B91D22">
        <w:rPr>
          <w:rFonts w:ascii="宋体" w:hAnsi="宋体"/>
          <w:b/>
        </w:rPr>
        <w:t>73．</w:t>
      </w:r>
      <w:r w:rsidRPr="00B91D22">
        <w:rPr>
          <w:rFonts w:ascii="华文中宋" w:eastAsia="华文中宋" w:hAnsi="华文中宋"/>
          <w:b/>
          <w:sz w:val="30"/>
          <w:szCs w:val="30"/>
        </w:rPr>
        <w:t>政府的功能是满足群众的真正需要，除非政府知道那些需要是什么，否则政府就无法满足那些需要。言论自由能确保政府官员听到这样的需求信息。因此，对一个健康的国家来说，言论自由是必不可少的。 下面哪一项，如果正确，不能削弱上述结论?（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A、人民在多数情况下并不知道他们真正需要什么</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B、言论自由最终倾向于破坏社会秩序，而良好的社会秩序是满足群众需要的先决条件</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C、统治者已经知道人民需要什么</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D、言论自由对满足群众的需要是不充分的，良好的社会秩序也是必不可少的</w:t>
      </w:r>
    </w:p>
    <w:p w:rsidR="00B91D22" w:rsidRPr="00B91D22" w:rsidP="002E2209">
      <w:pPr>
        <w:jc w:val="left"/>
        <w:rPr>
          <w:rFonts w:ascii="华文中宋" w:eastAsia="华文中宋" w:hAnsi="华文中宋"/>
          <w:b/>
          <w:sz w:val="30"/>
          <w:szCs w:val="30"/>
        </w:rPr>
      </w:pPr>
      <w:r w:rsidRPr="00B91D22">
        <w:rPr>
          <w:rFonts w:ascii="宋体" w:hAnsi="宋体"/>
          <w:b/>
        </w:rPr>
        <w:t>74．</w:t>
      </w:r>
      <w:r w:rsidRPr="00B91D22">
        <w:rPr>
          <w:rFonts w:ascii="华文中宋" w:eastAsia="华文中宋" w:hAnsi="华文中宋"/>
          <w:b/>
          <w:sz w:val="30"/>
          <w:szCs w:val="30"/>
        </w:rPr>
        <w:t>在信息爆炸的年代，恶性事件发生后，如果不报道会给谣言留下传播的广阔空间，并有可能引发极具破坏力的群体事件，但报道了又有可能产生某些公众舆论所言的“诱导”作用。但决不应因报道可能产生负效应，就否定信息公开对社会稳定的积极作用。事实上，“富士康”等事件经媒体披露，唤起了相关单位和有关部门在理顺情绪、化解矛盾、完善制度、强化管理等方面的高度重视。这段文字意在（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A、表明谣言可能引发极具破坏力的群体事件</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B、强调媒体的报道可能产生负效应</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C、肯定信息公开对社会稳定的积极作用</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91D22">
        <w:rPr>
          <w:rFonts w:ascii="华文中宋" w:eastAsia="华文中宋" w:hAnsi="华文中宋"/>
          <w:b/>
          <w:sz w:val="30"/>
          <w:szCs w:val="30"/>
        </w:rPr>
        <w:t>D、反驳报道“诱导”了恶性事件的发生</w:t>
      </w:r>
    </w:p>
    <w:p w:rsidR="00B91D22" w:rsidRPr="00B91D22" w:rsidP="002E2209">
      <w:pPr>
        <w:jc w:val="left"/>
        <w:rPr>
          <w:rFonts w:ascii="华文中宋" w:eastAsia="华文中宋" w:hAnsi="华文中宋"/>
          <w:b/>
          <w:sz w:val="30"/>
          <w:szCs w:val="30"/>
        </w:rPr>
      </w:pPr>
      <w:r w:rsidRPr="00B91D22">
        <w:rPr>
          <w:rFonts w:ascii="宋体" w:hAnsi="宋体"/>
          <w:b/>
        </w:rPr>
        <w:t>75．</w:t>
      </w:r>
      <w:r w:rsidRPr="00B91D22">
        <w:rPr>
          <w:rFonts w:ascii="华文中宋" w:eastAsia="华文中宋" w:hAnsi="华文中宋"/>
          <w:b/>
          <w:sz w:val="30"/>
          <w:szCs w:val="30"/>
        </w:rPr>
        <w:t>下列没有语病的一项是(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A、投资环境的好坏，服务质量的优劣，政府公务人员的素质的高低，都是地区经济健康发展的重要保证</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B、安定团结的政治局面是我国社会主义现代化建设成败的关键</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C、当今世界，自主知识产权所占比重是衡量一个国家科学发展水平的标志，而科学技术进步与否是国家富强的标志</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D、在社会交往中，无论个人还是组织，在公众中的信誉是至关重要的，它是决定交际成败的关键</w:t>
      </w:r>
    </w:p>
    <w:p w:rsidR="00B91D22" w:rsidRPr="00B91D22" w:rsidP="002E2209">
      <w:pPr>
        <w:jc w:val="left"/>
        <w:rPr>
          <w:rFonts w:ascii="华文中宋" w:eastAsia="华文中宋" w:hAnsi="华文中宋"/>
          <w:b/>
          <w:sz w:val="30"/>
          <w:szCs w:val="30"/>
        </w:rPr>
      </w:pPr>
      <w:r w:rsidRPr="00B91D22">
        <w:rPr>
          <w:rFonts w:ascii="宋体" w:hAnsi="宋体"/>
          <w:b/>
        </w:rPr>
        <w:t>76．</w:t>
      </w:r>
      <w:r w:rsidRPr="00B91D22">
        <w:rPr>
          <w:rFonts w:ascii="华文中宋" w:eastAsia="华文中宋" w:hAnsi="华文中宋"/>
          <w:b/>
          <w:sz w:val="30"/>
          <w:szCs w:val="30"/>
        </w:rPr>
        <w:t xml:space="preserve">经济学上所推崇的“橄榄型”收入分配结构，是指低收入和高收入相对较少，中等收入占绝大多数的收入分配结构，可以说是最理想的收入分配结构。这种结构要比我国目前的“金字塔型”结构稳定得多。在“更加注重社会公平”这一精神指导下，中央强调对不同的收入群体采取不同的调节办法，决心构建“橄榄型”收入分配结构。 对这段话理解不准确的是（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A、“橄榄型”收入分配结构比较有利于社会稳定</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B、“金字塔型”收入分配结构是不太理想的收入分配结构</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C、“橄榄型”收入分配结构比较注重社会公平</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D、“金字塔型”收入分配结构改进的关键在于应优先增加中等收入人群的财富</w:t>
      </w:r>
    </w:p>
    <w:p w:rsidR="00B91D22" w:rsidRPr="00B91D22" w:rsidP="002E2209">
      <w:pPr>
        <w:jc w:val="left"/>
        <w:rPr>
          <w:rFonts w:ascii="华文中宋" w:eastAsia="华文中宋" w:hAnsi="华文中宋"/>
          <w:b/>
          <w:sz w:val="30"/>
          <w:szCs w:val="30"/>
        </w:rPr>
      </w:pPr>
      <w:r w:rsidRPr="00B91D22">
        <w:rPr>
          <w:rFonts w:ascii="宋体" w:hAnsi="宋体"/>
          <w:b/>
        </w:rPr>
        <w:t>77．</w:t>
      </w:r>
      <w:r w:rsidRPr="00B91D22">
        <w:rPr>
          <w:rFonts w:ascii="华文中宋" w:eastAsia="华文中宋" w:hAnsi="华文中宋"/>
          <w:b/>
          <w:sz w:val="30"/>
          <w:szCs w:val="30"/>
        </w:rPr>
        <w:t>光在被照射物体单位面积上所施加的压力叫光压，也被称为辐射压强。根据量子理论，光具有“波粒二象性”，它既是一种电磁波，又是一种粒子，即光子。光子没有静态质量，但有动量。当光子撞击到光滑的平面上时，可以像从墙上弹回来的乒乓球一样改变运动方向，并给撞击物体以相应的作用力，形成光压。这段文字意在说明：</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91D22">
        <w:rPr>
          <w:rFonts w:ascii="华文中宋" w:eastAsia="华文中宋" w:hAnsi="华文中宋"/>
          <w:b/>
          <w:sz w:val="30"/>
          <w:szCs w:val="30"/>
        </w:rPr>
        <w:t>A、光动量</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B、光运动</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C、光子</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D、光压</w:t>
      </w:r>
    </w:p>
    <w:p w:rsidR="00B91D22" w:rsidRPr="00B91D22" w:rsidP="002E2209">
      <w:pPr>
        <w:jc w:val="left"/>
        <w:rPr>
          <w:rFonts w:ascii="华文中宋" w:eastAsia="华文中宋" w:hAnsi="华文中宋"/>
          <w:b/>
          <w:sz w:val="30"/>
          <w:szCs w:val="30"/>
        </w:rPr>
      </w:pPr>
      <w:r w:rsidRPr="00B91D22">
        <w:rPr>
          <w:rFonts w:ascii="宋体" w:hAnsi="宋体"/>
          <w:b/>
        </w:rPr>
        <w:t>78．</w:t>
      </w:r>
      <w:r w:rsidRPr="00B91D22">
        <w:rPr>
          <w:rFonts w:ascii="华文中宋" w:eastAsia="华文中宋" w:hAnsi="华文中宋"/>
          <w:b/>
          <w:sz w:val="30"/>
          <w:szCs w:val="30"/>
        </w:rPr>
        <w:t>生态环境保护与人们的现实经济利益之间往往存在着矛盾。退耕还林、野生动植物保护等方面的政策或措施从长远来看是符合人类利益的，但常常需要牺牲一部分人的现实利益，__________ 。 填人横线处最恰当的是（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A、因此人们应当以生态环境为重</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B、因此人们要有长远的眼光</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C、因此矛盾不可避免</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D、因此人们要有自我牺牲精神</w:t>
      </w:r>
    </w:p>
    <w:p w:rsidR="00B91D22" w:rsidRPr="00B91D22" w:rsidP="002E2209">
      <w:pPr>
        <w:jc w:val="left"/>
        <w:rPr>
          <w:rFonts w:ascii="华文中宋" w:eastAsia="华文中宋" w:hAnsi="华文中宋"/>
          <w:b/>
          <w:sz w:val="30"/>
          <w:szCs w:val="30"/>
        </w:rPr>
      </w:pPr>
      <w:r w:rsidRPr="00B91D22">
        <w:rPr>
          <w:rFonts w:ascii="宋体" w:hAnsi="宋体"/>
          <w:b/>
        </w:rPr>
        <w:t>79．</w:t>
      </w:r>
      <w:r w:rsidRPr="00B91D22">
        <w:rPr>
          <w:rFonts w:ascii="华文中宋" w:eastAsia="华文中宋" w:hAnsi="华文中宋"/>
          <w:b/>
          <w:sz w:val="30"/>
          <w:szCs w:val="30"/>
        </w:rPr>
        <w:t>虽然国际主流媒体炒作“中国崛起”由来已久，但去年岁末和今年初评析“中国崛起”的文章日趋增多，用__________来形容并不为过。仅在元旦前后这三天，欧美亚报刊上就出现了一批醒目的大字标题。一个__________的原因，在于国际社会都想对中国改革开放三十年来所发生的种种变化，从不同视角作出各自评析。 依次填入画横线部分最恰当的一项是（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A、连篇累牍　众所周知</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B、不计其数　妇孺皆知</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C、汗牛充栋　家喻户晓</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D、浩如烟海　鲜为人知</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91D22">
        <w:rPr>
          <w:rFonts w:ascii="宋体" w:hAnsi="宋体"/>
          <w:b/>
        </w:rPr>
        <w:t>80．</w:t>
      </w:r>
      <w:r w:rsidRPr="00B91D22">
        <w:rPr>
          <w:rFonts w:ascii="华文中宋" w:eastAsia="华文中宋" w:hAnsi="华文中宋"/>
          <w:b/>
          <w:sz w:val="30"/>
          <w:szCs w:val="30"/>
        </w:rPr>
        <w:t>依次填入下列各句横线处的词语，恰当的一组是（　　）。 ①虽然他尽了最大的努力，还是没能__________住对方凌厉的攻势，痛失奖杯。 ②那些见利忘义、损人利己的人，不仅为正人君子所__________ ，还可能滑向犯罪的深渊。 依次填入划横线部分最恰当的一项是（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A、遏制 不耻</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B、遏止 不耻</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C、遏止 不齿</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D、遏制 不齿</w:t>
      </w:r>
    </w:p>
    <w:p w:rsidR="00B91D22" w:rsidRPr="00B91D22" w:rsidP="002E2209">
      <w:pPr>
        <w:jc w:val="left"/>
        <w:rPr>
          <w:rFonts w:ascii="华文中宋" w:eastAsia="华文中宋" w:hAnsi="华文中宋"/>
          <w:b/>
          <w:sz w:val="30"/>
          <w:szCs w:val="30"/>
        </w:rPr>
      </w:pPr>
      <w:r w:rsidRPr="00B91D22">
        <w:rPr>
          <w:rFonts w:ascii="宋体" w:hAnsi="宋体"/>
          <w:b/>
        </w:rPr>
        <w:t>81．</w:t>
      </w:r>
      <w:r w:rsidRPr="00B91D22">
        <w:rPr>
          <w:rFonts w:ascii="华文中宋" w:eastAsia="华文中宋" w:hAnsi="华文中宋"/>
          <w:b/>
          <w:sz w:val="30"/>
          <w:szCs w:val="30"/>
        </w:rPr>
        <w:t>依次填入下面一段文字横线处的语句，衔接最恰当的一组是（　　） 任何国家在任何时候都不能忽视粮食安全问题。中国多年来 ， ， ， ， ， 。 ①实现了粮食供应从长期短缺到总量基本平衡、丰年有余的历史性转变 ②以占世界7%的耕地养活了占世界22%的人口 ③使粮食产量不断攀升 ④坚持以自力更生为主的粮食安全战略 ⑤推广良种、改善水利条件、精耕细作 ⑥在20世纪末突破5亿吨大关</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A、④⑥②⑤③①</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B、④⑤③⑥①②</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C、⑤①⑥④③②</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D、⑤④③⑥②①</w:t>
      </w:r>
    </w:p>
    <w:p w:rsidR="00B91D22" w:rsidRPr="00B91D22" w:rsidP="002E2209">
      <w:pPr>
        <w:jc w:val="left"/>
        <w:rPr>
          <w:rFonts w:ascii="华文中宋" w:eastAsia="华文中宋" w:hAnsi="华文中宋"/>
          <w:b/>
          <w:sz w:val="30"/>
          <w:szCs w:val="30"/>
        </w:rPr>
      </w:pPr>
      <w:r w:rsidRPr="00B91D22">
        <w:rPr>
          <w:rFonts w:ascii="宋体" w:hAnsi="宋体"/>
          <w:b/>
        </w:rPr>
        <w:t>82．</w:t>
      </w:r>
      <w:r w:rsidRPr="00B91D22">
        <w:rPr>
          <w:rFonts w:ascii="华文中宋" w:eastAsia="华文中宋" w:hAnsi="华文中宋"/>
          <w:b/>
          <w:sz w:val="30"/>
          <w:szCs w:val="30"/>
        </w:rPr>
        <w:t xml:space="preserve">传统经济学习惯铺陈宏大的讲说辞，在人性的细节方面，总是______。被抽空了细节的经济学，虽______，拥有如庙堂般巍峨的气势，却还原和解读不了世界的真实。 填入划横线部分最恰当的一项是（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A、语焉不详　高屋建瓴</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B、闪烁其词　博大精深</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C、含糊其辞　鞭辟入里</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D、捉襟见肘　天马行空</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91D22">
        <w:rPr>
          <w:rFonts w:ascii="宋体" w:hAnsi="宋体"/>
          <w:b/>
        </w:rPr>
        <w:t>83．</w:t>
      </w:r>
      <w:r w:rsidRPr="00B91D22">
        <w:rPr>
          <w:rFonts w:ascii="华文中宋" w:eastAsia="华文中宋" w:hAnsi="华文中宋"/>
          <w:b/>
          <w:sz w:val="30"/>
          <w:szCs w:val="30"/>
        </w:rPr>
        <w:t>跟下面这段文字的衔接最恰当的一项是（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 xml:space="preserve"> 持重是人的美德，它使人稳健、理智、思维严密，但过分就显得刻板冷漠；热忱也是美德，它可以冲淡持重的凝滞因素，使人敏锐、机智、保持一种活力，但过分则轻佻，浮夸。一个青年人__________。</w:t>
      </w:r>
      <w:r w:rsidRPr="00B91D22">
        <w:rPr>
          <w:rFonts w:ascii="华文中宋" w:eastAsia="华文中宋" w:hAnsi="华文中宋"/>
          <w:b/>
          <w:sz w:val="30"/>
          <w:szCs w:val="30"/>
        </w:rPr>
        <w:t xml:space="preserve">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A、要处理好二者的关系，就必须二美兼顾。互为补充</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B、因为处理好了二者的关系，所以就二美兼顾，互为补充</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C、只要处理好二者的关系，就二美兼顾，互为补充</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D、如果要处理好二者的关系，就一定要二美兼得，相得益彰</w:t>
      </w:r>
    </w:p>
    <w:p w:rsidR="00B91D22" w:rsidRPr="00B91D22" w:rsidP="002E2209">
      <w:pPr>
        <w:jc w:val="left"/>
        <w:rPr>
          <w:rFonts w:ascii="华文中宋" w:eastAsia="华文中宋" w:hAnsi="华文中宋"/>
          <w:b/>
          <w:sz w:val="30"/>
          <w:szCs w:val="30"/>
        </w:rPr>
      </w:pPr>
      <w:r w:rsidRPr="00B91D22">
        <w:rPr>
          <w:rFonts w:ascii="宋体" w:hAnsi="宋体"/>
          <w:b/>
        </w:rPr>
        <w:t>84．</w:t>
      </w:r>
      <w:r w:rsidRPr="00B91D22">
        <w:rPr>
          <w:rFonts w:ascii="华文中宋" w:eastAsia="华文中宋" w:hAnsi="华文中宋"/>
          <w:b/>
          <w:sz w:val="30"/>
          <w:szCs w:val="30"/>
        </w:rPr>
        <w:t>在通胀问题尚未完全解决的情况下，面对发达国家的主权债务危机，新兴经济体又不得不再次放松经济政策。这种内热外冷的__________导致新兴经济体既要促进经济增长，又要防止通胀__________。 依次填入划横线处最恰当的一项是（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A、境况　张牙舞爪</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B、事态　卷土重来</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C、形势　来势汹汹</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D、困境　死灰复燃</w:t>
      </w:r>
    </w:p>
    <w:p w:rsidR="00B91D22" w:rsidRPr="00B91D22" w:rsidP="002E2209">
      <w:pPr>
        <w:jc w:val="left"/>
        <w:rPr>
          <w:rFonts w:ascii="华文中宋" w:eastAsia="华文中宋" w:hAnsi="华文中宋"/>
          <w:b/>
          <w:sz w:val="30"/>
          <w:szCs w:val="30"/>
        </w:rPr>
      </w:pPr>
      <w:r w:rsidRPr="00B91D22">
        <w:rPr>
          <w:rFonts w:ascii="宋体" w:hAnsi="宋体"/>
          <w:b/>
        </w:rPr>
        <w:t>85．</w:t>
      </w:r>
      <w:r w:rsidRPr="00B91D22">
        <w:rPr>
          <w:rFonts w:ascii="华文中宋" w:eastAsia="华文中宋" w:hAnsi="华文中宋"/>
          <w:b/>
          <w:sz w:val="30"/>
          <w:szCs w:val="30"/>
        </w:rPr>
        <w:t>不是每一个人都能成为科学家、文学家等大名鼎鼎的人，不是每一个人都能成为太阳、星星、月亮，那么不能发巨大光亮的人，可不可以心里想着“只做一只蜡烛也好”，照亮身边的一圈人，照亮身边这个社会的角落。这段话支持了这样一种观点，即（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A、蜡烛竭尽全力奉献社会，值得赞扬</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B、蜡烛毫不利己，专门利人，值得赞扬</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C、只要对他人有利，对社会有利，再小的奉献也是伟大的</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D、一个人活在世界上，心里装着他人，装着社会，就是伟大的</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91D22">
        <w:rPr>
          <w:rFonts w:ascii="宋体" w:hAnsi="宋体"/>
          <w:b/>
        </w:rPr>
        <w:t>86．</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中介机构的唯一资产是信誉，如果中介机构不讲信誉，他们就不可能提供真实的信息。为了使中介机构讲信誉，中介不能变成法定的垄断组织，也不应该是政府的附属。目前世界上比较权威的第三方认证机构，比如穆迪标准普尔(S&amp;P)和惠誉(Fitch)都是私人性质的，不属于政府，原因就是第三方认证机构在信息披露的真实性和有效性方面远远强于政府。</w:t>
      </w:r>
      <w:r w:rsidRPr="00B91D22">
        <w:rPr>
          <w:rFonts w:ascii="华文中宋" w:eastAsia="华文中宋" w:hAnsi="华文中宋"/>
          <w:b/>
          <w:sz w:val="30"/>
          <w:szCs w:val="30"/>
        </w:rPr>
        <w:t xml:space="preserve"> 这段文字告诉我们（　　）。</w:t>
      </w:r>
      <w:r w:rsidRPr="00B91D22">
        <w:rPr>
          <w:rFonts w:ascii="华文中宋" w:eastAsia="华文中宋" w:hAnsi="华文中宋"/>
          <w:b/>
          <w:sz w:val="30"/>
          <w:szCs w:val="30"/>
        </w:rPr>
        <w:t xml:space="preserve">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A、信息化中的信用问题日益突出.成为目前人们关注的重要话题</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B、信息的真实性、有效性代表了信息领域新的价值取向</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C、中介机构要在竞争中赢得一席之地必须把握好“信誉”这个法宝</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D、为保证所提供信息的准确性。中介机构应当远离垄断和政府干预</w:t>
      </w:r>
    </w:p>
    <w:p w:rsidR="00B91D22" w:rsidRPr="00B91D22" w:rsidP="002E2209">
      <w:pPr>
        <w:jc w:val="left"/>
        <w:rPr>
          <w:rFonts w:ascii="华文中宋" w:eastAsia="华文中宋" w:hAnsi="华文中宋"/>
          <w:b/>
          <w:sz w:val="30"/>
          <w:szCs w:val="30"/>
        </w:rPr>
      </w:pPr>
      <w:r w:rsidRPr="00B91D22">
        <w:rPr>
          <w:rFonts w:ascii="宋体" w:hAnsi="宋体"/>
          <w:b/>
        </w:rPr>
        <w:t>87．</w:t>
      </w:r>
      <w:r w:rsidRPr="00B91D22">
        <w:rPr>
          <w:rFonts w:ascii="华文中宋" w:eastAsia="华文中宋" w:hAnsi="华文中宋"/>
          <w:b/>
          <w:sz w:val="30"/>
          <w:szCs w:val="30"/>
        </w:rPr>
        <w:t>中国十大传世名画完成于元代的是（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A、王希孟《千里江山图》</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B、顾闳中《韩熙载夜宴图》</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C、韩滉《五牛图》</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D、黄公望《富春山居图》</w:t>
      </w:r>
    </w:p>
    <w:p w:rsidR="00B91D22" w:rsidRPr="00B91D22" w:rsidP="002E2209">
      <w:pPr>
        <w:jc w:val="left"/>
        <w:rPr>
          <w:rFonts w:ascii="华文中宋" w:eastAsia="华文中宋" w:hAnsi="华文中宋"/>
          <w:b/>
          <w:sz w:val="30"/>
          <w:szCs w:val="30"/>
        </w:rPr>
      </w:pPr>
      <w:r w:rsidRPr="00B91D22">
        <w:rPr>
          <w:rFonts w:ascii="宋体" w:hAnsi="宋体"/>
          <w:b/>
        </w:rPr>
        <w:t>88．</w:t>
      </w:r>
      <w:r w:rsidRPr="00B91D22">
        <w:rPr>
          <w:rFonts w:ascii="华文中宋" w:eastAsia="华文中宋" w:hAnsi="华文中宋"/>
          <w:b/>
          <w:sz w:val="30"/>
          <w:szCs w:val="30"/>
        </w:rPr>
        <w:t xml:space="preserve">张恨水《春明外史》里的杨杏园是__________在传统与现代之间的一个轻度的精神分裂者，他白天的身份是__________于北京大街小巷的现代记者，晚上则是安居租凭而来的小四合院的古典诗人。 填入划横线部分最恰当的一项是（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A、踟躇 游走</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B、彷徨 奔走</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C、犹疑 奔跑</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D、徘徊 穿梭</w:t>
      </w:r>
    </w:p>
    <w:p w:rsidR="00B91D22" w:rsidRPr="00B91D22" w:rsidP="002E2209">
      <w:pPr>
        <w:jc w:val="left"/>
        <w:rPr>
          <w:rFonts w:ascii="华文中宋" w:eastAsia="华文中宋" w:hAnsi="华文中宋"/>
          <w:b/>
          <w:sz w:val="30"/>
          <w:szCs w:val="30"/>
        </w:rPr>
      </w:pPr>
      <w:r w:rsidRPr="00B91D22">
        <w:rPr>
          <w:rFonts w:ascii="宋体" w:hAnsi="宋体"/>
          <w:b/>
        </w:rPr>
        <w:t>89．</w:t>
      </w:r>
      <w:r w:rsidRPr="00B91D22">
        <w:rPr>
          <w:rFonts w:ascii="华文中宋" w:eastAsia="华文中宋" w:hAnsi="华文中宋"/>
          <w:b/>
          <w:sz w:val="30"/>
          <w:szCs w:val="30"/>
        </w:rPr>
        <w:t xml:space="preserve">从根本上说，科技的发展，经济的振兴，乃至整个社会的进步，都__________劳动者素质的提高和大量合格人才的培养。 填久划横线部分最恰当的一项是（　　）。 </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A、取决于</w:t>
      </w:r>
    </w:p>
    <w:p w:rsidR="00B91D22" w:rsidRPr="00B91D22" w:rsidP="002E220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91D22">
        <w:rPr>
          <w:rFonts w:ascii="华文中宋" w:eastAsia="华文中宋" w:hAnsi="华文中宋"/>
          <w:b/>
          <w:sz w:val="30"/>
          <w:szCs w:val="30"/>
        </w:rPr>
        <w:t>B、期望于</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C、有待于</w:t>
      </w:r>
    </w:p>
    <w:p w:rsidR="00B91D22" w:rsidRPr="00B91D22" w:rsidP="002E2209">
      <w:pPr>
        <w:jc w:val="left"/>
        <w:rPr>
          <w:rFonts w:ascii="华文中宋" w:eastAsia="华文中宋" w:hAnsi="华文中宋"/>
          <w:b/>
          <w:sz w:val="30"/>
          <w:szCs w:val="30"/>
        </w:rPr>
      </w:pPr>
      <w:r w:rsidRPr="00B91D22">
        <w:rPr>
          <w:rFonts w:ascii="华文中宋" w:eastAsia="华文中宋" w:hAnsi="华文中宋"/>
          <w:b/>
          <w:sz w:val="30"/>
          <w:szCs w:val="30"/>
        </w:rPr>
        <w:t>D、依赖于</w:t>
      </w:r>
    </w:p>
    <w:p w:rsidR="00B91D22" w:rsidRPr="00B91D22" w:rsidP="002E2209">
      <w:pPr>
        <w:jc w:val="left"/>
        <w:rPr>
          <w:rFonts w:ascii="华文中宋" w:eastAsia="华文中宋" w:hAnsi="华文中宋"/>
          <w:b/>
          <w:sz w:val="30"/>
          <w:szCs w:val="30"/>
        </w:rPr>
      </w:pPr>
      <w:r w:rsidRPr="00B91D22">
        <w:rPr>
          <w:rFonts w:ascii="宋体" w:hAnsi="宋体"/>
          <w:b/>
        </w:rPr>
        <w:t>90．</w:t>
      </w:r>
      <w:r w:rsidRPr="00B91D22">
        <w:rPr>
          <w:rFonts w:ascii="华文中宋" w:eastAsia="华文中宋" w:hAnsi="华文中宋"/>
          <w:b/>
          <w:sz w:val="30"/>
          <w:szCs w:val="30"/>
        </w:rPr>
        <w:t>阅读以下文章，回答问题。海洋是地球生命的摇篮，是人类生存与可持续发展的重要空间。建设数字海洋，就是充分运用高科技手段，有效获取和利用信息，实现海洋信息化。在科学家们看来，数字海洋是通过立体化、网络化、持续性地全面观测海洋，获取海量数据来构建一个虚拟的海洋世界。它能够将海洋化学、生物、物理等要素数据变成人类利用海洋、保护海洋的有效工具；并通过对当前海洋景观的直接表达和对未来海洋场景的预测、预现，促使人类对海洋开发利用的方式更趋合理。</w:t>
      </w:r>
      <w:r w:rsidRPr="00B91D22">
        <w:rPr>
          <w:rFonts w:ascii="华文中宋" w:eastAsia="华文中宋" w:hAnsi="华文中宋"/>
          <w:b/>
          <w:sz w:val="30"/>
          <w:szCs w:val="30"/>
        </w:rPr>
        <w:t xml:space="preserve"> 数字海洋建设由三个层次的内容构成：一是数据立体实时和持续采集。对海洋的立体观测包括空间观测，即利用各类遥感新技术，对海面及海面下一定深度范围内的海洋特性进行全面观测；海面观测，即由海面观测网对海洋实行全天候观测；海底观测，即由海底工作平台等智能终端组成海底观测网，对海洋深处的各种海洋要素数据进行精确而持续的采集。现代网络技术和能源技术使得这种立体观测能够长时间持续进行。二是信息网格集成。数字海洋通过网格技术协同数据采集、集成信息处理、统一运行计算，使网络上的所有资源合力工作，从而完成传统方式无法完成的海洋活动中的各种复杂计算，建立功能强大的各种应用与决策模型，实现对海洋的深入精确认识。三是知识综合应用。不同用户对海洋信息的需求和应用不尽相同。建设完整的数字海洋体系，必须在海量信息集成平台上搭建公共性强、综合性广、功能齐全的基础海洋信息服务平台和产品开发的综合应用平台，按照资源合理开发利用的原则，实现海洋信息的[　　]、[　　]、[　　]、[　　]的理想目标。不同用户既可从中获取各自所需的专业信息，又可根据自身需要对相关信息进行二次开发。</w:t>
      </w:r>
      <w:r w:rsidRPr="00B91D22">
        <w:rPr>
          <w:rFonts w:ascii="华文中宋" w:eastAsia="华文中宋" w:hAnsi="华文中宋"/>
          <w:b/>
          <w:sz w:val="30"/>
          <w:szCs w:val="30"/>
        </w:rPr>
        <w:br/>
      </w:r>
      <w:r w:rsidRPr="00B91D2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https://d.book118.com/687154020000006030</w:t>
        </w:r>
      </w:hyperlink>
    </w:p>
    <w:p w:rsidR="00B91D22" w:rsidRPr="00B91D22" w:rsidP="002E220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E2209"/>
    <w:rsid w:val="003D3C46"/>
    <w:rsid w:val="00464523"/>
    <w:rsid w:val="00622F25"/>
    <w:rsid w:val="006B2EBA"/>
    <w:rsid w:val="00850032"/>
    <w:rsid w:val="008D2EAE"/>
    <w:rsid w:val="008F1F6E"/>
    <w:rsid w:val="008F55F2"/>
    <w:rsid w:val="00911EF2"/>
    <w:rsid w:val="00A12C77"/>
    <w:rsid w:val="00B91D22"/>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871540200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5912</Words>
  <Characters>33701</Characters>
  <Application>Microsoft Office Word</Application>
  <DocSecurity>0</DocSecurity>
  <Lines>280</Lines>
  <Paragraphs>79</Paragraphs>
  <ScaleCrop>false</ScaleCrop>
  <Company>微软中国</Company>
  <LinksUpToDate>false</LinksUpToDate>
  <CharactersWithSpaces>39534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2023-06-04T02:41:00Z</dcterms:created>
  <dcterms:modified xsi:type="dcterms:W3CDTF">2023-06-04T02:41:00Z</dcterms:modified>
</cp:coreProperties>
</file>