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矿业开采模块项目建设方案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9" w:history="1">
        <w:r>
          <w:rPr>
            <w:rFonts w:ascii="仿宋" w:eastAsia="仿宋" w:hAnsi="仿宋" w:cs="仿宋" w:hint="eastAsia"/>
            <w:lang w:eastAsia="zh-CN"/>
          </w:rPr>
          <w:t>序言</w:t>
        </w:r>
        <w:r>
          <w:tab/>
        </w:r>
        <w:r>
          <w:fldChar w:fldCharType="begin"/>
        </w:r>
        <w:r>
          <w:instrText xml:space="preserve"> PAGEREF _Toc21919 \h </w:instrText>
        </w:r>
        <w:r>
          <w:fldChar w:fldCharType="separate"/>
        </w:r>
        <w:r>
          <w:t>3</w:t>
        </w:r>
        <w:r>
          <w:fldChar w:fldCharType="end"/>
        </w:r>
      </w:hyperlink>
    </w:p>
    <w:p>
      <w:pPr>
        <w:pStyle w:val="TOC1"/>
        <w:tabs>
          <w:tab w:val="right" w:leader="dot" w:pos="8306"/>
        </w:tabs>
      </w:pPr>
      <w:hyperlink w:anchor="_Toc22164" w:history="1">
        <w:r>
          <w:rPr>
            <w:rFonts w:ascii="仿宋" w:eastAsia="仿宋" w:hAnsi="仿宋" w:cs="仿宋" w:hint="eastAsia"/>
            <w:lang w:eastAsia="zh-CN"/>
          </w:rPr>
          <w:t>一、财务管理与成本控制</w:t>
        </w:r>
        <w:r>
          <w:tab/>
        </w:r>
        <w:r>
          <w:fldChar w:fldCharType="begin"/>
        </w:r>
        <w:r>
          <w:instrText xml:space="preserve"> PAGEREF _Toc22164 \h </w:instrText>
        </w:r>
        <w:r>
          <w:fldChar w:fldCharType="separate"/>
        </w:r>
        <w:r>
          <w:t>3</w:t>
        </w:r>
        <w:r>
          <w:fldChar w:fldCharType="end"/>
        </w:r>
      </w:hyperlink>
    </w:p>
    <w:p>
      <w:pPr>
        <w:pStyle w:val="TOC2"/>
        <w:tabs>
          <w:tab w:val="right" w:leader="dot" w:pos="8306"/>
        </w:tabs>
      </w:pPr>
      <w:hyperlink w:anchor="_Toc23001" w:history="1">
        <w:r>
          <w:rPr>
            <w:rFonts w:ascii="仿宋" w:eastAsia="仿宋" w:hAnsi="仿宋" w:cs="仿宋" w:hint="eastAsia"/>
            <w:lang w:eastAsia="zh-CN"/>
          </w:rPr>
          <w:t>(一)、财务管理体系建设</w:t>
        </w:r>
        <w:r>
          <w:tab/>
        </w:r>
        <w:r>
          <w:fldChar w:fldCharType="begin"/>
        </w:r>
        <w:r>
          <w:instrText xml:space="preserve"> PAGEREF _Toc23001 \h </w:instrText>
        </w:r>
        <w:r>
          <w:fldChar w:fldCharType="separate"/>
        </w:r>
        <w:r>
          <w:t>3</w:t>
        </w:r>
        <w:r>
          <w:fldChar w:fldCharType="end"/>
        </w:r>
      </w:hyperlink>
    </w:p>
    <w:p>
      <w:pPr>
        <w:pStyle w:val="TOC2"/>
        <w:tabs>
          <w:tab w:val="right" w:leader="dot" w:pos="8306"/>
        </w:tabs>
      </w:pPr>
      <w:hyperlink w:anchor="_Toc5192" w:history="1">
        <w:r>
          <w:rPr>
            <w:rFonts w:ascii="仿宋" w:eastAsia="仿宋" w:hAnsi="仿宋" w:cs="仿宋" w:hint="eastAsia"/>
            <w:lang w:eastAsia="zh-CN"/>
          </w:rPr>
          <w:t>(二)、成本控制措施</w:t>
        </w:r>
        <w:r>
          <w:tab/>
        </w:r>
        <w:r>
          <w:fldChar w:fldCharType="begin"/>
        </w:r>
        <w:r>
          <w:instrText xml:space="preserve"> PAGEREF _Toc5192 \h </w:instrText>
        </w:r>
        <w:r>
          <w:fldChar w:fldCharType="separate"/>
        </w:r>
        <w:r>
          <w:t>4</w:t>
        </w:r>
        <w:r>
          <w:fldChar w:fldCharType="end"/>
        </w:r>
      </w:hyperlink>
    </w:p>
    <w:p>
      <w:pPr>
        <w:pStyle w:val="TOC1"/>
        <w:tabs>
          <w:tab w:val="right" w:leader="dot" w:pos="8306"/>
        </w:tabs>
      </w:pPr>
      <w:hyperlink w:anchor="_Toc21553" w:history="1">
        <w:r>
          <w:rPr>
            <w:rFonts w:ascii="仿宋" w:eastAsia="仿宋" w:hAnsi="仿宋" w:cs="仿宋" w:hint="eastAsia"/>
            <w:lang w:eastAsia="zh-CN"/>
          </w:rPr>
          <w:t>二、社会影响分析</w:t>
        </w:r>
        <w:r>
          <w:tab/>
        </w:r>
        <w:r>
          <w:fldChar w:fldCharType="begin"/>
        </w:r>
        <w:r>
          <w:instrText xml:space="preserve"> PAGEREF _Toc21553 \h </w:instrText>
        </w:r>
        <w:r>
          <w:fldChar w:fldCharType="separate"/>
        </w:r>
        <w:r>
          <w:t>5</w:t>
        </w:r>
        <w:r>
          <w:fldChar w:fldCharType="end"/>
        </w:r>
      </w:hyperlink>
    </w:p>
    <w:p>
      <w:pPr>
        <w:pStyle w:val="TOC2"/>
        <w:tabs>
          <w:tab w:val="right" w:leader="dot" w:pos="8306"/>
        </w:tabs>
      </w:pPr>
      <w:hyperlink w:anchor="_Toc21255" w:history="1">
        <w:r>
          <w:rPr>
            <w:rFonts w:ascii="仿宋" w:eastAsia="仿宋" w:hAnsi="仿宋" w:cs="仿宋" w:hint="eastAsia"/>
            <w:lang w:eastAsia="zh-CN"/>
          </w:rPr>
          <w:t>(一)、社会影响效果分析</w:t>
        </w:r>
        <w:r>
          <w:tab/>
        </w:r>
        <w:r>
          <w:fldChar w:fldCharType="begin"/>
        </w:r>
        <w:r>
          <w:instrText xml:space="preserve"> PAGEREF _Toc21255 \h </w:instrText>
        </w:r>
        <w:r>
          <w:fldChar w:fldCharType="separate"/>
        </w:r>
        <w:r>
          <w:t>5</w:t>
        </w:r>
        <w:r>
          <w:fldChar w:fldCharType="end"/>
        </w:r>
      </w:hyperlink>
    </w:p>
    <w:p>
      <w:pPr>
        <w:pStyle w:val="TOC2"/>
        <w:tabs>
          <w:tab w:val="right" w:leader="dot" w:pos="8306"/>
        </w:tabs>
      </w:pPr>
      <w:hyperlink w:anchor="_Toc13893" w:history="1">
        <w:r>
          <w:rPr>
            <w:rFonts w:ascii="仿宋" w:eastAsia="仿宋" w:hAnsi="仿宋" w:cs="仿宋" w:hint="eastAsia"/>
            <w:lang w:eastAsia="zh-CN"/>
          </w:rPr>
          <w:t>(二)、社会适应性分析</w:t>
        </w:r>
        <w:r>
          <w:tab/>
        </w:r>
        <w:r>
          <w:fldChar w:fldCharType="begin"/>
        </w:r>
        <w:r>
          <w:instrText xml:space="preserve"> PAGEREF _Toc13893 \h </w:instrText>
        </w:r>
        <w:r>
          <w:fldChar w:fldCharType="separate"/>
        </w:r>
        <w:r>
          <w:t>8</w:t>
        </w:r>
        <w:r>
          <w:fldChar w:fldCharType="end"/>
        </w:r>
      </w:hyperlink>
    </w:p>
    <w:p>
      <w:pPr>
        <w:pStyle w:val="TOC2"/>
        <w:tabs>
          <w:tab w:val="right" w:leader="dot" w:pos="8306"/>
        </w:tabs>
      </w:pPr>
      <w:hyperlink w:anchor="_Toc23291" w:history="1">
        <w:r>
          <w:rPr>
            <w:rFonts w:ascii="仿宋" w:eastAsia="仿宋" w:hAnsi="仿宋" w:cs="仿宋" w:hint="eastAsia"/>
            <w:lang w:eastAsia="zh-CN"/>
          </w:rPr>
          <w:t>(三)、社会风险及对策分析</w:t>
        </w:r>
        <w:r>
          <w:tab/>
        </w:r>
        <w:r>
          <w:fldChar w:fldCharType="begin"/>
        </w:r>
        <w:r>
          <w:instrText xml:space="preserve"> PAGEREF _Toc23291 \h </w:instrText>
        </w:r>
        <w:r>
          <w:fldChar w:fldCharType="separate"/>
        </w:r>
        <w:r>
          <w:t>9</w:t>
        </w:r>
        <w:r>
          <w:fldChar w:fldCharType="end"/>
        </w:r>
      </w:hyperlink>
    </w:p>
    <w:p>
      <w:pPr>
        <w:pStyle w:val="TOC1"/>
        <w:tabs>
          <w:tab w:val="right" w:leader="dot" w:pos="8306"/>
        </w:tabs>
      </w:pPr>
      <w:hyperlink w:anchor="_Toc30840" w:history="1">
        <w:r>
          <w:rPr>
            <w:rFonts w:ascii="仿宋" w:eastAsia="仿宋" w:hAnsi="仿宋" w:cs="仿宋" w:hint="eastAsia"/>
            <w:lang w:eastAsia="zh-CN"/>
          </w:rPr>
          <w:t>三、建设风险评估分析</w:t>
        </w:r>
        <w:r>
          <w:tab/>
        </w:r>
        <w:r>
          <w:fldChar w:fldCharType="begin"/>
        </w:r>
        <w:r>
          <w:instrText xml:space="preserve"> PAGEREF _Toc30840 \h </w:instrText>
        </w:r>
        <w:r>
          <w:fldChar w:fldCharType="separate"/>
        </w:r>
        <w:r>
          <w:t>13</w:t>
        </w:r>
        <w:r>
          <w:fldChar w:fldCharType="end"/>
        </w:r>
      </w:hyperlink>
    </w:p>
    <w:p>
      <w:pPr>
        <w:pStyle w:val="TOC2"/>
        <w:tabs>
          <w:tab w:val="right" w:leader="dot" w:pos="8306"/>
        </w:tabs>
      </w:pPr>
      <w:hyperlink w:anchor="_Toc22617" w:history="1">
        <w:r>
          <w:rPr>
            <w:rFonts w:ascii="仿宋" w:eastAsia="仿宋" w:hAnsi="仿宋" w:cs="仿宋" w:hint="eastAsia"/>
            <w:lang w:eastAsia="zh-CN"/>
          </w:rPr>
          <w:t>(一)、政策风险分析</w:t>
        </w:r>
        <w:r>
          <w:tab/>
        </w:r>
        <w:r>
          <w:fldChar w:fldCharType="begin"/>
        </w:r>
        <w:r>
          <w:instrText xml:space="preserve"> PAGEREF _Toc22617 \h </w:instrText>
        </w:r>
        <w:r>
          <w:fldChar w:fldCharType="separate"/>
        </w:r>
        <w:r>
          <w:t>13</w:t>
        </w:r>
        <w:r>
          <w:fldChar w:fldCharType="end"/>
        </w:r>
      </w:hyperlink>
    </w:p>
    <w:p>
      <w:pPr>
        <w:pStyle w:val="TOC2"/>
        <w:tabs>
          <w:tab w:val="right" w:leader="dot" w:pos="8306"/>
        </w:tabs>
      </w:pPr>
      <w:hyperlink w:anchor="_Toc15898" w:history="1">
        <w:r>
          <w:rPr>
            <w:rFonts w:ascii="仿宋" w:eastAsia="仿宋" w:hAnsi="仿宋" w:cs="仿宋" w:hint="eastAsia"/>
            <w:lang w:eastAsia="zh-CN"/>
          </w:rPr>
          <w:t>(二)、社会风险分析</w:t>
        </w:r>
        <w:r>
          <w:tab/>
        </w:r>
        <w:r>
          <w:fldChar w:fldCharType="begin"/>
        </w:r>
        <w:r>
          <w:instrText xml:space="preserve"> PAGEREF _Toc15898 \h </w:instrText>
        </w:r>
        <w:r>
          <w:fldChar w:fldCharType="separate"/>
        </w:r>
        <w:r>
          <w:t>14</w:t>
        </w:r>
        <w:r>
          <w:fldChar w:fldCharType="end"/>
        </w:r>
      </w:hyperlink>
    </w:p>
    <w:p>
      <w:pPr>
        <w:pStyle w:val="TOC2"/>
        <w:tabs>
          <w:tab w:val="right" w:leader="dot" w:pos="8306"/>
        </w:tabs>
      </w:pPr>
      <w:hyperlink w:anchor="_Toc12630" w:history="1">
        <w:r>
          <w:rPr>
            <w:rFonts w:ascii="仿宋" w:eastAsia="仿宋" w:hAnsi="仿宋" w:cs="仿宋" w:hint="eastAsia"/>
            <w:lang w:eastAsia="zh-CN"/>
          </w:rPr>
          <w:t>(三)、市场风险分析</w:t>
        </w:r>
        <w:r>
          <w:tab/>
        </w:r>
        <w:r>
          <w:fldChar w:fldCharType="begin"/>
        </w:r>
        <w:r>
          <w:instrText xml:space="preserve"> PAGEREF _Toc12630 \h </w:instrText>
        </w:r>
        <w:r>
          <w:fldChar w:fldCharType="separate"/>
        </w:r>
        <w:r>
          <w:t>16</w:t>
        </w:r>
        <w:r>
          <w:fldChar w:fldCharType="end"/>
        </w:r>
      </w:hyperlink>
    </w:p>
    <w:p>
      <w:pPr>
        <w:pStyle w:val="TOC2"/>
        <w:tabs>
          <w:tab w:val="right" w:leader="dot" w:pos="8306"/>
        </w:tabs>
      </w:pPr>
      <w:hyperlink w:anchor="_Toc3091" w:history="1">
        <w:r>
          <w:rPr>
            <w:rFonts w:ascii="仿宋" w:eastAsia="仿宋" w:hAnsi="仿宋" w:cs="仿宋" w:hint="eastAsia"/>
            <w:lang w:eastAsia="zh-CN"/>
          </w:rPr>
          <w:t>(四)、资金风险分析</w:t>
        </w:r>
        <w:r>
          <w:tab/>
        </w:r>
        <w:r>
          <w:fldChar w:fldCharType="begin"/>
        </w:r>
        <w:r>
          <w:instrText xml:space="preserve"> PAGEREF _Toc3091 \h </w:instrText>
        </w:r>
        <w:r>
          <w:fldChar w:fldCharType="separate"/>
        </w:r>
        <w:r>
          <w:t>16</w:t>
        </w:r>
        <w:r>
          <w:fldChar w:fldCharType="end"/>
        </w:r>
      </w:hyperlink>
    </w:p>
    <w:p>
      <w:pPr>
        <w:pStyle w:val="TOC2"/>
        <w:tabs>
          <w:tab w:val="right" w:leader="dot" w:pos="8306"/>
        </w:tabs>
      </w:pPr>
      <w:hyperlink w:anchor="_Toc14522" w:history="1">
        <w:r>
          <w:rPr>
            <w:rFonts w:ascii="仿宋" w:eastAsia="仿宋" w:hAnsi="仿宋" w:cs="仿宋" w:hint="eastAsia"/>
            <w:lang w:eastAsia="zh-CN"/>
          </w:rPr>
          <w:t>(五)、技术风险分析</w:t>
        </w:r>
        <w:r>
          <w:tab/>
        </w:r>
        <w:r>
          <w:fldChar w:fldCharType="begin"/>
        </w:r>
        <w:r>
          <w:instrText xml:space="preserve"> PAGEREF _Toc14522 \h </w:instrText>
        </w:r>
        <w:r>
          <w:fldChar w:fldCharType="separate"/>
        </w:r>
        <w:r>
          <w:t>17</w:t>
        </w:r>
        <w:r>
          <w:fldChar w:fldCharType="end"/>
        </w:r>
      </w:hyperlink>
    </w:p>
    <w:p>
      <w:pPr>
        <w:pStyle w:val="TOC2"/>
        <w:tabs>
          <w:tab w:val="right" w:leader="dot" w:pos="8306"/>
        </w:tabs>
      </w:pPr>
      <w:hyperlink w:anchor="_Toc11677" w:history="1">
        <w:r>
          <w:rPr>
            <w:rFonts w:ascii="仿宋" w:eastAsia="仿宋" w:hAnsi="仿宋" w:cs="仿宋" w:hint="eastAsia"/>
            <w:lang w:eastAsia="zh-CN"/>
          </w:rPr>
          <w:t>(六)、财务风险分析</w:t>
        </w:r>
        <w:r>
          <w:tab/>
        </w:r>
        <w:r>
          <w:fldChar w:fldCharType="begin"/>
        </w:r>
        <w:r>
          <w:instrText xml:space="preserve"> PAGEREF _Toc11677 \h </w:instrText>
        </w:r>
        <w:r>
          <w:fldChar w:fldCharType="separate"/>
        </w:r>
        <w:r>
          <w:t>19</w:t>
        </w:r>
        <w:r>
          <w:fldChar w:fldCharType="end"/>
        </w:r>
      </w:hyperlink>
    </w:p>
    <w:p>
      <w:pPr>
        <w:pStyle w:val="TOC2"/>
        <w:tabs>
          <w:tab w:val="right" w:leader="dot" w:pos="8306"/>
        </w:tabs>
      </w:pPr>
      <w:hyperlink w:anchor="_Toc2590" w:history="1">
        <w:r>
          <w:rPr>
            <w:rFonts w:ascii="仿宋" w:eastAsia="仿宋" w:hAnsi="仿宋" w:cs="仿宋" w:hint="eastAsia"/>
            <w:lang w:eastAsia="zh-CN"/>
          </w:rPr>
          <w:t>(七)、管理风险分析</w:t>
        </w:r>
        <w:r>
          <w:tab/>
        </w:r>
        <w:r>
          <w:fldChar w:fldCharType="begin"/>
        </w:r>
        <w:r>
          <w:instrText xml:space="preserve"> PAGEREF _Toc2590 \h </w:instrText>
        </w:r>
        <w:r>
          <w:fldChar w:fldCharType="separate"/>
        </w:r>
        <w:r>
          <w:t>20</w:t>
        </w:r>
        <w:r>
          <w:fldChar w:fldCharType="end"/>
        </w:r>
      </w:hyperlink>
    </w:p>
    <w:p>
      <w:pPr>
        <w:pStyle w:val="TOC2"/>
        <w:tabs>
          <w:tab w:val="right" w:leader="dot" w:pos="8306"/>
        </w:tabs>
      </w:pPr>
      <w:hyperlink w:anchor="_Toc14" w:history="1">
        <w:r>
          <w:rPr>
            <w:rFonts w:ascii="仿宋" w:eastAsia="仿宋" w:hAnsi="仿宋" w:cs="仿宋" w:hint="eastAsia"/>
            <w:lang w:eastAsia="zh-CN"/>
          </w:rPr>
          <w:t>(八)、其它风险分析</w:t>
        </w:r>
        <w:r>
          <w:tab/>
        </w:r>
        <w:r>
          <w:fldChar w:fldCharType="begin"/>
        </w:r>
        <w:r>
          <w:instrText xml:space="preserve"> PAGEREF _Toc14 \h </w:instrText>
        </w:r>
        <w:r>
          <w:fldChar w:fldCharType="separate"/>
        </w:r>
        <w:r>
          <w:t>22</w:t>
        </w:r>
        <w:r>
          <w:fldChar w:fldCharType="end"/>
        </w:r>
      </w:hyperlink>
    </w:p>
    <w:p>
      <w:pPr>
        <w:pStyle w:val="TOC2"/>
        <w:tabs>
          <w:tab w:val="right" w:leader="dot" w:pos="8306"/>
        </w:tabs>
      </w:pPr>
      <w:hyperlink w:anchor="_Toc1308" w:history="1">
        <w:r>
          <w:rPr>
            <w:rFonts w:ascii="仿宋" w:eastAsia="仿宋" w:hAnsi="仿宋" w:cs="仿宋" w:hint="eastAsia"/>
            <w:lang w:eastAsia="zh-CN"/>
          </w:rPr>
          <w:t>(九)、社会影响评估</w:t>
        </w:r>
        <w:r>
          <w:tab/>
        </w:r>
        <w:r>
          <w:fldChar w:fldCharType="begin"/>
        </w:r>
        <w:r>
          <w:instrText xml:space="preserve"> PAGEREF _Toc1308 \h </w:instrText>
        </w:r>
        <w:r>
          <w:fldChar w:fldCharType="separate"/>
        </w:r>
        <w:r>
          <w:t>23</w:t>
        </w:r>
        <w:r>
          <w:fldChar w:fldCharType="end"/>
        </w:r>
      </w:hyperlink>
    </w:p>
    <w:p>
      <w:pPr>
        <w:pStyle w:val="TOC1"/>
        <w:tabs>
          <w:tab w:val="right" w:leader="dot" w:pos="8306"/>
        </w:tabs>
      </w:pPr>
      <w:hyperlink w:anchor="_Toc26054" w:history="1">
        <w:r>
          <w:rPr>
            <w:rFonts w:ascii="仿宋" w:eastAsia="仿宋" w:hAnsi="仿宋" w:cs="仿宋" w:hint="eastAsia"/>
            <w:lang w:eastAsia="zh-CN"/>
          </w:rPr>
          <w:t>四、经济影响分析</w:t>
        </w:r>
        <w:r>
          <w:tab/>
        </w:r>
        <w:r>
          <w:fldChar w:fldCharType="begin"/>
        </w:r>
        <w:r>
          <w:instrText xml:space="preserve"> PAGEREF _Toc26054 \h </w:instrText>
        </w:r>
        <w:r>
          <w:fldChar w:fldCharType="separate"/>
        </w:r>
        <w:r>
          <w:t>25</w:t>
        </w:r>
        <w:r>
          <w:fldChar w:fldCharType="end"/>
        </w:r>
      </w:hyperlink>
    </w:p>
    <w:p>
      <w:pPr>
        <w:pStyle w:val="TOC2"/>
        <w:tabs>
          <w:tab w:val="right" w:leader="dot" w:pos="8306"/>
        </w:tabs>
      </w:pPr>
      <w:hyperlink w:anchor="_Toc18169" w:history="1">
        <w:r>
          <w:rPr>
            <w:rFonts w:ascii="仿宋" w:eastAsia="仿宋" w:hAnsi="仿宋" w:cs="仿宋" w:hint="eastAsia"/>
            <w:lang w:eastAsia="zh-CN"/>
          </w:rPr>
          <w:t>(一)、经济费用效益或费用效果分析</w:t>
        </w:r>
        <w:r>
          <w:tab/>
        </w:r>
        <w:r>
          <w:fldChar w:fldCharType="begin"/>
        </w:r>
        <w:r>
          <w:instrText xml:space="preserve"> PAGEREF _Toc18169 \h </w:instrText>
        </w:r>
        <w:r>
          <w:fldChar w:fldCharType="separate"/>
        </w:r>
        <w:r>
          <w:t>25</w:t>
        </w:r>
        <w:r>
          <w:fldChar w:fldCharType="end"/>
        </w:r>
      </w:hyperlink>
    </w:p>
    <w:p>
      <w:pPr>
        <w:pStyle w:val="TOC2"/>
        <w:tabs>
          <w:tab w:val="right" w:leader="dot" w:pos="8306"/>
        </w:tabs>
      </w:pPr>
      <w:hyperlink w:anchor="_Toc25021" w:history="1">
        <w:r>
          <w:rPr>
            <w:rFonts w:ascii="仿宋" w:eastAsia="仿宋" w:hAnsi="仿宋" w:cs="仿宋" w:hint="eastAsia"/>
            <w:lang w:eastAsia="zh-CN"/>
          </w:rPr>
          <w:t>(二)、行业影响分析</w:t>
        </w:r>
        <w:r>
          <w:tab/>
        </w:r>
        <w:r>
          <w:fldChar w:fldCharType="begin"/>
        </w:r>
        <w:r>
          <w:instrText xml:space="preserve"> PAGEREF _Toc25021 \h </w:instrText>
        </w:r>
        <w:r>
          <w:fldChar w:fldCharType="separate"/>
        </w:r>
        <w:r>
          <w:t>28</w:t>
        </w:r>
        <w:r>
          <w:fldChar w:fldCharType="end"/>
        </w:r>
      </w:hyperlink>
    </w:p>
    <w:p>
      <w:pPr>
        <w:pStyle w:val="TOC2"/>
        <w:tabs>
          <w:tab w:val="right" w:leader="dot" w:pos="8306"/>
        </w:tabs>
      </w:pPr>
      <w:hyperlink w:anchor="_Toc16010" w:history="1">
        <w:r>
          <w:rPr>
            <w:rFonts w:ascii="仿宋" w:eastAsia="仿宋" w:hAnsi="仿宋" w:cs="仿宋" w:hint="eastAsia"/>
            <w:lang w:eastAsia="zh-CN"/>
          </w:rPr>
          <w:t>(三)、区域经济影响分析</w:t>
        </w:r>
        <w:r>
          <w:tab/>
        </w:r>
        <w:r>
          <w:fldChar w:fldCharType="begin"/>
        </w:r>
        <w:r>
          <w:instrText xml:space="preserve"> PAGEREF _Toc16010 \h </w:instrText>
        </w:r>
        <w:r>
          <w:fldChar w:fldCharType="separate"/>
        </w:r>
        <w:r>
          <w:t>29</w:t>
        </w:r>
        <w:r>
          <w:fldChar w:fldCharType="end"/>
        </w:r>
      </w:hyperlink>
    </w:p>
    <w:p>
      <w:pPr>
        <w:pStyle w:val="TOC2"/>
        <w:tabs>
          <w:tab w:val="right" w:leader="dot" w:pos="8306"/>
        </w:tabs>
      </w:pPr>
      <w:hyperlink w:anchor="_Toc10308" w:history="1">
        <w:r>
          <w:rPr>
            <w:rFonts w:ascii="仿宋" w:eastAsia="仿宋" w:hAnsi="仿宋" w:cs="仿宋" w:hint="eastAsia"/>
            <w:lang w:eastAsia="zh-CN"/>
          </w:rPr>
          <w:t>(四)、宏观经济影响分析</w:t>
        </w:r>
        <w:r>
          <w:tab/>
        </w:r>
        <w:r>
          <w:fldChar w:fldCharType="begin"/>
        </w:r>
        <w:r>
          <w:instrText xml:space="preserve"> PAGEREF _Toc10308 \h </w:instrText>
        </w:r>
        <w:r>
          <w:fldChar w:fldCharType="separate"/>
        </w:r>
        <w:r>
          <w:t>30</w:t>
        </w:r>
        <w:r>
          <w:fldChar w:fldCharType="end"/>
        </w:r>
      </w:hyperlink>
    </w:p>
    <w:p>
      <w:pPr>
        <w:pStyle w:val="TOC1"/>
        <w:tabs>
          <w:tab w:val="right" w:leader="dot" w:pos="8306"/>
        </w:tabs>
      </w:pPr>
      <w:hyperlink w:anchor="_Toc5226" w:history="1">
        <w:r>
          <w:rPr>
            <w:rFonts w:ascii="仿宋" w:eastAsia="仿宋" w:hAnsi="仿宋" w:cs="仿宋" w:hint="eastAsia"/>
            <w:lang w:eastAsia="zh-CN"/>
          </w:rPr>
          <w:t>五、项目选址研究</w:t>
        </w:r>
        <w:r>
          <w:tab/>
        </w:r>
        <w:r>
          <w:fldChar w:fldCharType="begin"/>
        </w:r>
        <w:r>
          <w:instrText xml:space="preserve"> PAGEREF _Toc5226 \h </w:instrText>
        </w:r>
        <w:r>
          <w:fldChar w:fldCharType="separate"/>
        </w:r>
        <w:r>
          <w:t>32</w:t>
        </w:r>
        <w:r>
          <w:fldChar w:fldCharType="end"/>
        </w:r>
      </w:hyperlink>
    </w:p>
    <w:p>
      <w:pPr>
        <w:pStyle w:val="TOC2"/>
        <w:tabs>
          <w:tab w:val="right" w:leader="dot" w:pos="8306"/>
        </w:tabs>
      </w:pPr>
      <w:hyperlink w:anchor="_Toc5867" w:history="1">
        <w:r>
          <w:rPr>
            <w:rFonts w:ascii="仿宋" w:eastAsia="仿宋" w:hAnsi="仿宋" w:cs="仿宋" w:hint="eastAsia"/>
            <w:lang w:eastAsia="zh-CN"/>
          </w:rPr>
          <w:t>(一)、项目选址原则</w:t>
        </w:r>
        <w:r>
          <w:tab/>
        </w:r>
        <w:r>
          <w:fldChar w:fldCharType="begin"/>
        </w:r>
        <w:r>
          <w:instrText xml:space="preserve"> PAGEREF _Toc5867 \h </w:instrText>
        </w:r>
        <w:r>
          <w:fldChar w:fldCharType="separate"/>
        </w:r>
        <w:r>
          <w:t>32</w:t>
        </w:r>
        <w:r>
          <w:fldChar w:fldCharType="end"/>
        </w:r>
      </w:hyperlink>
    </w:p>
    <w:p>
      <w:pPr>
        <w:pStyle w:val="TOC2"/>
        <w:tabs>
          <w:tab w:val="right" w:leader="dot" w:pos="8306"/>
        </w:tabs>
      </w:pPr>
      <w:hyperlink w:anchor="_Toc12731" w:history="1">
        <w:r>
          <w:rPr>
            <w:rFonts w:ascii="仿宋" w:eastAsia="仿宋" w:hAnsi="仿宋" w:cs="仿宋" w:hint="eastAsia"/>
            <w:lang w:eastAsia="zh-CN"/>
          </w:rPr>
          <w:t>(二)、项目选址</w:t>
        </w:r>
        <w:r>
          <w:tab/>
        </w:r>
        <w:r>
          <w:fldChar w:fldCharType="begin"/>
        </w:r>
        <w:r>
          <w:instrText xml:space="preserve"> PAGEREF _Toc12731 \h </w:instrText>
        </w:r>
        <w:r>
          <w:fldChar w:fldCharType="separate"/>
        </w:r>
        <w:r>
          <w:t>35</w:t>
        </w:r>
        <w:r>
          <w:fldChar w:fldCharType="end"/>
        </w:r>
      </w:hyperlink>
    </w:p>
    <w:p>
      <w:pPr>
        <w:pStyle w:val="TOC2"/>
        <w:tabs>
          <w:tab w:val="right" w:leader="dot" w:pos="8306"/>
        </w:tabs>
      </w:pPr>
      <w:hyperlink w:anchor="_Toc21696" w:history="1">
        <w:r>
          <w:rPr>
            <w:rFonts w:ascii="仿宋" w:eastAsia="仿宋" w:hAnsi="仿宋" w:cs="仿宋" w:hint="eastAsia"/>
            <w:lang w:eastAsia="zh-CN"/>
          </w:rPr>
          <w:t>(三)、建设条件分析</w:t>
        </w:r>
        <w:r>
          <w:tab/>
        </w:r>
        <w:r>
          <w:fldChar w:fldCharType="begin"/>
        </w:r>
        <w:r>
          <w:instrText xml:space="preserve"> PAGEREF _Toc21696 \h </w:instrText>
        </w:r>
        <w:r>
          <w:fldChar w:fldCharType="separate"/>
        </w:r>
        <w:r>
          <w:t>37</w:t>
        </w:r>
        <w:r>
          <w:fldChar w:fldCharType="end"/>
        </w:r>
      </w:hyperlink>
    </w:p>
    <w:p>
      <w:pPr>
        <w:pStyle w:val="TOC2"/>
        <w:tabs>
          <w:tab w:val="right" w:leader="dot" w:pos="8306"/>
        </w:tabs>
      </w:pPr>
      <w:hyperlink w:anchor="_Toc16898" w:history="1">
        <w:r>
          <w:rPr>
            <w:rFonts w:ascii="仿宋" w:eastAsia="仿宋" w:hAnsi="仿宋" w:cs="仿宋" w:hint="eastAsia"/>
            <w:lang w:eastAsia="zh-CN"/>
          </w:rPr>
          <w:t>(四)、用地控制指标</w:t>
        </w:r>
        <w:r>
          <w:tab/>
        </w:r>
        <w:r>
          <w:fldChar w:fldCharType="begin"/>
        </w:r>
        <w:r>
          <w:instrText xml:space="preserve"> PAGEREF _Toc16898 \h </w:instrText>
        </w:r>
        <w:r>
          <w:fldChar w:fldCharType="separate"/>
        </w:r>
        <w:r>
          <w:t>38</w:t>
        </w:r>
        <w:r>
          <w:fldChar w:fldCharType="end"/>
        </w:r>
      </w:hyperlink>
    </w:p>
    <w:p>
      <w:pPr>
        <w:pStyle w:val="TOC2"/>
        <w:tabs>
          <w:tab w:val="right" w:leader="dot" w:pos="8306"/>
        </w:tabs>
      </w:pPr>
      <w:hyperlink w:anchor="_Toc9525" w:history="1">
        <w:r>
          <w:rPr>
            <w:rFonts w:ascii="仿宋" w:eastAsia="仿宋" w:hAnsi="仿宋" w:cs="仿宋" w:hint="eastAsia"/>
            <w:lang w:eastAsia="zh-CN"/>
          </w:rPr>
          <w:t>(五)、地总体要求</w:t>
        </w:r>
        <w:r>
          <w:tab/>
        </w:r>
        <w:r>
          <w:fldChar w:fldCharType="begin"/>
        </w:r>
        <w:r>
          <w:instrText xml:space="preserve"> PAGEREF _Toc9525 \h </w:instrText>
        </w:r>
        <w:r>
          <w:fldChar w:fldCharType="separate"/>
        </w:r>
        <w:r>
          <w:t>40</w:t>
        </w:r>
        <w:r>
          <w:fldChar w:fldCharType="end"/>
        </w:r>
      </w:hyperlink>
    </w:p>
    <w:p>
      <w:pPr>
        <w:pStyle w:val="TOC2"/>
        <w:tabs>
          <w:tab w:val="right" w:leader="dot" w:pos="8306"/>
        </w:tabs>
      </w:pPr>
      <w:hyperlink w:anchor="_Toc12519" w:history="1">
        <w:r>
          <w:rPr>
            <w:rFonts w:ascii="仿宋" w:eastAsia="仿宋" w:hAnsi="仿宋" w:cs="仿宋" w:hint="eastAsia"/>
            <w:lang w:eastAsia="zh-CN"/>
          </w:rPr>
          <w:t>(六)、节约用地措施</w:t>
        </w:r>
        <w:r>
          <w:tab/>
        </w:r>
        <w:r>
          <w:fldChar w:fldCharType="begin"/>
        </w:r>
        <w:r>
          <w:instrText xml:space="preserve"> PAGEREF _Toc12519 \h </w:instrText>
        </w:r>
        <w:r>
          <w:fldChar w:fldCharType="separate"/>
        </w:r>
        <w:r>
          <w:t>41</w:t>
        </w:r>
        <w:r>
          <w:fldChar w:fldCharType="end"/>
        </w:r>
      </w:hyperlink>
    </w:p>
    <w:p>
      <w:pPr>
        <w:pStyle w:val="TOC2"/>
        <w:tabs>
          <w:tab w:val="right" w:leader="dot" w:pos="8306"/>
        </w:tabs>
      </w:pPr>
      <w:hyperlink w:anchor="_Toc2918" w:history="1">
        <w:r>
          <w:rPr>
            <w:rFonts w:ascii="仿宋" w:eastAsia="仿宋" w:hAnsi="仿宋" w:cs="仿宋" w:hint="eastAsia"/>
            <w:lang w:eastAsia="zh-CN"/>
          </w:rPr>
          <w:t>(七)、选址综合评价</w:t>
        </w:r>
        <w:r>
          <w:tab/>
        </w:r>
        <w:r>
          <w:fldChar w:fldCharType="begin"/>
        </w:r>
        <w:r>
          <w:instrText xml:space="preserve"> PAGEREF _Toc2918 \h </w:instrText>
        </w:r>
        <w:r>
          <w:fldChar w:fldCharType="separate"/>
        </w:r>
        <w:r>
          <w:t>42</w:t>
        </w:r>
        <w:r>
          <w:fldChar w:fldCharType="end"/>
        </w:r>
      </w:hyperlink>
    </w:p>
    <w:p>
      <w:pPr>
        <w:pStyle w:val="TOC1"/>
        <w:tabs>
          <w:tab w:val="right" w:leader="dot" w:pos="8306"/>
        </w:tabs>
      </w:pPr>
      <w:hyperlink w:anchor="_Toc27349" w:history="1">
        <w:r>
          <w:rPr>
            <w:rFonts w:ascii="仿宋" w:eastAsia="仿宋" w:hAnsi="仿宋" w:cs="仿宋" w:hint="eastAsia"/>
            <w:lang w:eastAsia="zh-CN"/>
          </w:rPr>
          <w:t>六、背景、必要性分析</w:t>
        </w:r>
        <w:r>
          <w:tab/>
        </w:r>
        <w:r>
          <w:fldChar w:fldCharType="begin"/>
        </w:r>
        <w:r>
          <w:instrText xml:space="preserve"> PAGEREF _Toc27349 \h </w:instrText>
        </w:r>
        <w:r>
          <w:fldChar w:fldCharType="separate"/>
        </w:r>
        <w:r>
          <w:t>43</w:t>
        </w:r>
        <w:r>
          <w:fldChar w:fldCharType="end"/>
        </w:r>
      </w:hyperlink>
    </w:p>
    <w:p>
      <w:pPr>
        <w:pStyle w:val="TOC2"/>
        <w:tabs>
          <w:tab w:val="right" w:leader="dot" w:pos="8306"/>
        </w:tabs>
      </w:pPr>
      <w:hyperlink w:anchor="_Toc2224" w:history="1">
        <w:r>
          <w:rPr>
            <w:rFonts w:ascii="仿宋" w:eastAsia="仿宋" w:hAnsi="仿宋" w:cs="仿宋" w:hint="eastAsia"/>
            <w:lang w:eastAsia="zh-CN"/>
          </w:rPr>
          <w:t>(一)、项目建设背景</w:t>
        </w:r>
        <w:r>
          <w:tab/>
        </w:r>
        <w:r>
          <w:fldChar w:fldCharType="begin"/>
        </w:r>
        <w:r>
          <w:instrText xml:space="preserve"> PAGEREF _Toc2224 \h </w:instrText>
        </w:r>
        <w:r>
          <w:fldChar w:fldCharType="separate"/>
        </w:r>
        <w:r>
          <w:t>43</w:t>
        </w:r>
        <w:r>
          <w:fldChar w:fldCharType="end"/>
        </w:r>
      </w:hyperlink>
    </w:p>
    <w:p>
      <w:pPr>
        <w:pStyle w:val="TOC2"/>
        <w:tabs>
          <w:tab w:val="right" w:leader="dot" w:pos="8306"/>
        </w:tabs>
      </w:pPr>
      <w:hyperlink w:anchor="_Toc8153" w:history="1">
        <w:r>
          <w:rPr>
            <w:rFonts w:ascii="仿宋" w:eastAsia="仿宋" w:hAnsi="仿宋" w:cs="仿宋" w:hint="eastAsia"/>
            <w:lang w:eastAsia="zh-CN"/>
          </w:rPr>
          <w:t>(二)、必要性分析</w:t>
        </w:r>
        <w:r>
          <w:tab/>
        </w:r>
        <w:r>
          <w:fldChar w:fldCharType="begin"/>
        </w:r>
        <w:r>
          <w:instrText xml:space="preserve"> PAGEREF _Toc8153 \h </w:instrText>
        </w:r>
        <w:r>
          <w:fldChar w:fldCharType="separate"/>
        </w:r>
        <w:r>
          <w:t>44</w:t>
        </w:r>
        <w:r>
          <w:fldChar w:fldCharType="end"/>
        </w:r>
      </w:hyperlink>
    </w:p>
    <w:p>
      <w:pPr>
        <w:pStyle w:val="TOC2"/>
        <w:tabs>
          <w:tab w:val="right" w:leader="dot" w:pos="8306"/>
        </w:tabs>
      </w:pPr>
      <w:hyperlink w:anchor="_Toc22690" w:history="1">
        <w:r>
          <w:rPr>
            <w:rFonts w:ascii="仿宋" w:eastAsia="仿宋" w:hAnsi="仿宋" w:cs="仿宋" w:hint="eastAsia"/>
            <w:lang w:eastAsia="zh-CN"/>
          </w:rPr>
          <w:t>(三)、项目建设有利条件</w:t>
        </w:r>
        <w:r>
          <w:tab/>
        </w:r>
        <w:r>
          <w:fldChar w:fldCharType="begin"/>
        </w:r>
        <w:r>
          <w:instrText xml:space="preserve"> PAGEREF _Toc22690 \h </w:instrText>
        </w:r>
        <w:r>
          <w:fldChar w:fldCharType="separate"/>
        </w:r>
        <w:r>
          <w:t>46</w:t>
        </w:r>
        <w:r>
          <w:fldChar w:fldCharType="end"/>
        </w:r>
      </w:hyperlink>
    </w:p>
    <w:p>
      <w:pPr>
        <w:pStyle w:val="TOC1"/>
        <w:tabs>
          <w:tab w:val="right" w:leader="dot" w:pos="8306"/>
        </w:tabs>
      </w:pPr>
      <w:hyperlink w:anchor="_Toc556" w:history="1">
        <w:r>
          <w:rPr>
            <w:rFonts w:ascii="仿宋" w:eastAsia="仿宋" w:hAnsi="仿宋" w:cs="仿宋" w:hint="eastAsia"/>
            <w:lang w:eastAsia="zh-CN"/>
          </w:rPr>
          <w:t>七、项目质量与标准</w:t>
        </w:r>
        <w:r>
          <w:tab/>
        </w:r>
        <w:r>
          <w:fldChar w:fldCharType="begin"/>
        </w:r>
        <w:r>
          <w:instrText xml:space="preserve"> PAGEREF _Toc556 \h </w:instrText>
        </w:r>
        <w:r>
          <w:fldChar w:fldCharType="separate"/>
        </w:r>
        <w:r>
          <w:t>47</w:t>
        </w:r>
        <w:r>
          <w:fldChar w:fldCharType="end"/>
        </w:r>
      </w:hyperlink>
    </w:p>
    <w:p>
      <w:pPr>
        <w:pStyle w:val="TOC2"/>
        <w:tabs>
          <w:tab w:val="right" w:leader="dot" w:pos="8306"/>
        </w:tabs>
      </w:pPr>
      <w:hyperlink w:anchor="_Toc24018" w:history="1">
        <w:r>
          <w:rPr>
            <w:rFonts w:ascii="仿宋" w:eastAsia="仿宋" w:hAnsi="仿宋" w:cs="仿宋" w:hint="eastAsia"/>
            <w:lang w:eastAsia="zh-CN"/>
          </w:rPr>
          <w:t>(一)、质量保障体系</w:t>
        </w:r>
        <w:r>
          <w:tab/>
        </w:r>
        <w:r>
          <w:fldChar w:fldCharType="begin"/>
        </w:r>
        <w:r>
          <w:instrText xml:space="preserve"> PAGEREF _Toc24018 \h </w:instrText>
        </w:r>
        <w:r>
          <w:fldChar w:fldCharType="separate"/>
        </w:r>
        <w:r>
          <w:t>47</w:t>
        </w:r>
        <w:r>
          <w:fldChar w:fldCharType="end"/>
        </w:r>
      </w:hyperlink>
    </w:p>
    <w:p>
      <w:pPr>
        <w:pStyle w:val="TOC2"/>
        <w:tabs>
          <w:tab w:val="right" w:leader="dot" w:pos="8306"/>
        </w:tabs>
      </w:pPr>
      <w:hyperlink w:anchor="_Toc1606" w:history="1">
        <w:r>
          <w:rPr>
            <w:rFonts w:ascii="仿宋" w:eastAsia="仿宋" w:hAnsi="仿宋" w:cs="仿宋" w:hint="eastAsia"/>
            <w:lang w:eastAsia="zh-CN"/>
          </w:rPr>
          <w:t>(二)、标准化作业流程</w:t>
        </w:r>
        <w:r>
          <w:tab/>
        </w:r>
        <w:r>
          <w:fldChar w:fldCharType="begin"/>
        </w:r>
        <w:r>
          <w:instrText xml:space="preserve"> PAGEREF _Toc1606 \h </w:instrText>
        </w:r>
        <w:r>
          <w:fldChar w:fldCharType="separate"/>
        </w:r>
        <w:r>
          <w:t>49</w:t>
        </w:r>
        <w:r>
          <w:fldChar w:fldCharType="end"/>
        </w:r>
      </w:hyperlink>
    </w:p>
    <w:p>
      <w:pPr>
        <w:pStyle w:val="TOC2"/>
        <w:tabs>
          <w:tab w:val="right" w:leader="dot" w:pos="8306"/>
        </w:tabs>
      </w:pPr>
      <w:hyperlink w:anchor="_Toc20007" w:history="1">
        <w:r>
          <w:rPr>
            <w:rFonts w:ascii="仿宋" w:eastAsia="仿宋" w:hAnsi="仿宋" w:cs="仿宋" w:hint="eastAsia"/>
            <w:lang w:eastAsia="zh-CN"/>
          </w:rPr>
          <w:t>(三)、质量监控与评估</w:t>
        </w:r>
        <w:r>
          <w:tab/>
        </w:r>
        <w:r>
          <w:fldChar w:fldCharType="begin"/>
        </w:r>
        <w:r>
          <w:instrText xml:space="preserve"> PAGEREF _Toc20007 \h </w:instrText>
        </w:r>
        <w:r>
          <w:fldChar w:fldCharType="separate"/>
        </w:r>
        <w:r>
          <w:t>51</w:t>
        </w:r>
        <w:r>
          <w:fldChar w:fldCharType="end"/>
        </w:r>
      </w:hyperlink>
    </w:p>
    <w:p>
      <w:pPr>
        <w:pStyle w:val="TOC2"/>
        <w:tabs>
          <w:tab w:val="right" w:leader="dot" w:pos="8306"/>
        </w:tabs>
      </w:pPr>
      <w:hyperlink w:anchor="_Toc6265" w:history="1">
        <w:r>
          <w:rPr>
            <w:rFonts w:ascii="仿宋" w:eastAsia="仿宋" w:hAnsi="仿宋" w:cs="仿宋" w:hint="eastAsia"/>
            <w:lang w:eastAsia="zh-CN"/>
          </w:rPr>
          <w:t>(四)、质量改进计划</w:t>
        </w:r>
        <w:r>
          <w:tab/>
        </w:r>
        <w:r>
          <w:fldChar w:fldCharType="begin"/>
        </w:r>
        <w:r>
          <w:instrText xml:space="preserve"> PAGEREF _Toc6265 \h </w:instrText>
        </w:r>
        <w:r>
          <w:fldChar w:fldCharType="separate"/>
        </w:r>
        <w:r>
          <w:t>51</w:t>
        </w:r>
        <w:r>
          <w:fldChar w:fldCharType="end"/>
        </w:r>
      </w:hyperlink>
    </w:p>
    <w:p>
      <w:pPr>
        <w:pStyle w:val="TOC1"/>
        <w:tabs>
          <w:tab w:val="right" w:leader="dot" w:pos="8306"/>
        </w:tabs>
      </w:pPr>
      <w:hyperlink w:anchor="_Toc25231" w:history="1">
        <w:r>
          <w:rPr>
            <w:rFonts w:ascii="仿宋" w:eastAsia="仿宋" w:hAnsi="仿宋" w:cs="仿宋" w:hint="eastAsia"/>
            <w:lang w:eastAsia="zh-CN"/>
          </w:rPr>
          <w:t>八、项目实施与管理方案</w:t>
        </w:r>
        <w:r>
          <w:tab/>
        </w:r>
        <w:r>
          <w:fldChar w:fldCharType="begin"/>
        </w:r>
        <w:r>
          <w:instrText xml:space="preserve"> PAGEREF _Toc25231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1" w:history="1">
        <w:r>
          <w:rPr>
            <w:rFonts w:ascii="仿宋" w:eastAsia="仿宋" w:hAnsi="仿宋" w:cs="仿宋" w:hint="eastAsia"/>
            <w:lang w:eastAsia="zh-CN"/>
          </w:rPr>
          <w:t>(一)、项目实施计划</w:t>
        </w:r>
        <w:r>
          <w:tab/>
        </w:r>
        <w:r>
          <w:fldChar w:fldCharType="begin"/>
        </w:r>
        <w:r>
          <w:instrText xml:space="preserve"> PAGEREF _Toc7261 \h </w:instrText>
        </w:r>
        <w:r>
          <w:fldChar w:fldCharType="separate"/>
        </w:r>
        <w:r>
          <w:t>53</w:t>
        </w:r>
        <w:r>
          <w:fldChar w:fldCharType="end"/>
        </w:r>
      </w:hyperlink>
    </w:p>
    <w:p>
      <w:pPr>
        <w:pStyle w:val="TOC2"/>
        <w:tabs>
          <w:tab w:val="right" w:leader="dot" w:pos="8306"/>
        </w:tabs>
      </w:pPr>
      <w:hyperlink w:anchor="_Toc11574" w:history="1">
        <w:r>
          <w:rPr>
            <w:rFonts w:ascii="仿宋" w:eastAsia="仿宋" w:hAnsi="仿宋" w:cs="仿宋" w:hint="eastAsia"/>
            <w:lang w:eastAsia="zh-CN"/>
          </w:rPr>
          <w:t>(二)、项目组织机构与职责</w:t>
        </w:r>
        <w:r>
          <w:tab/>
        </w:r>
        <w:r>
          <w:fldChar w:fldCharType="begin"/>
        </w:r>
        <w:r>
          <w:instrText xml:space="preserve"> PAGEREF _Toc11574 \h </w:instrText>
        </w:r>
        <w:r>
          <w:fldChar w:fldCharType="separate"/>
        </w:r>
        <w:r>
          <w:t>54</w:t>
        </w:r>
        <w:r>
          <w:fldChar w:fldCharType="end"/>
        </w:r>
      </w:hyperlink>
    </w:p>
    <w:p>
      <w:pPr>
        <w:pStyle w:val="TOC2"/>
        <w:tabs>
          <w:tab w:val="right" w:leader="dot" w:pos="8306"/>
        </w:tabs>
      </w:pPr>
      <w:hyperlink w:anchor="_Toc27792" w:history="1">
        <w:r>
          <w:rPr>
            <w:rFonts w:ascii="仿宋" w:eastAsia="仿宋" w:hAnsi="仿宋" w:cs="仿宋" w:hint="eastAsia"/>
            <w:lang w:eastAsia="zh-CN"/>
          </w:rPr>
          <w:t>(三)、项目管理与监控体系</w:t>
        </w:r>
        <w:r>
          <w:tab/>
        </w:r>
        <w:r>
          <w:fldChar w:fldCharType="begin"/>
        </w:r>
        <w:r>
          <w:instrText xml:space="preserve"> PAGEREF _Toc27792 \h </w:instrText>
        </w:r>
        <w:r>
          <w:fldChar w:fldCharType="separate"/>
        </w:r>
        <w:r>
          <w:t>57</w:t>
        </w:r>
        <w:r>
          <w:fldChar w:fldCharType="end"/>
        </w:r>
      </w:hyperlink>
    </w:p>
    <w:p>
      <w:pPr>
        <w:pStyle w:val="TOC1"/>
        <w:tabs>
          <w:tab w:val="right" w:leader="dot" w:pos="8306"/>
        </w:tabs>
      </w:pPr>
      <w:hyperlink w:anchor="_Toc4802" w:history="1">
        <w:r>
          <w:rPr>
            <w:rFonts w:ascii="仿宋" w:eastAsia="仿宋" w:hAnsi="仿宋" w:cs="仿宋" w:hint="eastAsia"/>
            <w:lang w:eastAsia="zh-CN"/>
          </w:rPr>
          <w:t>九、环境保护与绿色发展</w:t>
        </w:r>
        <w:r>
          <w:tab/>
        </w:r>
        <w:r>
          <w:fldChar w:fldCharType="begin"/>
        </w:r>
        <w:r>
          <w:instrText xml:space="preserve"> PAGEREF _Toc4802 \h </w:instrText>
        </w:r>
        <w:r>
          <w:fldChar w:fldCharType="separate"/>
        </w:r>
        <w:r>
          <w:t>58</w:t>
        </w:r>
        <w:r>
          <w:fldChar w:fldCharType="end"/>
        </w:r>
      </w:hyperlink>
    </w:p>
    <w:p>
      <w:pPr>
        <w:pStyle w:val="TOC2"/>
        <w:tabs>
          <w:tab w:val="right" w:leader="dot" w:pos="8306"/>
        </w:tabs>
      </w:pPr>
      <w:hyperlink w:anchor="_Toc1439" w:history="1">
        <w:r>
          <w:rPr>
            <w:rFonts w:ascii="仿宋" w:eastAsia="仿宋" w:hAnsi="仿宋" w:cs="仿宋" w:hint="eastAsia"/>
            <w:lang w:eastAsia="zh-CN"/>
          </w:rPr>
          <w:t>(一)、环境保护措施</w:t>
        </w:r>
        <w:r>
          <w:tab/>
        </w:r>
        <w:r>
          <w:fldChar w:fldCharType="begin"/>
        </w:r>
        <w:r>
          <w:instrText xml:space="preserve"> PAGEREF _Toc1439 \h </w:instrText>
        </w:r>
        <w:r>
          <w:fldChar w:fldCharType="separate"/>
        </w:r>
        <w:r>
          <w:t>58</w:t>
        </w:r>
        <w:r>
          <w:fldChar w:fldCharType="end"/>
        </w:r>
      </w:hyperlink>
    </w:p>
    <w:p>
      <w:pPr>
        <w:pStyle w:val="TOC2"/>
        <w:tabs>
          <w:tab w:val="right" w:leader="dot" w:pos="8306"/>
        </w:tabs>
      </w:pPr>
      <w:hyperlink w:anchor="_Toc1565" w:history="1">
        <w:r>
          <w:rPr>
            <w:rFonts w:ascii="仿宋" w:eastAsia="仿宋" w:hAnsi="仿宋" w:cs="仿宋" w:hint="eastAsia"/>
            <w:lang w:eastAsia="zh-CN"/>
          </w:rPr>
          <w:t>(二)、绿色发展与可持续发展策略</w:t>
        </w:r>
        <w:r>
          <w:tab/>
        </w:r>
        <w:r>
          <w:fldChar w:fldCharType="begin"/>
        </w:r>
        <w:r>
          <w:instrText xml:space="preserve"> PAGEREF _Toc1565 \h </w:instrText>
        </w:r>
        <w:r>
          <w:fldChar w:fldCharType="separate"/>
        </w:r>
        <w:r>
          <w:t>60</w:t>
        </w:r>
        <w:r>
          <w:fldChar w:fldCharType="end"/>
        </w:r>
      </w:hyperlink>
    </w:p>
    <w:p>
      <w:pPr>
        <w:pStyle w:val="TOC1"/>
        <w:tabs>
          <w:tab w:val="right" w:leader="dot" w:pos="8306"/>
        </w:tabs>
      </w:pPr>
      <w:hyperlink w:anchor="_Toc7443" w:history="1">
        <w:r>
          <w:rPr>
            <w:rFonts w:ascii="仿宋" w:eastAsia="仿宋" w:hAnsi="仿宋" w:cs="仿宋" w:hint="eastAsia"/>
            <w:lang w:eastAsia="zh-CN"/>
          </w:rPr>
          <w:t>十、环境保护与治理方案</w:t>
        </w:r>
        <w:r>
          <w:tab/>
        </w:r>
        <w:r>
          <w:fldChar w:fldCharType="begin"/>
        </w:r>
        <w:r>
          <w:instrText xml:space="preserve"> PAGEREF _Toc7443 \h </w:instrText>
        </w:r>
        <w:r>
          <w:fldChar w:fldCharType="separate"/>
        </w:r>
        <w:r>
          <w:t>62</w:t>
        </w:r>
        <w:r>
          <w:fldChar w:fldCharType="end"/>
        </w:r>
      </w:hyperlink>
    </w:p>
    <w:p>
      <w:pPr>
        <w:pStyle w:val="TOC2"/>
        <w:tabs>
          <w:tab w:val="right" w:leader="dot" w:pos="8306"/>
        </w:tabs>
      </w:pPr>
      <w:hyperlink w:anchor="_Toc25551" w:history="1">
        <w:r>
          <w:rPr>
            <w:rFonts w:ascii="仿宋" w:eastAsia="仿宋" w:hAnsi="仿宋" w:cs="仿宋" w:hint="eastAsia"/>
            <w:lang w:eastAsia="zh-CN"/>
          </w:rPr>
          <w:t>(一)、项目环境影响评估</w:t>
        </w:r>
        <w:r>
          <w:tab/>
        </w:r>
        <w:r>
          <w:fldChar w:fldCharType="begin"/>
        </w:r>
        <w:r>
          <w:instrText xml:space="preserve"> PAGEREF _Toc25551 \h </w:instrText>
        </w:r>
        <w:r>
          <w:fldChar w:fldCharType="separate"/>
        </w:r>
        <w:r>
          <w:t>62</w:t>
        </w:r>
        <w:r>
          <w:fldChar w:fldCharType="end"/>
        </w:r>
      </w:hyperlink>
    </w:p>
    <w:p>
      <w:pPr>
        <w:pStyle w:val="TOC2"/>
        <w:tabs>
          <w:tab w:val="right" w:leader="dot" w:pos="8306"/>
        </w:tabs>
      </w:pPr>
      <w:hyperlink w:anchor="_Toc11761" w:history="1">
        <w:r>
          <w:rPr>
            <w:rFonts w:ascii="仿宋" w:eastAsia="仿宋" w:hAnsi="仿宋" w:cs="仿宋" w:hint="eastAsia"/>
            <w:lang w:eastAsia="zh-CN"/>
          </w:rPr>
          <w:t>(二)、环境保护措施与治理方案</w:t>
        </w:r>
        <w:r>
          <w:tab/>
        </w:r>
        <w:r>
          <w:fldChar w:fldCharType="begin"/>
        </w:r>
        <w:r>
          <w:instrText xml:space="preserve"> PAGEREF _Toc11761 \h </w:instrText>
        </w:r>
        <w:r>
          <w:fldChar w:fldCharType="separate"/>
        </w:r>
        <w:r>
          <w:t>62</w:t>
        </w:r>
        <w:r>
          <w:fldChar w:fldCharType="end"/>
        </w:r>
      </w:hyperlink>
    </w:p>
    <w:p>
      <w:pPr>
        <w:pStyle w:val="TOC1"/>
        <w:tabs>
          <w:tab w:val="right" w:leader="dot" w:pos="8306"/>
        </w:tabs>
      </w:pPr>
      <w:hyperlink w:anchor="_Toc28926" w:history="1">
        <w:r>
          <w:rPr>
            <w:rFonts w:ascii="仿宋" w:eastAsia="仿宋" w:hAnsi="仿宋" w:cs="仿宋" w:hint="eastAsia"/>
            <w:lang w:eastAsia="zh-CN"/>
          </w:rPr>
          <w:t>十一、客户关系管理与市场拓展</w:t>
        </w:r>
        <w:r>
          <w:tab/>
        </w:r>
        <w:r>
          <w:fldChar w:fldCharType="begin"/>
        </w:r>
        <w:r>
          <w:instrText xml:space="preserve"> PAGEREF _Toc28926 \h </w:instrText>
        </w:r>
        <w:r>
          <w:fldChar w:fldCharType="separate"/>
        </w:r>
        <w:r>
          <w:t>63</w:t>
        </w:r>
        <w:r>
          <w:fldChar w:fldCharType="end"/>
        </w:r>
      </w:hyperlink>
    </w:p>
    <w:p>
      <w:pPr>
        <w:pStyle w:val="TOC2"/>
        <w:tabs>
          <w:tab w:val="right" w:leader="dot" w:pos="8306"/>
        </w:tabs>
      </w:pPr>
      <w:hyperlink w:anchor="_Toc3630" w:history="1">
        <w:r>
          <w:rPr>
            <w:rFonts w:ascii="仿宋" w:eastAsia="仿宋" w:hAnsi="仿宋" w:cs="仿宋" w:hint="eastAsia"/>
            <w:lang w:eastAsia="zh-CN"/>
          </w:rPr>
          <w:t>(一)、客户关系管理策略</w:t>
        </w:r>
        <w:r>
          <w:tab/>
        </w:r>
        <w:r>
          <w:fldChar w:fldCharType="begin"/>
        </w:r>
        <w:r>
          <w:instrText xml:space="preserve"> PAGEREF _Toc3630 \h </w:instrText>
        </w:r>
        <w:r>
          <w:fldChar w:fldCharType="separate"/>
        </w:r>
        <w:r>
          <w:t>63</w:t>
        </w:r>
        <w:r>
          <w:fldChar w:fldCharType="end"/>
        </w:r>
      </w:hyperlink>
    </w:p>
    <w:p>
      <w:pPr>
        <w:pStyle w:val="TOC2"/>
        <w:tabs>
          <w:tab w:val="right" w:leader="dot" w:pos="8306"/>
        </w:tabs>
      </w:pPr>
      <w:hyperlink w:anchor="_Toc25478" w:history="1">
        <w:r>
          <w:rPr>
            <w:rFonts w:ascii="仿宋" w:eastAsia="仿宋" w:hAnsi="仿宋" w:cs="仿宋" w:hint="eastAsia"/>
            <w:lang w:eastAsia="zh-CN"/>
          </w:rPr>
          <w:t>(二)、市场拓展方案</w:t>
        </w:r>
        <w:r>
          <w:tab/>
        </w:r>
        <w:r>
          <w:fldChar w:fldCharType="begin"/>
        </w:r>
        <w:r>
          <w:instrText xml:space="preserve"> PAGEREF _Toc25478 \h </w:instrText>
        </w:r>
        <w:r>
          <w:fldChar w:fldCharType="separate"/>
        </w:r>
        <w:r>
          <w:t>64</w:t>
        </w:r>
        <w:r>
          <w:fldChar w:fldCharType="end"/>
        </w:r>
      </w:hyperlink>
    </w:p>
    <w:p>
      <w:pPr>
        <w:pStyle w:val="TOC1"/>
        <w:tabs>
          <w:tab w:val="right" w:leader="dot" w:pos="8306"/>
        </w:tabs>
      </w:pPr>
      <w:hyperlink w:anchor="_Toc31983" w:history="1">
        <w:r>
          <w:rPr>
            <w:rFonts w:ascii="仿宋" w:eastAsia="仿宋" w:hAnsi="仿宋" w:cs="仿宋" w:hint="eastAsia"/>
            <w:lang w:eastAsia="zh-CN"/>
          </w:rPr>
          <w:t>十二、经济效益与社会效益优化</w:t>
        </w:r>
        <w:r>
          <w:tab/>
        </w:r>
        <w:r>
          <w:fldChar w:fldCharType="begin"/>
        </w:r>
        <w:r>
          <w:instrText xml:space="preserve"> PAGEREF _Toc31983 \h </w:instrText>
        </w:r>
        <w:r>
          <w:fldChar w:fldCharType="separate"/>
        </w:r>
        <w:r>
          <w:t>65</w:t>
        </w:r>
        <w:r>
          <w:fldChar w:fldCharType="end"/>
        </w:r>
      </w:hyperlink>
    </w:p>
    <w:p>
      <w:pPr>
        <w:pStyle w:val="TOC2"/>
        <w:tabs>
          <w:tab w:val="right" w:leader="dot" w:pos="8306"/>
        </w:tabs>
      </w:pPr>
      <w:hyperlink w:anchor="_Toc17361" w:history="1">
        <w:r>
          <w:rPr>
            <w:rFonts w:ascii="仿宋" w:eastAsia="仿宋" w:hAnsi="仿宋" w:cs="仿宋" w:hint="eastAsia"/>
            <w:lang w:eastAsia="zh-CN"/>
          </w:rPr>
          <w:t>(一)、经济效益提升策略</w:t>
        </w:r>
        <w:r>
          <w:tab/>
        </w:r>
        <w:r>
          <w:fldChar w:fldCharType="begin"/>
        </w:r>
        <w:r>
          <w:instrText xml:space="preserve"> PAGEREF _Toc17361 \h </w:instrText>
        </w:r>
        <w:r>
          <w:fldChar w:fldCharType="separate"/>
        </w:r>
        <w:r>
          <w:t>65</w:t>
        </w:r>
        <w:r>
          <w:fldChar w:fldCharType="end"/>
        </w:r>
      </w:hyperlink>
    </w:p>
    <w:p>
      <w:pPr>
        <w:pStyle w:val="TOC2"/>
        <w:tabs>
          <w:tab w:val="right" w:leader="dot" w:pos="8306"/>
        </w:tabs>
      </w:pPr>
      <w:hyperlink w:anchor="_Toc22405" w:history="1">
        <w:r>
          <w:rPr>
            <w:rFonts w:ascii="仿宋" w:eastAsia="仿宋" w:hAnsi="仿宋" w:cs="仿宋" w:hint="eastAsia"/>
            <w:lang w:eastAsia="zh-CN"/>
          </w:rPr>
          <w:t>(二)、社会效益增强方案</w:t>
        </w:r>
        <w:r>
          <w:tab/>
        </w:r>
        <w:r>
          <w:fldChar w:fldCharType="begin"/>
        </w:r>
        <w:r>
          <w:instrText xml:space="preserve"> PAGEREF _Toc22405 \h </w:instrText>
        </w:r>
        <w:r>
          <w:fldChar w:fldCharType="separate"/>
        </w:r>
        <w:r>
          <w:t>66</w:t>
        </w:r>
        <w:r>
          <w:fldChar w:fldCharType="end"/>
        </w:r>
      </w:hyperlink>
    </w:p>
    <w:p>
      <w:pPr>
        <w:pStyle w:val="TOC1"/>
        <w:tabs>
          <w:tab w:val="right" w:leader="dot" w:pos="8306"/>
        </w:tabs>
      </w:pPr>
      <w:hyperlink w:anchor="_Toc15947" w:history="1">
        <w:r>
          <w:rPr>
            <w:rFonts w:ascii="仿宋" w:eastAsia="仿宋" w:hAnsi="仿宋" w:cs="仿宋" w:hint="eastAsia"/>
            <w:lang w:eastAsia="zh-CN"/>
          </w:rPr>
          <w:t>十三、知识产权管理与保护</w:t>
        </w:r>
        <w:r>
          <w:tab/>
        </w:r>
        <w:r>
          <w:fldChar w:fldCharType="begin"/>
        </w:r>
        <w:r>
          <w:instrText xml:space="preserve"> PAGEREF _Toc15947 \h </w:instrText>
        </w:r>
        <w:r>
          <w:fldChar w:fldCharType="separate"/>
        </w:r>
        <w:r>
          <w:t>67</w:t>
        </w:r>
        <w:r>
          <w:fldChar w:fldCharType="end"/>
        </w:r>
      </w:hyperlink>
    </w:p>
    <w:p>
      <w:pPr>
        <w:pStyle w:val="TOC2"/>
        <w:tabs>
          <w:tab w:val="right" w:leader="dot" w:pos="8306"/>
        </w:tabs>
      </w:pPr>
      <w:hyperlink w:anchor="_Toc21380" w:history="1">
        <w:r>
          <w:rPr>
            <w:rFonts w:ascii="仿宋" w:eastAsia="仿宋" w:hAnsi="仿宋" w:cs="仿宋" w:hint="eastAsia"/>
            <w:lang w:eastAsia="zh-CN"/>
          </w:rPr>
          <w:t>(一)、知识产权管理体系建设</w:t>
        </w:r>
        <w:r>
          <w:tab/>
        </w:r>
        <w:r>
          <w:fldChar w:fldCharType="begin"/>
        </w:r>
        <w:r>
          <w:instrText xml:space="preserve"> PAGEREF _Toc21380 \h </w:instrText>
        </w:r>
        <w:r>
          <w:fldChar w:fldCharType="separate"/>
        </w:r>
        <w:r>
          <w:t>67</w:t>
        </w:r>
        <w:r>
          <w:fldChar w:fldCharType="end"/>
        </w:r>
      </w:hyperlink>
    </w:p>
    <w:p>
      <w:pPr>
        <w:pStyle w:val="TOC2"/>
        <w:tabs>
          <w:tab w:val="right" w:leader="dot" w:pos="8306"/>
        </w:tabs>
      </w:pPr>
      <w:hyperlink w:anchor="_Toc27052" w:history="1">
        <w:r>
          <w:rPr>
            <w:rFonts w:ascii="仿宋" w:eastAsia="仿宋" w:hAnsi="仿宋" w:cs="仿宋" w:hint="eastAsia"/>
            <w:lang w:eastAsia="zh-CN"/>
          </w:rPr>
          <w:t>(二)、知识产权保护措施</w:t>
        </w:r>
        <w:r>
          <w:tab/>
        </w:r>
        <w:r>
          <w:fldChar w:fldCharType="begin"/>
        </w:r>
        <w:r>
          <w:instrText xml:space="preserve"> PAGEREF _Toc27052 \h </w:instrText>
        </w:r>
        <w:r>
          <w:fldChar w:fldCharType="separate"/>
        </w:r>
        <w:r>
          <w:t>68</w:t>
        </w:r>
        <w:r>
          <w:fldChar w:fldCharType="end"/>
        </w:r>
      </w:hyperlink>
    </w:p>
    <w:p>
      <w:pPr>
        <w:pStyle w:val="TOC1"/>
        <w:tabs>
          <w:tab w:val="right" w:leader="dot" w:pos="8306"/>
        </w:tabs>
      </w:pPr>
      <w:hyperlink w:anchor="_Toc20075" w:history="1">
        <w:r>
          <w:rPr>
            <w:rFonts w:ascii="仿宋" w:eastAsia="仿宋" w:hAnsi="仿宋" w:cs="仿宋" w:hint="eastAsia"/>
            <w:lang w:eastAsia="zh-CN"/>
          </w:rPr>
          <w:t>十四、成果转化与推广应用</w:t>
        </w:r>
        <w:r>
          <w:tab/>
        </w:r>
        <w:r>
          <w:fldChar w:fldCharType="begin"/>
        </w:r>
        <w:r>
          <w:instrText xml:space="preserve"> PAGEREF _Toc20075 \h </w:instrText>
        </w:r>
        <w:r>
          <w:fldChar w:fldCharType="separate"/>
        </w:r>
        <w:r>
          <w:t>70</w:t>
        </w:r>
        <w:r>
          <w:fldChar w:fldCharType="end"/>
        </w:r>
      </w:hyperlink>
    </w:p>
    <w:p>
      <w:pPr>
        <w:pStyle w:val="TOC2"/>
        <w:tabs>
          <w:tab w:val="right" w:leader="dot" w:pos="8306"/>
        </w:tabs>
      </w:pPr>
      <w:hyperlink w:anchor="_Toc28788" w:history="1">
        <w:r>
          <w:rPr>
            <w:rFonts w:ascii="仿宋" w:eastAsia="仿宋" w:hAnsi="仿宋" w:cs="仿宋" w:hint="eastAsia"/>
            <w:lang w:eastAsia="zh-CN"/>
          </w:rPr>
          <w:t>(一)、成果转化策略制定</w:t>
        </w:r>
        <w:r>
          <w:tab/>
        </w:r>
        <w:r>
          <w:fldChar w:fldCharType="begin"/>
        </w:r>
        <w:r>
          <w:instrText xml:space="preserve"> PAGEREF _Toc28788 \h </w:instrText>
        </w:r>
        <w:r>
          <w:fldChar w:fldCharType="separate"/>
        </w:r>
        <w:r>
          <w:t>70</w:t>
        </w:r>
        <w:r>
          <w:fldChar w:fldCharType="end"/>
        </w:r>
      </w:hyperlink>
    </w:p>
    <w:p>
      <w:pPr>
        <w:pStyle w:val="TOC2"/>
        <w:tabs>
          <w:tab w:val="right" w:leader="dot" w:pos="8306"/>
        </w:tabs>
      </w:pPr>
      <w:hyperlink w:anchor="_Toc1975" w:history="1">
        <w:r>
          <w:rPr>
            <w:rFonts w:ascii="仿宋" w:eastAsia="仿宋" w:hAnsi="仿宋" w:cs="仿宋" w:hint="eastAsia"/>
            <w:lang w:eastAsia="zh-CN"/>
          </w:rPr>
          <w:t>(二)、成果推广应用方案</w:t>
        </w:r>
        <w:r>
          <w:tab/>
        </w:r>
        <w:r>
          <w:fldChar w:fldCharType="begin"/>
        </w:r>
        <w:r>
          <w:instrText xml:space="preserve"> PAGEREF _Toc1975 \h </w:instrText>
        </w:r>
        <w:r>
          <w:fldChar w:fldCharType="separate"/>
        </w:r>
        <w:r>
          <w:t>71</w:t>
        </w:r>
        <w:r>
          <w:fldChar w:fldCharType="end"/>
        </w:r>
      </w:hyperlink>
    </w:p>
    <w:p>
      <w:pPr>
        <w:pStyle w:val="TOC1"/>
        <w:tabs>
          <w:tab w:val="right" w:leader="dot" w:pos="8306"/>
        </w:tabs>
      </w:pPr>
      <w:hyperlink w:anchor="_Toc16194" w:history="1">
        <w:r>
          <w:rPr>
            <w:rFonts w:ascii="仿宋" w:eastAsia="仿宋" w:hAnsi="仿宋" w:cs="仿宋" w:hint="eastAsia"/>
            <w:lang w:eastAsia="zh-CN"/>
          </w:rPr>
          <w:t>十五、创新驱动与持续发展</w:t>
        </w:r>
        <w:r>
          <w:tab/>
        </w:r>
        <w:r>
          <w:fldChar w:fldCharType="begin"/>
        </w:r>
        <w:r>
          <w:instrText xml:space="preserve"> PAGEREF _Toc16194 \h </w:instrText>
        </w:r>
        <w:r>
          <w:fldChar w:fldCharType="separate"/>
        </w:r>
        <w:r>
          <w:t>73</w:t>
        </w:r>
        <w:r>
          <w:fldChar w:fldCharType="end"/>
        </w:r>
      </w:hyperlink>
    </w:p>
    <w:p>
      <w:pPr>
        <w:pStyle w:val="TOC2"/>
        <w:tabs>
          <w:tab w:val="right" w:leader="dot" w:pos="8306"/>
        </w:tabs>
      </w:pPr>
      <w:hyperlink w:anchor="_Toc85" w:history="1">
        <w:r>
          <w:rPr>
            <w:rFonts w:ascii="仿宋" w:eastAsia="仿宋" w:hAnsi="仿宋" w:cs="仿宋" w:hint="eastAsia"/>
            <w:lang w:eastAsia="zh-CN"/>
          </w:rPr>
          <w:t>(一)、创新驱动战略实施</w:t>
        </w:r>
        <w:r>
          <w:tab/>
        </w:r>
        <w:r>
          <w:fldChar w:fldCharType="begin"/>
        </w:r>
        <w:r>
          <w:instrText xml:space="preserve"> PAGEREF _Toc85 \h </w:instrText>
        </w:r>
        <w:r>
          <w:fldChar w:fldCharType="separate"/>
        </w:r>
        <w:r>
          <w:t>73</w:t>
        </w:r>
        <w:r>
          <w:fldChar w:fldCharType="end"/>
        </w:r>
      </w:hyperlink>
    </w:p>
    <w:p>
      <w:pPr>
        <w:pStyle w:val="TOC2"/>
        <w:tabs>
          <w:tab w:val="right" w:leader="dot" w:pos="8306"/>
        </w:tabs>
      </w:pPr>
      <w:hyperlink w:anchor="_Toc9971" w:history="1">
        <w:r>
          <w:rPr>
            <w:rFonts w:ascii="仿宋" w:eastAsia="仿宋" w:hAnsi="仿宋" w:cs="仿宋" w:hint="eastAsia"/>
            <w:lang w:eastAsia="zh-CN"/>
          </w:rPr>
          <w:t>(二)、持续发展路径探索</w:t>
        </w:r>
        <w:r>
          <w:tab/>
        </w:r>
        <w:r>
          <w:fldChar w:fldCharType="begin"/>
        </w:r>
        <w:r>
          <w:instrText xml:space="preserve"> PAGEREF _Toc9971 \h </w:instrText>
        </w:r>
        <w:r>
          <w:fldChar w:fldCharType="separate"/>
        </w:r>
        <w:r>
          <w:t>74</w:t>
        </w:r>
        <w:r>
          <w:fldChar w:fldCharType="end"/>
        </w:r>
      </w:hyperlink>
    </w:p>
    <w:p>
      <w:pPr>
        <w:pStyle w:val="TOC1"/>
        <w:tabs>
          <w:tab w:val="right" w:leader="dot" w:pos="8306"/>
        </w:tabs>
      </w:pPr>
      <w:hyperlink w:anchor="_Toc21192" w:history="1">
        <w:r>
          <w:rPr>
            <w:rFonts w:ascii="仿宋" w:eastAsia="仿宋" w:hAnsi="仿宋" w:cs="仿宋" w:hint="eastAsia"/>
            <w:lang w:eastAsia="zh-CN"/>
          </w:rPr>
          <w:t>十六、项目施工方案</w:t>
        </w:r>
        <w:r>
          <w:tab/>
        </w:r>
        <w:r>
          <w:fldChar w:fldCharType="begin"/>
        </w:r>
        <w:r>
          <w:instrText xml:space="preserve"> PAGEREF _Toc21192 \h </w:instrText>
        </w:r>
        <w:r>
          <w:fldChar w:fldCharType="separate"/>
        </w:r>
        <w:r>
          <w:t>78</w:t>
        </w:r>
        <w:r>
          <w:fldChar w:fldCharType="end"/>
        </w:r>
      </w:hyperlink>
    </w:p>
    <w:p>
      <w:pPr>
        <w:pStyle w:val="TOC2"/>
        <w:tabs>
          <w:tab w:val="right" w:leader="dot" w:pos="8306"/>
        </w:tabs>
      </w:pPr>
      <w:hyperlink w:anchor="_Toc6315" w:history="1">
        <w:r>
          <w:rPr>
            <w:rFonts w:ascii="仿宋" w:eastAsia="仿宋" w:hAnsi="仿宋" w:cs="仿宋" w:hint="eastAsia"/>
            <w:lang w:eastAsia="zh-CN"/>
          </w:rPr>
          <w:t>(一)、施工组织设计</w:t>
        </w:r>
        <w:r>
          <w:tab/>
        </w:r>
        <w:r>
          <w:fldChar w:fldCharType="begin"/>
        </w:r>
        <w:r>
          <w:instrText xml:space="preserve"> PAGEREF _Toc6315 \h </w:instrText>
        </w:r>
        <w:r>
          <w:fldChar w:fldCharType="separate"/>
        </w:r>
        <w:r>
          <w:t>78</w:t>
        </w:r>
        <w:r>
          <w:fldChar w:fldCharType="end"/>
        </w:r>
      </w:hyperlink>
    </w:p>
    <w:p>
      <w:pPr>
        <w:pStyle w:val="TOC2"/>
        <w:tabs>
          <w:tab w:val="right" w:leader="dot" w:pos="8306"/>
        </w:tabs>
      </w:pPr>
      <w:hyperlink w:anchor="_Toc12686" w:history="1">
        <w:r>
          <w:rPr>
            <w:rFonts w:ascii="仿宋" w:eastAsia="仿宋" w:hAnsi="仿宋" w:cs="仿宋" w:hint="eastAsia"/>
            <w:lang w:eastAsia="zh-CN"/>
          </w:rPr>
          <w:t>(二)、施工工艺与技术路线</w:t>
        </w:r>
        <w:r>
          <w:tab/>
        </w:r>
        <w:r>
          <w:fldChar w:fldCharType="begin"/>
        </w:r>
        <w:r>
          <w:instrText xml:space="preserve"> PAGEREF _Toc12686 \h </w:instrText>
        </w:r>
        <w:r>
          <w:fldChar w:fldCharType="separate"/>
        </w:r>
        <w:r>
          <w:t>80</w:t>
        </w:r>
        <w:r>
          <w:fldChar w:fldCharType="end"/>
        </w:r>
      </w:hyperlink>
    </w:p>
    <w:p>
      <w:pPr>
        <w:pStyle w:val="TOC2"/>
        <w:tabs>
          <w:tab w:val="right" w:leader="dot" w:pos="8306"/>
        </w:tabs>
      </w:pPr>
      <w:hyperlink w:anchor="_Toc4917" w:history="1">
        <w:r>
          <w:rPr>
            <w:rFonts w:ascii="仿宋" w:eastAsia="仿宋" w:hAnsi="仿宋" w:cs="仿宋" w:hint="eastAsia"/>
            <w:lang w:eastAsia="zh-CN"/>
          </w:rPr>
          <w:t>(三)、关键节点施工计划</w:t>
        </w:r>
        <w:r>
          <w:tab/>
        </w:r>
        <w:r>
          <w:fldChar w:fldCharType="begin"/>
        </w:r>
        <w:r>
          <w:instrText xml:space="preserve"> PAGEREF _Toc4917 \h </w:instrText>
        </w:r>
        <w:r>
          <w:fldChar w:fldCharType="separate"/>
        </w:r>
        <w:r>
          <w:t>81</w:t>
        </w:r>
        <w:r>
          <w:fldChar w:fldCharType="end"/>
        </w:r>
      </w:hyperlink>
    </w:p>
    <w:p>
      <w:pPr>
        <w:pStyle w:val="TOC2"/>
        <w:tabs>
          <w:tab w:val="right" w:leader="dot" w:pos="8306"/>
        </w:tabs>
      </w:pPr>
      <w:hyperlink w:anchor="_Toc25980" w:history="1">
        <w:r>
          <w:rPr>
            <w:rFonts w:ascii="仿宋" w:eastAsia="仿宋" w:hAnsi="仿宋" w:cs="仿宋" w:hint="eastAsia"/>
            <w:lang w:eastAsia="zh-CN"/>
          </w:rPr>
          <w:t>(四)、施工现场管理</w:t>
        </w:r>
        <w:r>
          <w:tab/>
        </w:r>
        <w:r>
          <w:fldChar w:fldCharType="begin"/>
        </w:r>
        <w:r>
          <w:instrText xml:space="preserve"> PAGEREF _Toc25980 \h </w:instrText>
        </w:r>
        <w:r>
          <w:fldChar w:fldCharType="separate"/>
        </w:r>
        <w:r>
          <w:t>83</w:t>
        </w:r>
        <w:r>
          <w:fldChar w:fldCharType="end"/>
        </w:r>
      </w:hyperlink>
    </w:p>
    <w:p>
      <w:pPr>
        <w:pStyle w:val="TOC1"/>
        <w:tabs>
          <w:tab w:val="right" w:leader="dot" w:pos="8306"/>
        </w:tabs>
      </w:pPr>
      <w:hyperlink w:anchor="_Toc21603" w:history="1">
        <w:r>
          <w:rPr>
            <w:rFonts w:ascii="仿宋" w:eastAsia="仿宋" w:hAnsi="仿宋" w:cs="仿宋" w:hint="eastAsia"/>
            <w:lang w:eastAsia="zh-CN"/>
          </w:rPr>
          <w:t>十七、人力资源管理与开发</w:t>
        </w:r>
        <w:r>
          <w:tab/>
        </w:r>
        <w:r>
          <w:fldChar w:fldCharType="begin"/>
        </w:r>
        <w:r>
          <w:instrText xml:space="preserve"> PAGEREF _Toc21603 \h </w:instrText>
        </w:r>
        <w:r>
          <w:fldChar w:fldCharType="separate"/>
        </w:r>
        <w:r>
          <w:t>85</w:t>
        </w:r>
        <w:r>
          <w:fldChar w:fldCharType="end"/>
        </w:r>
      </w:hyperlink>
    </w:p>
    <w:p>
      <w:pPr>
        <w:pStyle w:val="TOC2"/>
        <w:tabs>
          <w:tab w:val="right" w:leader="dot" w:pos="8306"/>
        </w:tabs>
      </w:pPr>
      <w:hyperlink w:anchor="_Toc13356" w:history="1">
        <w:r>
          <w:rPr>
            <w:rFonts w:ascii="仿宋" w:eastAsia="仿宋" w:hAnsi="仿宋" w:cs="仿宋" w:hint="eastAsia"/>
            <w:lang w:eastAsia="zh-CN"/>
          </w:rPr>
          <w:t>(一)、人力资源规划</w:t>
        </w:r>
        <w:r>
          <w:tab/>
        </w:r>
        <w:r>
          <w:fldChar w:fldCharType="begin"/>
        </w:r>
        <w:r>
          <w:instrText xml:space="preserve"> PAGEREF _Toc13356 \h </w:instrText>
        </w:r>
        <w:r>
          <w:fldChar w:fldCharType="separate"/>
        </w:r>
        <w:r>
          <w:t>85</w:t>
        </w:r>
        <w:r>
          <w:fldChar w:fldCharType="end"/>
        </w:r>
      </w:hyperlink>
    </w:p>
    <w:p>
      <w:pPr>
        <w:pStyle w:val="TOC2"/>
        <w:tabs>
          <w:tab w:val="right" w:leader="dot" w:pos="8306"/>
        </w:tabs>
      </w:pPr>
      <w:hyperlink w:anchor="_Toc13898" w:history="1">
        <w:r>
          <w:rPr>
            <w:rFonts w:ascii="仿宋" w:eastAsia="仿宋" w:hAnsi="仿宋" w:cs="仿宋" w:hint="eastAsia"/>
            <w:lang w:eastAsia="zh-CN"/>
          </w:rPr>
          <w:t>(二)、人力资源开发与培训</w:t>
        </w:r>
        <w:r>
          <w:tab/>
        </w:r>
        <w:r>
          <w:fldChar w:fldCharType="begin"/>
        </w:r>
        <w:r>
          <w:instrText xml:space="preserve"> PAGEREF _Toc13898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00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矿业开采模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1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553"/>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125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矿业开采模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矿业开采模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矿业开采模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业开采模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矿业开采模块项目的社会影响是全面而深远的。从提供就业机会和提升公共服务，到促进社会结构和劳动市场的多元化，再到推动社会责任和伦理标准的提高，项目对于提升社区的经济、文化和社会福祉有着重要作用。通过这些正面影响，矿业开采模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89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为了融入当地社区，矿业开采模块项目需深入理解当地的文化特色和社会习俗。例如，项目在设计广告和市场推广活动时，应考虑使用当地语言和符合地方文化的表达方式。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矿业开采模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29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为了确保矿业开采模块项目的成功并最大限度地减轻潜在的社会风险，详细的风险分析和具体的应对策略至关重要。以下是针对项目可能面临的具体社会风险及相应对策的分析：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风险描述：矿业开采模块项目可能遭遇社区抵制，尤其如果社区成员认为项目会破坏他们的生活环境或忽略他们的意见。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风险描述：矿业开采模块项目的商业实践可能与当地的文化和价值观存在冲突，导致社会紧张和文化冲突。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风险描述：矿业开采模块项目可能会增加对公共资源和基础设施的需求，给当地带来额外压力，例如在水资源、能源供应和交通系统方面。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https://d.book118.com/687155014132006036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矿业开采模块项目建设方案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C6FCE"/>
    <w:rsid w:val="442C6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5501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2024-01-23T16:50:00Z</dcterms:created>
  <dcterms:modified xsi:type="dcterms:W3CDTF">2024-01-23T16:51:21Z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5B57887F3C58462E9F248A207E827716_11</vt:lpwstr>
  </property>
  <property fmtid="{D5CDD505-2E9C-101B-9397-08002B2CF9AE}" pid="3" name="KSOProductBuildVer">
    <vt:lpwstr>2052-12.1.0.16120</vt:lpwstr>
  </property>
</Properties>
</file>