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975F9E" w:rsidP="00975F9E">
      <w:pPr>
        <w:adjustRightInd w:val="0"/>
        <w:snapToGrid w:val="0"/>
        <w:spacing w:line="360" w:lineRule="auto"/>
        <w:jc w:val="center"/>
        <w:rPr>
          <w:rFonts w:ascii="黑体" w:eastAsia="黑体" w:hAnsi="黑体"/>
          <w:noProof/>
          <w:sz w:val="32"/>
          <w:szCs w:val="32"/>
        </w:rPr>
      </w:pPr>
      <w:r w:rsidRPr="00E801E5">
        <w:rPr>
          <w:rFonts w:ascii="黑体" w:eastAsia="黑体" w:hAnsi="黑体" w:hint="eastAsia"/>
          <w:noProof/>
          <w:sz w:val="32"/>
          <w:szCs w:val="32"/>
        </w:rPr>
        <w:t>吉林省部分名校2023-2024学年高二上学期期末联考</w:t>
      </w:r>
    </w:p>
    <w:p w:rsidR="00975F9E" w:rsidRPr="00E801E5" w:rsidP="00975F9E">
      <w:pPr>
        <w:adjustRightInd w:val="0"/>
        <w:snapToGrid w:val="0"/>
        <w:spacing w:line="360" w:lineRule="auto"/>
        <w:jc w:val="center"/>
        <w:rPr>
          <w:rFonts w:ascii="黑体" w:eastAsia="黑体" w:hAnsi="黑体"/>
          <w:noProof/>
          <w:sz w:val="32"/>
          <w:szCs w:val="32"/>
        </w:rPr>
      </w:pPr>
      <w:r w:rsidRPr="00E801E5">
        <w:rPr>
          <w:rFonts w:ascii="黑体" w:eastAsia="黑体" w:hAnsi="黑体" w:hint="eastAsia"/>
          <w:noProof/>
          <w:sz w:val="32"/>
          <w:szCs w:val="32"/>
        </w:rPr>
        <w:t>语文试题</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cs="宋体"/>
          <w:b/>
          <w:szCs w:val="21"/>
        </w:rPr>
        <w:t>一、现代文阅读（</w:t>
      </w:r>
      <w:r w:rsidRPr="00E801E5">
        <w:rPr>
          <w:rFonts w:asciiTheme="minorEastAsia" w:hAnsiTheme="minorEastAsia" w:cs="Times New Roman"/>
          <w:b/>
          <w:szCs w:val="21"/>
        </w:rPr>
        <w:t>35</w:t>
      </w:r>
      <w:r w:rsidRPr="00E801E5">
        <w:rPr>
          <w:rFonts w:asciiTheme="minorEastAsia" w:hAnsiTheme="minorEastAsia" w:cs="宋体"/>
          <w:b/>
          <w:szCs w:val="21"/>
        </w:rPr>
        <w:t>分）</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cs="宋体"/>
          <w:b/>
          <w:szCs w:val="21"/>
        </w:rPr>
        <w:t>（一）现代文阅读I（本题共</w:t>
      </w:r>
      <w:r w:rsidRPr="00E801E5">
        <w:rPr>
          <w:rFonts w:asciiTheme="minorEastAsia" w:hAnsiTheme="minorEastAsia" w:cs="Times New Roman"/>
          <w:b/>
          <w:szCs w:val="21"/>
        </w:rPr>
        <w:t>5</w:t>
      </w:r>
      <w:r w:rsidRPr="00E801E5">
        <w:rPr>
          <w:rFonts w:asciiTheme="minorEastAsia" w:hAnsiTheme="minorEastAsia" w:cs="宋体"/>
          <w:b/>
          <w:szCs w:val="21"/>
        </w:rPr>
        <w:t>小题，</w:t>
      </w:r>
      <w:r w:rsidRPr="00E801E5">
        <w:rPr>
          <w:rFonts w:asciiTheme="minorEastAsia" w:hAnsiTheme="minorEastAsia" w:cs="Times New Roman"/>
          <w:b/>
          <w:szCs w:val="21"/>
        </w:rPr>
        <w:t>10</w:t>
      </w:r>
      <w:r w:rsidRPr="00E801E5">
        <w:rPr>
          <w:rFonts w:asciiTheme="minorEastAsia" w:hAnsiTheme="minorEastAsia" w:cs="宋体"/>
          <w:b/>
          <w:szCs w:val="21"/>
        </w:rPr>
        <w:t>分）</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cs="宋体"/>
          <w:szCs w:val="21"/>
        </w:rPr>
        <w:t>阅读下面的文字，完成下面小题。</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材料一：</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Times New Roman"/>
          <w:szCs w:val="21"/>
        </w:rPr>
        <w:t>19</w:t>
      </w:r>
      <w:r w:rsidRPr="00E801E5">
        <w:rPr>
          <w:rFonts w:asciiTheme="minorEastAsia" w:hAnsiTheme="minorEastAsia" w:cs="楷体"/>
          <w:szCs w:val="21"/>
        </w:rPr>
        <w:t>世纪初，西方医学知识和医疗技术开始大规模进入中国，随着洋务运动的兴起，西方医学得以在中国迅速传播、洋务派对西方以</w:t>
      </w:r>
      <w:r w:rsidRPr="00E801E5">
        <w:rPr>
          <w:rFonts w:asciiTheme="minorEastAsia" w:hAnsiTheme="minorEastAsia" w:cs="宋体"/>
          <w:szCs w:val="21"/>
        </w:rPr>
        <w:t>“</w:t>
      </w:r>
      <w:r w:rsidRPr="00E801E5">
        <w:rPr>
          <w:rFonts w:asciiTheme="minorEastAsia" w:hAnsiTheme="minorEastAsia" w:cs="楷体"/>
          <w:szCs w:val="21"/>
        </w:rPr>
        <w:t>科学</w:t>
      </w:r>
      <w:r w:rsidRPr="00E801E5">
        <w:rPr>
          <w:rFonts w:asciiTheme="minorEastAsia" w:hAnsiTheme="minorEastAsia" w:cs="宋体"/>
          <w:szCs w:val="21"/>
        </w:rPr>
        <w:t>”</w:t>
      </w:r>
      <w:r w:rsidRPr="00E801E5">
        <w:rPr>
          <w:rFonts w:asciiTheme="minorEastAsia" w:hAnsiTheme="minorEastAsia" w:cs="楷体"/>
          <w:szCs w:val="21"/>
        </w:rPr>
        <w:t>来自我标榜的诊断治疗技术表现出极大的兴趣，将</w:t>
      </w:r>
      <w:r w:rsidRPr="00E801E5">
        <w:rPr>
          <w:rFonts w:asciiTheme="minorEastAsia" w:hAnsiTheme="minorEastAsia" w:cs="宋体"/>
          <w:szCs w:val="21"/>
        </w:rPr>
        <w:t>“</w:t>
      </w:r>
      <w:r w:rsidRPr="00E801E5">
        <w:rPr>
          <w:rFonts w:asciiTheme="minorEastAsia" w:hAnsiTheme="minorEastAsia" w:cs="楷体"/>
          <w:szCs w:val="21"/>
        </w:rPr>
        <w:t>西医</w:t>
      </w:r>
      <w:r w:rsidRPr="00E801E5">
        <w:rPr>
          <w:rFonts w:asciiTheme="minorEastAsia" w:hAnsiTheme="minorEastAsia" w:cs="宋体"/>
          <w:szCs w:val="21"/>
        </w:rPr>
        <w:t>”</w:t>
      </w:r>
      <w:r w:rsidRPr="00E801E5">
        <w:rPr>
          <w:rFonts w:asciiTheme="minorEastAsia" w:hAnsiTheme="minorEastAsia" w:cs="楷体"/>
          <w:szCs w:val="21"/>
        </w:rPr>
        <w:t>视为改革的有机整体。彼时，</w:t>
      </w:r>
      <w:r w:rsidRPr="00E801E5">
        <w:rPr>
          <w:rFonts w:asciiTheme="minorEastAsia" w:hAnsiTheme="minorEastAsia" w:cs="宋体"/>
          <w:szCs w:val="21"/>
        </w:rPr>
        <w:t>“</w:t>
      </w:r>
      <w:r w:rsidRPr="00E801E5">
        <w:rPr>
          <w:rFonts w:asciiTheme="minorEastAsia" w:hAnsiTheme="minorEastAsia" w:cs="楷体"/>
          <w:szCs w:val="21"/>
        </w:rPr>
        <w:t>科学救国</w:t>
      </w:r>
      <w:r w:rsidRPr="00E801E5">
        <w:rPr>
          <w:rFonts w:asciiTheme="minorEastAsia" w:hAnsiTheme="minorEastAsia" w:cs="宋体"/>
          <w:szCs w:val="21"/>
        </w:rPr>
        <w:t>”“</w:t>
      </w:r>
      <w:r w:rsidRPr="00E801E5">
        <w:rPr>
          <w:rFonts w:asciiTheme="minorEastAsia" w:hAnsiTheme="minorEastAsia" w:cs="楷体"/>
          <w:szCs w:val="21"/>
        </w:rPr>
        <w:t>教育救国</w:t>
      </w:r>
      <w:r w:rsidRPr="00E801E5">
        <w:rPr>
          <w:rFonts w:asciiTheme="minorEastAsia" w:hAnsiTheme="minorEastAsia" w:cs="宋体"/>
          <w:szCs w:val="21"/>
        </w:rPr>
        <w:t>”“</w:t>
      </w:r>
      <w:r w:rsidRPr="00E801E5">
        <w:rPr>
          <w:rFonts w:asciiTheme="minorEastAsia" w:hAnsiTheme="minorEastAsia" w:cs="楷体"/>
          <w:szCs w:val="21"/>
        </w:rPr>
        <w:t>实业救国</w:t>
      </w:r>
      <w:r w:rsidRPr="00E801E5">
        <w:rPr>
          <w:rFonts w:asciiTheme="minorEastAsia" w:hAnsiTheme="minorEastAsia" w:cs="宋体"/>
          <w:szCs w:val="21"/>
        </w:rPr>
        <w:t>”“</w:t>
      </w:r>
      <w:r w:rsidRPr="00E801E5">
        <w:rPr>
          <w:rFonts w:asciiTheme="minorEastAsia" w:hAnsiTheme="minorEastAsia" w:cs="楷体"/>
          <w:szCs w:val="21"/>
        </w:rPr>
        <w:t>医学救国</w:t>
      </w:r>
      <w:r w:rsidRPr="00E801E5">
        <w:rPr>
          <w:rFonts w:asciiTheme="minorEastAsia" w:hAnsiTheme="minorEastAsia" w:cs="宋体"/>
          <w:szCs w:val="21"/>
        </w:rPr>
        <w:t>”</w:t>
      </w:r>
      <w:r w:rsidRPr="00E801E5">
        <w:rPr>
          <w:rFonts w:asciiTheme="minorEastAsia" w:hAnsiTheme="minorEastAsia" w:cs="楷体"/>
          <w:szCs w:val="21"/>
        </w:rPr>
        <w:t>各种思潮涌现，</w:t>
      </w:r>
      <w:r w:rsidRPr="00E801E5">
        <w:rPr>
          <w:rFonts w:asciiTheme="minorEastAsia" w:hAnsiTheme="minorEastAsia" w:cs="宋体"/>
          <w:szCs w:val="21"/>
        </w:rPr>
        <w:t>“</w:t>
      </w:r>
      <w:r w:rsidRPr="00E801E5">
        <w:rPr>
          <w:rFonts w:asciiTheme="minorEastAsia" w:hAnsiTheme="minorEastAsia" w:cs="楷体"/>
          <w:szCs w:val="21"/>
        </w:rPr>
        <w:t>医学救国</w:t>
      </w:r>
      <w:r w:rsidRPr="00E801E5">
        <w:rPr>
          <w:rFonts w:asciiTheme="minorEastAsia" w:hAnsiTheme="minorEastAsia" w:cs="宋体"/>
          <w:szCs w:val="21"/>
        </w:rPr>
        <w:t>”</w:t>
      </w:r>
      <w:r w:rsidRPr="00E801E5">
        <w:rPr>
          <w:rFonts w:asciiTheme="minorEastAsia" w:hAnsiTheme="minorEastAsia" w:cs="楷体"/>
          <w:szCs w:val="21"/>
        </w:rPr>
        <w:t>成为医学界参与社会变革的行动规划。</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经学大师俞樾最早反思中国传统医学。</w:t>
      </w:r>
      <w:r w:rsidRPr="00E801E5">
        <w:rPr>
          <w:rFonts w:asciiTheme="minorEastAsia" w:hAnsiTheme="minorEastAsia" w:cs="Times New Roman"/>
          <w:szCs w:val="21"/>
        </w:rPr>
        <w:t>1876</w:t>
      </w:r>
      <w:r w:rsidRPr="00E801E5">
        <w:rPr>
          <w:rFonts w:asciiTheme="minorEastAsia" w:hAnsiTheme="minorEastAsia" w:cs="楷体"/>
          <w:szCs w:val="21"/>
        </w:rPr>
        <w:t>年。他在《春在堂全书》中撰写专篇论及</w:t>
      </w:r>
      <w:r w:rsidRPr="00E801E5">
        <w:rPr>
          <w:rFonts w:asciiTheme="minorEastAsia" w:hAnsiTheme="minorEastAsia" w:cs="宋体"/>
          <w:szCs w:val="21"/>
        </w:rPr>
        <w:t>“</w:t>
      </w:r>
      <w:r w:rsidRPr="00E801E5">
        <w:rPr>
          <w:rFonts w:asciiTheme="minorEastAsia" w:hAnsiTheme="minorEastAsia" w:cs="楷体"/>
          <w:szCs w:val="21"/>
        </w:rPr>
        <w:t>废医</w:t>
      </w:r>
      <w:r w:rsidRPr="00E801E5">
        <w:rPr>
          <w:rFonts w:asciiTheme="minorEastAsia" w:hAnsiTheme="minorEastAsia" w:cs="宋体"/>
          <w:szCs w:val="21"/>
        </w:rPr>
        <w:t>”</w:t>
      </w:r>
      <w:r w:rsidRPr="00E801E5">
        <w:rPr>
          <w:rFonts w:asciiTheme="minorEastAsia" w:hAnsiTheme="minorEastAsia" w:cs="楷体"/>
          <w:szCs w:val="21"/>
        </w:rPr>
        <w:t>。他的学生章太炎也主张废除中医五行，但与俞樾不同的是，他主张中医不应将精力浪费在与西医的争辩上，而应谋求自身的发展。晚清知识学人的思想是社会变革的缩影，对科学主义在中国的传播起着重要作用。但是，过分崇拜西医、极力贬低中医导致中医被误读。</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Times New Roman"/>
          <w:szCs w:val="21"/>
        </w:rPr>
        <w:t>20</w:t>
      </w:r>
      <w:r w:rsidRPr="00E801E5">
        <w:rPr>
          <w:rFonts w:asciiTheme="minorEastAsia" w:hAnsiTheme="minorEastAsia" w:cs="楷体"/>
          <w:szCs w:val="21"/>
        </w:rPr>
        <w:t>世纪初、西方医学得到迅速发展。西医知识的传入对中国医学知识产生强烈的冲击，西医的病因、病理学说在解释疾病以及传染病的病因、病理方面显示出明显的优势。近代中国西方医学和卫生观念的传播远远超出医学界的范围，成为科学启蒙和新文化运动的重要组成部分，是近代社会观念和制度变革的理论基础。激进的医学家认为中医是</w:t>
      </w:r>
      <w:r w:rsidRPr="00E801E5">
        <w:rPr>
          <w:rFonts w:asciiTheme="minorEastAsia" w:hAnsiTheme="minorEastAsia" w:cs="宋体"/>
          <w:szCs w:val="21"/>
        </w:rPr>
        <w:t>“</w:t>
      </w:r>
      <w:r w:rsidRPr="00E801E5">
        <w:rPr>
          <w:rFonts w:asciiTheme="minorEastAsia" w:hAnsiTheme="minorEastAsia" w:cs="楷体"/>
          <w:szCs w:val="21"/>
        </w:rPr>
        <w:t>旧医</w:t>
      </w:r>
      <w:r w:rsidRPr="00E801E5">
        <w:rPr>
          <w:rFonts w:asciiTheme="minorEastAsia" w:hAnsiTheme="minorEastAsia" w:cs="宋体"/>
          <w:szCs w:val="21"/>
        </w:rPr>
        <w:t>”</w:t>
      </w:r>
      <w:r w:rsidRPr="00E801E5">
        <w:rPr>
          <w:rFonts w:asciiTheme="minorEastAsia" w:hAnsiTheme="minorEastAsia" w:cs="楷体"/>
          <w:szCs w:val="21"/>
        </w:rPr>
        <w:t>，提出</w:t>
      </w:r>
      <w:r w:rsidRPr="00E801E5">
        <w:rPr>
          <w:rFonts w:asciiTheme="minorEastAsia" w:hAnsiTheme="minorEastAsia" w:cs="宋体"/>
          <w:szCs w:val="21"/>
        </w:rPr>
        <w:t>“</w:t>
      </w:r>
      <w:r w:rsidRPr="00E801E5">
        <w:rPr>
          <w:rFonts w:asciiTheme="minorEastAsia" w:hAnsiTheme="minorEastAsia" w:cs="楷体"/>
          <w:szCs w:val="21"/>
        </w:rPr>
        <w:t>废止中医</w:t>
      </w:r>
      <w:r w:rsidRPr="00E801E5">
        <w:rPr>
          <w:rFonts w:asciiTheme="minorEastAsia" w:hAnsiTheme="minorEastAsia" w:cs="宋体"/>
          <w:szCs w:val="21"/>
        </w:rPr>
        <w:t>”</w:t>
      </w:r>
      <w:r w:rsidRPr="00E801E5">
        <w:rPr>
          <w:rFonts w:asciiTheme="minorEastAsia" w:hAnsiTheme="minorEastAsia" w:cs="楷体"/>
          <w:szCs w:val="21"/>
        </w:rPr>
        <w:t>的主张。其中。言行最为激烈的是余岩。他运用考据法，从批判中医的立场出发，系统地研讨中医经典，对《内经》的基本理论进行全面的批判。主张只有废止中医。中国的医药卫生事业才能得到发展。这种主张显然是时代的产物，有局限性。</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率先与余岩展开论战的是恽铁樵。恽铁樵早年任商务印书馆编译员，曾任《小说月报》主编，因丧子而改学医。而后成为著名的儿科临床家和中西医汇通派的重要医学家。为批驳余岩对《内经》的攻击，恽铁樵重新解释古人对生命现象的探究，而不是在医理上进行争论。</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面对以近代科学为基础的西医知识体系和疾病理论的冲击，中医学界的少数医学家仍坚持经典，愈来愈多的医学家则开始接受西医的生理学观点，其中最具有代表性的是中西医汇通派。中西医汇通思想对医学家唐宗海产生了深刻的影响。唐宗海认为西医与中医互有优劣，主张</w:t>
      </w:r>
      <w:r w:rsidRPr="00E801E5">
        <w:rPr>
          <w:rFonts w:asciiTheme="minorEastAsia" w:hAnsiTheme="minorEastAsia" w:cs="宋体"/>
          <w:szCs w:val="21"/>
        </w:rPr>
        <w:t>“</w:t>
      </w:r>
      <w:r w:rsidRPr="00E801E5">
        <w:rPr>
          <w:rFonts w:asciiTheme="minorEastAsia" w:hAnsiTheme="minorEastAsia" w:cs="楷体"/>
          <w:szCs w:val="21"/>
        </w:rPr>
        <w:t>损益古今，参酌乎中外，以求尽善尽美之医学</w:t>
      </w:r>
      <w:r w:rsidRPr="00E801E5">
        <w:rPr>
          <w:rFonts w:asciiTheme="minorEastAsia" w:hAnsiTheme="minorEastAsia" w:cs="宋体"/>
          <w:szCs w:val="21"/>
        </w:rPr>
        <w:t>”</w:t>
      </w:r>
      <w:r w:rsidRPr="00E801E5">
        <w:rPr>
          <w:rFonts w:asciiTheme="minorEastAsia" w:hAnsiTheme="minorEastAsia" w:cs="楷体"/>
          <w:szCs w:val="21"/>
        </w:rPr>
        <w:t>。然而，唐宗海的基本思想是厚古薄今、重中轻西，因此他很难客观评价中西医的不足。</w:t>
      </w:r>
    </w:p>
    <w:p w:rsidR="00975F9E" w:rsidRPr="00E801E5" w:rsidP="00975F9E">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E801E5">
        <w:rPr>
          <w:rFonts w:asciiTheme="minorEastAsia" w:hAnsiTheme="minorEastAsia" w:cs="楷体"/>
          <w:szCs w:val="21"/>
        </w:rPr>
        <w:t>恽铁樵对两种医学本质的理解较唐宗海更为深刻。他指出，</w:t>
      </w:r>
      <w:r w:rsidRPr="00E801E5">
        <w:rPr>
          <w:rFonts w:asciiTheme="minorEastAsia" w:hAnsiTheme="minorEastAsia" w:cs="宋体"/>
          <w:szCs w:val="21"/>
        </w:rPr>
        <w:t>“</w:t>
      </w:r>
      <w:r w:rsidRPr="00E801E5">
        <w:rPr>
          <w:rFonts w:asciiTheme="minorEastAsia" w:hAnsiTheme="minorEastAsia" w:cs="楷体"/>
          <w:szCs w:val="21"/>
        </w:rPr>
        <w:t>西医之生理以解剖、《内经》之生理以气化</w:t>
      </w:r>
      <w:r w:rsidRPr="00E801E5">
        <w:rPr>
          <w:rFonts w:asciiTheme="minorEastAsia" w:hAnsiTheme="minorEastAsia" w:cs="宋体"/>
          <w:szCs w:val="21"/>
        </w:rPr>
        <w:t>”</w:t>
      </w:r>
      <w:r w:rsidRPr="00E801E5">
        <w:rPr>
          <w:rFonts w:asciiTheme="minorEastAsia" w:hAnsiTheme="minorEastAsia" w:cs="楷体"/>
          <w:szCs w:val="21"/>
        </w:rPr>
        <w:t>，因此</w:t>
      </w:r>
      <w:r w:rsidRPr="00E801E5">
        <w:rPr>
          <w:rFonts w:asciiTheme="minorEastAsia" w:hAnsiTheme="minorEastAsia" w:cs="宋体"/>
          <w:szCs w:val="21"/>
        </w:rPr>
        <w:t>“</w:t>
      </w:r>
      <w:r w:rsidRPr="00E801E5">
        <w:rPr>
          <w:rFonts w:asciiTheme="minorEastAsia" w:hAnsiTheme="minorEastAsia" w:cs="楷体"/>
          <w:szCs w:val="21"/>
        </w:rPr>
        <w:t>今日中西皆立于同等地位</w:t>
      </w:r>
      <w:r w:rsidRPr="00E801E5">
        <w:rPr>
          <w:rFonts w:asciiTheme="minorEastAsia" w:hAnsiTheme="minorEastAsia" w:cs="宋体"/>
          <w:szCs w:val="21"/>
        </w:rPr>
        <w:t>”</w:t>
      </w:r>
      <w:r w:rsidRPr="00E801E5">
        <w:rPr>
          <w:rFonts w:asciiTheme="minorEastAsia" w:hAnsiTheme="minorEastAsia" w:cs="楷体"/>
          <w:szCs w:val="21"/>
        </w:rPr>
        <w:t>。另一位著名的中西医汇通派医学家张锡纯在《医学衷中参西录》中列举</w:t>
      </w:r>
      <w:r w:rsidRPr="00E801E5">
        <w:rPr>
          <w:rFonts w:asciiTheme="minorEastAsia" w:hAnsiTheme="minorEastAsia" w:cs="宋体"/>
          <w:szCs w:val="21"/>
        </w:rPr>
        <w:t>“</w:t>
      </w:r>
      <w:r w:rsidRPr="00E801E5">
        <w:rPr>
          <w:rFonts w:asciiTheme="minorEastAsia" w:hAnsiTheme="minorEastAsia" w:cs="楷体"/>
          <w:szCs w:val="21"/>
        </w:rPr>
        <w:t>衷中参西</w:t>
      </w:r>
      <w:r w:rsidRPr="00E801E5">
        <w:rPr>
          <w:rFonts w:asciiTheme="minorEastAsia" w:hAnsiTheme="minorEastAsia" w:cs="宋体"/>
          <w:szCs w:val="21"/>
        </w:rPr>
        <w:t>”</w:t>
      </w:r>
      <w:r w:rsidRPr="00E801E5">
        <w:rPr>
          <w:rFonts w:asciiTheme="minorEastAsia" w:hAnsiTheme="minorEastAsia" w:cs="楷体"/>
          <w:szCs w:val="21"/>
        </w:rPr>
        <w:t>的医学思想，即以中医理论和治疗方法</w:t>
      </w:r>
      <w:r w:rsidRPr="00E801E5">
        <w:rPr>
          <w:rFonts w:asciiTheme="minorEastAsia" w:hAnsiTheme="minorEastAsia" w:cs="楷体"/>
          <w:szCs w:val="21"/>
        </w:rPr>
        <w:t>为本，参考西医知识和药物。提高临床治疗水平。</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从余岩对中医的强烈批评，到恽铁樵等人提出的汇通思想，反映出当时知识学人在改进中医方面的探索。中医界出现的汇通思想，力主中西医的原理是相通的，试图通过西医肯定中医。从整体上看，知识学人的中西医汇通思想仍存在局限性，如对中医药理论的独特性认识不足。</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对比</w:t>
      </w:r>
      <w:r w:rsidRPr="00E801E5">
        <w:rPr>
          <w:rFonts w:asciiTheme="minorEastAsia" w:hAnsiTheme="minorEastAsia" w:cs="Times New Roman"/>
          <w:szCs w:val="21"/>
        </w:rPr>
        <w:t>19</w:t>
      </w:r>
      <w:r w:rsidRPr="00E801E5">
        <w:rPr>
          <w:rFonts w:asciiTheme="minorEastAsia" w:hAnsiTheme="minorEastAsia" w:cs="楷体"/>
          <w:szCs w:val="21"/>
        </w:rPr>
        <w:t>世纪西医形成的科学实证方法，近代知识学人认为中医以阴阳五行和五运六气理解疾病、缺少科学性。傅斯年对中医的批判在当时的中国社会并非个例。梁启超、丁文江、鲁迅、郭沫若等知识学人对中医均持否定态度。相较于早期学理上的论争。民国时期中医科学化论争中的多数人对中药科学化的客观事实给予肯定。</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晚清以降，思想界甚至政界对传统中医的怀疑日益剧增。自俞樾到余岩再到傅斯年，对中西医的争论不再仅仅局限于中西医学理上的争论，而是扩及思想文化的范畴。</w:t>
      </w:r>
    </w:p>
    <w:p w:rsidR="00975F9E" w:rsidRPr="00E801E5" w:rsidP="00975F9E">
      <w:pPr>
        <w:adjustRightInd w:val="0"/>
        <w:snapToGrid w:val="0"/>
        <w:spacing w:line="360" w:lineRule="auto"/>
        <w:ind w:firstLine="420"/>
        <w:jc w:val="right"/>
        <w:rPr>
          <w:rFonts w:asciiTheme="minorEastAsia" w:hAnsiTheme="minorEastAsia"/>
          <w:szCs w:val="21"/>
        </w:rPr>
      </w:pPr>
      <w:r w:rsidRPr="00E801E5">
        <w:rPr>
          <w:rFonts w:asciiTheme="minorEastAsia" w:hAnsiTheme="minorEastAsia" w:cs="楷体"/>
          <w:szCs w:val="21"/>
        </w:rPr>
        <w:t>（摘编自胡冬敏《近代中医科学化探赜》）</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材料二：</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中医和西医是两种不同的知识体系。中医是一门境界极高的科学。它对自然、人体的认识已经达到了</w:t>
      </w:r>
      <w:r w:rsidRPr="00E801E5">
        <w:rPr>
          <w:rFonts w:asciiTheme="minorEastAsia" w:hAnsiTheme="minorEastAsia" w:cs="宋体"/>
          <w:szCs w:val="21"/>
        </w:rPr>
        <w:t>“</w:t>
      </w:r>
      <w:r w:rsidRPr="00E801E5">
        <w:rPr>
          <w:rFonts w:asciiTheme="minorEastAsia" w:hAnsiTheme="minorEastAsia" w:cs="楷体"/>
          <w:szCs w:val="21"/>
        </w:rPr>
        <w:t>道</w:t>
      </w:r>
      <w:r w:rsidRPr="00E801E5">
        <w:rPr>
          <w:rFonts w:asciiTheme="minorEastAsia" w:hAnsiTheme="minorEastAsia" w:cs="宋体"/>
          <w:szCs w:val="21"/>
        </w:rPr>
        <w:t>”</w:t>
      </w:r>
      <w:r w:rsidRPr="00E801E5">
        <w:rPr>
          <w:rFonts w:asciiTheme="minorEastAsia" w:hAnsiTheme="minorEastAsia" w:cs="楷体"/>
          <w:szCs w:val="21"/>
        </w:rPr>
        <w:t>的高度。然而事实上，现在中医药的核心理论和疗效已出现传承危机。中医药依然面临严峻的发展形势。随着中医师人数和中医院数量的减少，中医医疗服务在整体医疗行业中的比重大幅下降，中医没有学术和市场话语权，而在中药材和中式成药方面，我国的国际市场份额从</w:t>
      </w:r>
      <w:r w:rsidRPr="00E801E5">
        <w:rPr>
          <w:rFonts w:asciiTheme="minorEastAsia" w:hAnsiTheme="minorEastAsia" w:cs="Times New Roman"/>
          <w:szCs w:val="21"/>
        </w:rPr>
        <w:t>1996</w:t>
      </w:r>
      <w:r w:rsidRPr="00E801E5">
        <w:rPr>
          <w:rFonts w:asciiTheme="minorEastAsia" w:hAnsiTheme="minorEastAsia" w:cs="楷体"/>
          <w:szCs w:val="21"/>
        </w:rPr>
        <w:t>年开始出现连年下降，而西方现代医学在工业革命等科技进步驱动下取得发展。西方医学技术得益于物理学的突破、化学实验研究和对疾病实体细致的观察来建立的现代医学理论。</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反观中医，近代以来处境艰难。清末，随着西方的科学技术及西学的不断传入，学术界出现</w:t>
      </w:r>
      <w:r w:rsidRPr="00E801E5">
        <w:rPr>
          <w:rFonts w:asciiTheme="minorEastAsia" w:hAnsiTheme="minorEastAsia" w:cs="宋体"/>
          <w:szCs w:val="21"/>
        </w:rPr>
        <w:t>“</w:t>
      </w:r>
      <w:r w:rsidRPr="00E801E5">
        <w:rPr>
          <w:rFonts w:asciiTheme="minorEastAsia" w:hAnsiTheme="minorEastAsia" w:cs="楷体"/>
          <w:szCs w:val="21"/>
        </w:rPr>
        <w:t>人人争言西学</w:t>
      </w:r>
      <w:r w:rsidRPr="00E801E5">
        <w:rPr>
          <w:rFonts w:asciiTheme="minorEastAsia" w:hAnsiTheme="minorEastAsia" w:cs="宋体"/>
          <w:szCs w:val="21"/>
        </w:rPr>
        <w:t>”</w:t>
      </w:r>
      <w:r w:rsidRPr="00E801E5">
        <w:rPr>
          <w:rFonts w:asciiTheme="minorEastAsia" w:hAnsiTheme="minorEastAsia" w:cs="楷体"/>
          <w:szCs w:val="21"/>
        </w:rPr>
        <w:t>的风气。从最初俞樾的《废医论》，到余岩等人的</w:t>
      </w:r>
      <w:r w:rsidRPr="00E801E5">
        <w:rPr>
          <w:rFonts w:asciiTheme="minorEastAsia" w:hAnsiTheme="minorEastAsia" w:cs="宋体"/>
          <w:szCs w:val="21"/>
        </w:rPr>
        <w:t>“</w:t>
      </w:r>
      <w:r w:rsidRPr="00E801E5">
        <w:rPr>
          <w:rFonts w:asciiTheme="minorEastAsia" w:hAnsiTheme="minorEastAsia" w:cs="楷体"/>
          <w:szCs w:val="21"/>
        </w:rPr>
        <w:t>废止中医案</w:t>
      </w:r>
      <w:r w:rsidRPr="00E801E5">
        <w:rPr>
          <w:rFonts w:asciiTheme="minorEastAsia" w:hAnsiTheme="minorEastAsia" w:cs="宋体"/>
          <w:szCs w:val="21"/>
        </w:rPr>
        <w:t>”</w:t>
      </w:r>
      <w:r w:rsidRPr="00E801E5">
        <w:rPr>
          <w:rFonts w:asciiTheme="minorEastAsia" w:hAnsiTheme="minorEastAsia" w:cs="楷体"/>
          <w:szCs w:val="21"/>
        </w:rPr>
        <w:t>。再到鲁迅、陈寅恪等人，无不对中医之无科学性提出批判。他们反对中医的观点，除了所处年代正是中国新旧交替时代，应该也与他们曾经留学日本、受</w:t>
      </w:r>
      <w:r w:rsidRPr="00E801E5">
        <w:rPr>
          <w:rFonts w:asciiTheme="minorEastAsia" w:hAnsiTheme="minorEastAsia" w:cs="宋体"/>
          <w:szCs w:val="21"/>
        </w:rPr>
        <w:t>“</w:t>
      </w:r>
      <w:r w:rsidRPr="00E801E5">
        <w:rPr>
          <w:rFonts w:asciiTheme="minorEastAsia" w:hAnsiTheme="minorEastAsia" w:cs="楷体"/>
          <w:szCs w:val="21"/>
        </w:rPr>
        <w:t>后明治维新时代</w:t>
      </w:r>
      <w:r w:rsidRPr="00E801E5">
        <w:rPr>
          <w:rFonts w:asciiTheme="minorEastAsia" w:hAnsiTheme="minorEastAsia" w:cs="宋体"/>
          <w:szCs w:val="21"/>
        </w:rPr>
        <w:t>”</w:t>
      </w:r>
      <w:r w:rsidRPr="00E801E5">
        <w:rPr>
          <w:rFonts w:asciiTheme="minorEastAsia" w:hAnsiTheme="minorEastAsia" w:cs="楷体"/>
          <w:szCs w:val="21"/>
        </w:rPr>
        <w:t>的影响有关。纵观百年中医存废之争，其核心无非是对</w:t>
      </w:r>
      <w:r w:rsidRPr="00E801E5">
        <w:rPr>
          <w:rFonts w:asciiTheme="minorEastAsia" w:hAnsiTheme="minorEastAsia" w:cs="宋体"/>
          <w:szCs w:val="21"/>
        </w:rPr>
        <w:t>“</w:t>
      </w:r>
      <w:r w:rsidRPr="00E801E5">
        <w:rPr>
          <w:rFonts w:asciiTheme="minorEastAsia" w:hAnsiTheme="minorEastAsia" w:cs="楷体"/>
          <w:szCs w:val="21"/>
        </w:rPr>
        <w:t>科学边界</w:t>
      </w:r>
      <w:r w:rsidRPr="00E801E5">
        <w:rPr>
          <w:rFonts w:asciiTheme="minorEastAsia" w:hAnsiTheme="minorEastAsia" w:cs="宋体"/>
          <w:szCs w:val="21"/>
        </w:rPr>
        <w:t>”</w:t>
      </w:r>
      <w:r w:rsidRPr="00E801E5">
        <w:rPr>
          <w:rFonts w:asciiTheme="minorEastAsia" w:hAnsiTheme="minorEastAsia" w:cs="楷体"/>
          <w:szCs w:val="21"/>
        </w:rPr>
        <w:t>的模糊理解。而百年来技术进步带来的各种理论创新，证明了医学是不能用</w:t>
      </w:r>
      <w:r w:rsidRPr="00E801E5">
        <w:rPr>
          <w:rFonts w:asciiTheme="minorEastAsia" w:hAnsiTheme="minorEastAsia" w:cs="宋体"/>
          <w:szCs w:val="21"/>
        </w:rPr>
        <w:t>“</w:t>
      </w:r>
      <w:r w:rsidRPr="00E801E5">
        <w:rPr>
          <w:rFonts w:asciiTheme="minorEastAsia" w:hAnsiTheme="minorEastAsia" w:cs="楷体"/>
          <w:szCs w:val="21"/>
        </w:rPr>
        <w:t>科学</w:t>
      </w:r>
      <w:r w:rsidRPr="00E801E5">
        <w:rPr>
          <w:rFonts w:asciiTheme="minorEastAsia" w:hAnsiTheme="minorEastAsia" w:cs="宋体"/>
          <w:szCs w:val="21"/>
        </w:rPr>
        <w:t>”</w:t>
      </w:r>
      <w:r w:rsidRPr="00E801E5">
        <w:rPr>
          <w:rFonts w:asciiTheme="minorEastAsia" w:hAnsiTheme="minorEastAsia" w:cs="楷体"/>
          <w:szCs w:val="21"/>
        </w:rPr>
        <w:t>与否去定义的。任何理论都不是绝对真理，即便在西医体系里，很多生物学和化学理论也并不能保证完全正确。</w:t>
      </w:r>
    </w:p>
    <w:p w:rsidR="00975F9E" w:rsidRPr="00E801E5" w:rsidP="00975F9E">
      <w:pPr>
        <w:adjustRightInd w:val="0"/>
        <w:snapToGrid w:val="0"/>
        <w:spacing w:line="360" w:lineRule="auto"/>
        <w:ind w:firstLine="420"/>
        <w:jc w:val="left"/>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E801E5">
        <w:rPr>
          <w:rFonts w:asciiTheme="minorEastAsia" w:hAnsiTheme="minorEastAsia" w:cs="楷体"/>
          <w:szCs w:val="21"/>
        </w:rPr>
        <w:t>不完善的管理制度和知识产权制度无法在中西医之间进行利益的平衡。</w:t>
      </w:r>
      <w:r w:rsidRPr="00E801E5">
        <w:rPr>
          <w:rFonts w:asciiTheme="minorEastAsia" w:hAnsiTheme="minorEastAsia" w:cs="Times New Roman"/>
          <w:szCs w:val="21"/>
        </w:rPr>
        <w:t>1999</w:t>
      </w:r>
      <w:r w:rsidRPr="00E801E5">
        <w:rPr>
          <w:rFonts w:asciiTheme="minorEastAsia" w:hAnsiTheme="minorEastAsia" w:cs="楷体"/>
          <w:szCs w:val="21"/>
        </w:rPr>
        <w:t>年的《执业医师法》，基本按照西医的管理模式和教学方法制定，在医师资格认定方面局限于中医院校，使得民间中医师流失。中医师的培养模式千年来采取的是</w:t>
      </w:r>
      <w:r w:rsidRPr="00E801E5">
        <w:rPr>
          <w:rFonts w:asciiTheme="minorEastAsia" w:hAnsiTheme="minorEastAsia" w:cs="宋体"/>
          <w:szCs w:val="21"/>
        </w:rPr>
        <w:t>“</w:t>
      </w:r>
      <w:r w:rsidRPr="00E801E5">
        <w:rPr>
          <w:rFonts w:asciiTheme="minorEastAsia" w:hAnsiTheme="minorEastAsia" w:cs="楷体"/>
          <w:szCs w:val="21"/>
        </w:rPr>
        <w:t>师傅带徒弟。父亲传儿子</w:t>
      </w:r>
      <w:r w:rsidRPr="00E801E5">
        <w:rPr>
          <w:rFonts w:asciiTheme="minorEastAsia" w:hAnsiTheme="minorEastAsia" w:cs="宋体"/>
          <w:szCs w:val="21"/>
        </w:rPr>
        <w:t>”</w:t>
      </w:r>
      <w:r w:rsidRPr="00E801E5">
        <w:rPr>
          <w:rFonts w:asciiTheme="minorEastAsia" w:hAnsiTheme="minorEastAsia" w:cs="楷体"/>
          <w:szCs w:val="21"/>
        </w:rPr>
        <w:t>的模式，用授徒施敉来传授医术，与西医教学模式完全不同。这种自古以来的传承传统不但没有使中医消亡，反而历代均名医辈出。另外，在利用知识产权保护自身利益方面，由于传统</w:t>
      </w:r>
      <w:r w:rsidRPr="00E801E5">
        <w:rPr>
          <w:rFonts w:asciiTheme="minorEastAsia" w:hAnsiTheme="minorEastAsia" w:cs="宋体"/>
          <w:szCs w:val="21"/>
        </w:rPr>
        <w:t>“</w:t>
      </w:r>
      <w:r w:rsidRPr="00E801E5">
        <w:rPr>
          <w:rFonts w:asciiTheme="minorEastAsia" w:hAnsiTheme="minorEastAsia" w:cs="楷体"/>
          <w:szCs w:val="21"/>
        </w:rPr>
        <w:t>秘方</w:t>
      </w:r>
      <w:r w:rsidRPr="00E801E5">
        <w:rPr>
          <w:rFonts w:asciiTheme="minorEastAsia" w:hAnsiTheme="minorEastAsia" w:cs="宋体"/>
          <w:szCs w:val="21"/>
        </w:rPr>
        <w:t>”“</w:t>
      </w:r>
      <w:r w:rsidRPr="00E801E5">
        <w:rPr>
          <w:rFonts w:asciiTheme="minorEastAsia" w:hAnsiTheme="minorEastAsia" w:cs="楷体"/>
          <w:szCs w:val="21"/>
        </w:rPr>
        <w:t>祖方</w:t>
      </w:r>
      <w:r w:rsidRPr="00E801E5">
        <w:rPr>
          <w:rFonts w:asciiTheme="minorEastAsia" w:hAnsiTheme="minorEastAsia" w:cs="宋体"/>
          <w:szCs w:val="21"/>
        </w:rPr>
        <w:t>”</w:t>
      </w:r>
      <w:r w:rsidRPr="00E801E5">
        <w:rPr>
          <w:rFonts w:asciiTheme="minorEastAsia" w:hAnsiTheme="minorEastAsia" w:cs="楷体"/>
          <w:szCs w:val="21"/>
        </w:rPr>
        <w:t>的保守意识，中国的中药专利申请在国际市场上仅占</w:t>
      </w:r>
      <w:r w:rsidRPr="00E801E5">
        <w:rPr>
          <w:rFonts w:asciiTheme="minorEastAsia" w:hAnsiTheme="minorEastAsia" w:cs="Times New Roman"/>
          <w:szCs w:val="21"/>
        </w:rPr>
        <w:t>0.3</w:t>
      </w:r>
      <w:r w:rsidRPr="00E801E5">
        <w:rPr>
          <w:rFonts w:asciiTheme="minorEastAsia" w:hAnsiTheme="minorEastAsia" w:cs="楷体"/>
          <w:szCs w:val="21"/>
        </w:rPr>
        <w:t>%。因此。只有从源头重新梳理中医药的知识理论体系，与我国的知识产权法律体系相关法规相结合，从</w:t>
      </w:r>
      <w:r w:rsidRPr="00E801E5">
        <w:rPr>
          <w:rFonts w:asciiTheme="minorEastAsia" w:hAnsiTheme="minorEastAsia" w:cs="楷体"/>
          <w:szCs w:val="21"/>
        </w:rPr>
        <w:t>法律层面出台保护措施，才能促进中医药事业的创新发展。</w:t>
      </w:r>
    </w:p>
    <w:p w:rsidR="00975F9E" w:rsidRPr="00E801E5" w:rsidP="00975F9E">
      <w:pPr>
        <w:adjustRightInd w:val="0"/>
        <w:snapToGrid w:val="0"/>
        <w:spacing w:line="360" w:lineRule="auto"/>
        <w:ind w:firstLine="420"/>
        <w:jc w:val="left"/>
        <w:rPr>
          <w:rFonts w:asciiTheme="minorEastAsia" w:hAnsiTheme="minorEastAsia"/>
          <w:szCs w:val="21"/>
        </w:rPr>
      </w:pPr>
      <w:r w:rsidRPr="00E801E5">
        <w:rPr>
          <w:rFonts w:asciiTheme="minorEastAsia" w:hAnsiTheme="minorEastAsia" w:cs="楷体"/>
          <w:szCs w:val="21"/>
        </w:rPr>
        <w:t>我国是最大的药材生产国，如果与在中药开发、生产方面拥有技术的日本共同携手，并和韩国及我国台湾共同提出一个</w:t>
      </w:r>
      <w:r w:rsidRPr="00E801E5">
        <w:rPr>
          <w:rFonts w:asciiTheme="minorEastAsia" w:hAnsiTheme="minorEastAsia" w:cs="宋体"/>
          <w:szCs w:val="21"/>
        </w:rPr>
        <w:t>“</w:t>
      </w:r>
      <w:r w:rsidRPr="00E801E5">
        <w:rPr>
          <w:rFonts w:asciiTheme="minorEastAsia" w:hAnsiTheme="minorEastAsia" w:cs="楷体"/>
          <w:szCs w:val="21"/>
        </w:rPr>
        <w:t>振兴东亚中医药文化</w:t>
      </w:r>
      <w:r w:rsidRPr="00E801E5">
        <w:rPr>
          <w:rFonts w:asciiTheme="minorEastAsia" w:hAnsiTheme="minorEastAsia" w:cs="宋体"/>
          <w:szCs w:val="21"/>
        </w:rPr>
        <w:t>”</w:t>
      </w:r>
      <w:r w:rsidRPr="00E801E5">
        <w:rPr>
          <w:rFonts w:asciiTheme="minorEastAsia" w:hAnsiTheme="minorEastAsia" w:cs="楷体"/>
          <w:szCs w:val="21"/>
        </w:rPr>
        <w:t>的愿景，可以大大扩大世界中药市场，共赢的可能性很大。在建设全国统一大市场的背景下，还应尽快推进中西部地区利用得天独厚的地理环境条件，发展药用植物种植基地和精深加工产业链。此外，中医药作为中国传统文化的传承，必须从娃娃抓起。望闻问切诊断法，相生相克，君臣佐使，这些蕴含着中国古老智慧哲理的中医理论，需要成长和延续的环境，中国应该按照师徒传承制来学习，辨药、把脉需要长期的训练。</w:t>
      </w:r>
    </w:p>
    <w:p w:rsidR="00975F9E" w:rsidRPr="00E801E5" w:rsidP="00975F9E">
      <w:pPr>
        <w:adjustRightInd w:val="0"/>
        <w:snapToGrid w:val="0"/>
        <w:spacing w:line="360" w:lineRule="auto"/>
        <w:ind w:firstLine="420"/>
        <w:jc w:val="right"/>
        <w:rPr>
          <w:rFonts w:asciiTheme="minorEastAsia" w:hAnsiTheme="minorEastAsia"/>
          <w:szCs w:val="21"/>
        </w:rPr>
      </w:pPr>
      <w:r w:rsidRPr="00E801E5">
        <w:rPr>
          <w:rFonts w:asciiTheme="minorEastAsia" w:hAnsiTheme="minorEastAsia" w:cs="楷体"/>
          <w:szCs w:val="21"/>
        </w:rPr>
        <w:t>（摘编自程路《论中医的复兴》）</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szCs w:val="21"/>
        </w:rPr>
        <w:t>1</w:t>
      </w:r>
      <w:r>
        <w:rPr>
          <w:rFonts w:asciiTheme="minorEastAsia" w:hAnsiTheme="minorEastAsia"/>
          <w:szCs w:val="21"/>
        </w:rPr>
        <w:t>.</w:t>
      </w:r>
      <w:r w:rsidRPr="00E801E5">
        <w:rPr>
          <w:rFonts w:asciiTheme="minorEastAsia" w:hAnsiTheme="minorEastAsia" w:cs="宋体"/>
          <w:szCs w:val="21"/>
        </w:rPr>
        <w:t>下列对材料相关内容的理解和分析，正确的一项是（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西医能在</w:t>
      </w:r>
      <w:r w:rsidRPr="00E801E5">
        <w:rPr>
          <w:rFonts w:asciiTheme="minorEastAsia" w:hAnsiTheme="minorEastAsia" w:cs="Times New Roman"/>
          <w:szCs w:val="21"/>
        </w:rPr>
        <w:t>19</w:t>
      </w:r>
      <w:r w:rsidRPr="00E801E5">
        <w:rPr>
          <w:rFonts w:asciiTheme="minorEastAsia" w:hAnsiTheme="minorEastAsia" w:cs="宋体"/>
          <w:szCs w:val="21"/>
        </w:rPr>
        <w:t>世纪的中国迅速传播，得益于洋务运动的兴起，与其是否顺应了当时中国社会变革的潮流关系不大。</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俞樾在其著作中以专篇论及“废医”，而其学生章太炎否认了老师的主张，章太炎认为中医应谋求自身的发展。</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为了取得论战胜利，恽铁樵避开自己不擅长的医学理论，而选择从生命现象探究的层面对余岩的言论进行批驳。</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鲁迅、陈寅恪等人也加入了对中医之尤科学性的批判之中，这既源于时代潮流的影响，也与其个人经历有关。</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szCs w:val="21"/>
        </w:rPr>
        <w:t>2</w:t>
      </w:r>
      <w:r>
        <w:rPr>
          <w:rFonts w:asciiTheme="minorEastAsia" w:hAnsiTheme="minorEastAsia"/>
          <w:szCs w:val="21"/>
        </w:rPr>
        <w:t>.</w:t>
      </w:r>
      <w:r w:rsidRPr="00E801E5">
        <w:rPr>
          <w:rFonts w:asciiTheme="minorEastAsia" w:hAnsiTheme="minorEastAsia" w:cs="宋体"/>
          <w:szCs w:val="21"/>
        </w:rPr>
        <w:t>下列对材料相关内容的概括和分析，不正确的一项是（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Times New Roman"/>
          <w:szCs w:val="21"/>
        </w:rPr>
        <w:t>19</w:t>
      </w:r>
      <w:r w:rsidRPr="00E801E5">
        <w:rPr>
          <w:rFonts w:asciiTheme="minorEastAsia" w:hAnsiTheme="minorEastAsia" w:cs="宋体"/>
          <w:szCs w:val="21"/>
        </w:rPr>
        <w:t>世纪至</w:t>
      </w:r>
      <w:r w:rsidRPr="00E801E5">
        <w:rPr>
          <w:rFonts w:asciiTheme="minorEastAsia" w:hAnsiTheme="minorEastAsia" w:cs="Times New Roman"/>
          <w:szCs w:val="21"/>
        </w:rPr>
        <w:t>20</w:t>
      </w:r>
      <w:r w:rsidRPr="00E801E5">
        <w:rPr>
          <w:rFonts w:asciiTheme="minorEastAsia" w:hAnsiTheme="minorEastAsia" w:cs="宋体"/>
          <w:szCs w:val="21"/>
        </w:rPr>
        <w:t>世纪初，随着西医在中国的传播发展，学界对中国传统医学的认识出现分歧，并由此展开了争论。</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余岩认为，中国医药卫生事业要想发展，就必须废止中医。在今天来看。这一观点带有明显的时代局限性。</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由于受到中西医汇通思想的影响。医学家唐宗海有“重中轻西”的思想，这导致他在评价中西医时缺乏客观性。</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材料二认为，中医和西医的知识体系不同，医学是不能用“科学”与否去定义的，任何理论都不是绝对真理。</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szCs w:val="21"/>
        </w:rPr>
        <w:t>3</w:t>
      </w:r>
      <w:r>
        <w:rPr>
          <w:rFonts w:asciiTheme="minorEastAsia" w:hAnsiTheme="minorEastAsia"/>
          <w:szCs w:val="21"/>
        </w:rPr>
        <w:t>.</w:t>
      </w:r>
      <w:r w:rsidRPr="00E801E5">
        <w:rPr>
          <w:rFonts w:asciiTheme="minorEastAsia" w:hAnsiTheme="minorEastAsia" w:cs="宋体"/>
          <w:szCs w:val="21"/>
        </w:rPr>
        <w:t>根据材料内容，下列说法不正确的一项是（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西医传入中国后得以迅速传播和发展，表明西医有自身的优势，如西医在解释疾病的病因、病理方面有优势。</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尽管受到西医知识体系和疾病理论的冲击，但中医药的传承不曾中断，然而现在中医药的发展形势依然严峻。</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近代对中医的争论延续了较长时间。参与争论的人员范围很广，争论的焦点既有中西医学理，也涉及思想文化领域。</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E801E5">
        <w:rPr>
          <w:rFonts w:asciiTheme="minorEastAsia" w:hAnsiTheme="minorEastAsia"/>
          <w:szCs w:val="21"/>
        </w:rPr>
        <w:t>D</w:t>
      </w:r>
      <w:r>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“师傅带徒弟，父亲传儿子”的传授模式和“秘方”“祖方”的保守意识，是影响当代中医发展的两个根本因素。</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szCs w:val="21"/>
        </w:rPr>
        <w:t>4</w:t>
      </w:r>
      <w:r>
        <w:rPr>
          <w:rFonts w:asciiTheme="minorEastAsia" w:hAnsiTheme="minorEastAsia"/>
          <w:szCs w:val="21"/>
        </w:rPr>
        <w:t>.</w:t>
      </w:r>
      <w:r w:rsidRPr="00E801E5">
        <w:rPr>
          <w:rFonts w:asciiTheme="minorEastAsia" w:hAnsiTheme="minorEastAsia" w:cs="宋体"/>
          <w:szCs w:val="21"/>
        </w:rPr>
        <w:t>请根据材料一简要阐释和评价“中西医汇通思想”。</w:t>
      </w:r>
    </w:p>
    <w:p w:rsidR="00975F9E" w:rsidRPr="00E801E5" w:rsidP="00975F9E">
      <w:pPr>
        <w:adjustRightInd w:val="0"/>
        <w:snapToGrid w:val="0"/>
        <w:spacing w:line="360" w:lineRule="auto"/>
        <w:jc w:val="left"/>
        <w:rPr>
          <w:rFonts w:asciiTheme="minorEastAsia" w:hAnsiTheme="minorEastAsia"/>
          <w:szCs w:val="21"/>
        </w:rPr>
      </w:pPr>
      <w:r w:rsidRPr="00E801E5">
        <w:rPr>
          <w:rFonts w:asciiTheme="minorEastAsia" w:hAnsiTheme="minorEastAsia"/>
          <w:szCs w:val="21"/>
        </w:rPr>
        <w:t>5</w:t>
      </w:r>
      <w:r>
        <w:rPr>
          <w:rFonts w:asciiTheme="minorEastAsia" w:hAnsiTheme="minorEastAsia"/>
          <w:szCs w:val="21"/>
        </w:rPr>
        <w:t>.</w:t>
      </w:r>
      <w:r w:rsidRPr="00E801E5">
        <w:rPr>
          <w:rFonts w:asciiTheme="minorEastAsia" w:hAnsiTheme="minorEastAsia" w:cs="宋体"/>
          <w:szCs w:val="21"/>
        </w:rPr>
        <w:t>十四届全国人大一次会议明确提出“实施中医药振兴发展重大工程”，在振兴中医药上政府和企业可以有哪些作为？请结合材料二简要说明。</w:t>
      </w:r>
    </w:p>
    <w:p w:rsidR="00975F9E"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801E5">
        <w:rPr>
          <w:rFonts w:asciiTheme="minorEastAsia" w:hAnsiTheme="minorEastAsia"/>
          <w:szCs w:val="21"/>
        </w:rPr>
        <w:t>1</w:t>
      </w:r>
      <w:r>
        <w:rPr>
          <w:rFonts w:asciiTheme="minorEastAsia" w:hAnsiTheme="minorEastAsia"/>
          <w:szCs w:val="21"/>
        </w:rPr>
        <w:t>.</w:t>
      </w:r>
      <w:r w:rsidRPr="00E801E5">
        <w:rPr>
          <w:rFonts w:asciiTheme="minorEastAsia" w:hAnsiTheme="minorEastAsia"/>
          <w:szCs w:val="21"/>
        </w:rPr>
        <w:t xml:space="preserve">D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2</w:t>
      </w:r>
      <w:r>
        <w:rPr>
          <w:rFonts w:asciiTheme="minorEastAsia" w:hAnsiTheme="minorEastAsia"/>
          <w:szCs w:val="21"/>
        </w:rPr>
        <w:t>.</w:t>
      </w:r>
      <w:r w:rsidRPr="00E801E5">
        <w:rPr>
          <w:rFonts w:asciiTheme="minorEastAsia" w:hAnsiTheme="minorEastAsia"/>
          <w:szCs w:val="21"/>
        </w:rPr>
        <w:t xml:space="preserve">C    </w:t>
      </w:r>
    </w:p>
    <w:p w:rsidR="00975F9E"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3</w:t>
      </w:r>
      <w:r>
        <w:rPr>
          <w:rFonts w:asciiTheme="minorEastAsia" w:hAnsiTheme="minorEastAsia"/>
          <w:szCs w:val="21"/>
        </w:rPr>
        <w:t>.</w:t>
      </w:r>
      <w:r w:rsidRPr="00E801E5">
        <w:rPr>
          <w:rFonts w:asciiTheme="minorEastAsia" w:hAnsiTheme="minorEastAsia"/>
          <w:szCs w:val="21"/>
        </w:rPr>
        <w:t xml:space="preserve">D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4</w:t>
      </w:r>
      <w:r>
        <w:rPr>
          <w:rFonts w:asciiTheme="minorEastAsia" w:hAnsiTheme="minorEastAsia"/>
          <w:szCs w:val="21"/>
        </w:rPr>
        <w:t>.</w:t>
      </w:r>
      <w:r w:rsidRPr="00E801E5">
        <w:rPr>
          <w:rFonts w:asciiTheme="minorEastAsia" w:hAnsiTheme="minorEastAsia" w:cs="宋体"/>
          <w:szCs w:val="21"/>
        </w:rPr>
        <w:t>①随着</w:t>
      </w:r>
      <w:r w:rsidRPr="00E801E5">
        <w:rPr>
          <w:rFonts w:asciiTheme="minorEastAsia" w:hAnsiTheme="minorEastAsia" w:cs="Times New Roman"/>
          <w:szCs w:val="21"/>
        </w:rPr>
        <w:t>19</w:t>
      </w:r>
      <w:r w:rsidRPr="00E801E5">
        <w:rPr>
          <w:rFonts w:asciiTheme="minorEastAsia" w:hAnsiTheme="minorEastAsia" w:cs="宋体"/>
          <w:szCs w:val="21"/>
        </w:rPr>
        <w:t>世纪西方医学大规模传入中国，以唐宗海、恽铁樵、张锡纯等为代表的知识学人主张中西医原理相通，试图通过西医肯定中医。</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②这一思想反映了当时知识学人对改进中医进行的探索，但存在局限性，如对中医药理论的独特性认识不足。</w:t>
      </w:r>
      <w:r w:rsidRPr="00E801E5">
        <w:rPr>
          <w:rFonts w:asciiTheme="minorEastAsia" w:hAnsiTheme="minorEastAsia"/>
          <w:szCs w:val="21"/>
        </w:rPr>
        <w:t xml:space="preserve">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5</w:t>
      </w:r>
      <w:r>
        <w:rPr>
          <w:rFonts w:asciiTheme="minorEastAsia" w:hAnsiTheme="minorEastAsia"/>
          <w:szCs w:val="21"/>
        </w:rPr>
        <w:t>.</w:t>
      </w:r>
      <w:r w:rsidRPr="00E801E5">
        <w:rPr>
          <w:rFonts w:asciiTheme="minorEastAsia" w:hAnsiTheme="minorEastAsia" w:cs="宋体"/>
          <w:szCs w:val="21"/>
        </w:rPr>
        <w:t>①建设中医药人才队伍。完善人才培养机制，提高中医药从业人员素质；修订《执业医师法》，制定民间中医师的认定标准。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②完善法规制度，出台相关保护措施，促进创新发展。</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③建设统一大市场，严控中药材品质。因地制宜发展药用植物种植基地和精深加工产业链，加强中药材生产过程管理。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④振兴中医药文化。加强中药开发、生产技术的国际合作，开拓世界中药市场，加强中医药传承和传播。</w:t>
      </w:r>
    </w:p>
    <w:p w:rsidR="00975F9E" w:rsidRPr="00E801E5"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本题考查学生理解文章内容，筛选并整合文中信息的能力。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sidRPr="00E801E5">
        <w:rPr>
          <w:rFonts w:asciiTheme="minorEastAsia" w:hAnsiTheme="minorEastAsia" w:cs="宋体"/>
          <w:szCs w:val="21"/>
        </w:rPr>
        <w:t>“与其是否顺应了当时中国社会变革的潮流关系不大”错误。由原文“彼时，‘科学救国’‘教育救国’‘实业救国’‘医学救国’各种思潮涌现，‘医学救国’成为医学界参与社会变革的行动规划”可知，西医能在19世纪的中国迅速传播，与其顺应了当时中国社会变革的潮流关系很大。</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sidRPr="00E801E5">
        <w:rPr>
          <w:rFonts w:asciiTheme="minorEastAsia" w:hAnsiTheme="minorEastAsia" w:cs="宋体"/>
          <w:szCs w:val="21"/>
        </w:rPr>
        <w:t>“而其学生章太炎否认了老师的主张”错误。由原文“他的学生章太炎也主张废除中医五行，但与俞樾不同的是，他主张中医不应将精力浪费在与西医的争辩上，而应谋求自身的发展”可知，章太炎并没有否认老师的主张，只是和老师有所不同。</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sidRPr="00E801E5">
        <w:rPr>
          <w:rFonts w:asciiTheme="minorEastAsia" w:hAnsiTheme="minorEastAsia" w:cs="宋体"/>
          <w:szCs w:val="21"/>
        </w:rPr>
        <w:t>“恽铁樵避开自己不擅长的医学理论”错误。由原文“而后成为著名的儿科临床家和中西医汇通派的重要医学家”可知，说恽铁樵不擅长医学理论是站不住脚的。从文中来看，之所以他选择从生命现象探究的层面对余岩的言论进行批驳，是因为这是中医的特点所在。</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故选</w:t>
      </w:r>
      <w:r w:rsidRPr="00E801E5">
        <w:rPr>
          <w:rFonts w:asciiTheme="minorEastAsia" w:hAnsiTheme="minorEastAsia"/>
          <w:szCs w:val="21"/>
        </w:rPr>
        <w:t>D。</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【2题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E801E5">
        <w:rPr>
          <w:rFonts w:asciiTheme="minorEastAsia" w:hAnsiTheme="minorEastAsia" w:cs="宋体"/>
          <w:szCs w:val="21"/>
        </w:rPr>
        <w:t>本题考查学生理解文章内容，筛选并整合文中信息的能力。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sidRPr="00E801E5">
        <w:rPr>
          <w:rFonts w:asciiTheme="minorEastAsia" w:hAnsiTheme="minorEastAsia" w:cs="宋体"/>
          <w:szCs w:val="21"/>
        </w:rPr>
        <w:t>“由于受到中西医汇通思想的影响”错误。由原文“中西医汇通思想对医学家唐宗海产生了深刻的影响。唐宗海认为西医与中医互有优劣，主张‘损益古今，参酌乎中外，以求尽善尽美之医学’。然而，唐宗海的基本思想是厚古薄今、重中轻西，因此他很难客观评价中西医的不足”可知，中西医汇通思想确实对唐宗海产生了深刻影响，这使得他认为西医和中医互有优劣，但并不能得出他的“重中轻西”思想是受到中西医汇通思想的影响。</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故选</w:t>
      </w:r>
      <w:r w:rsidRPr="00E801E5">
        <w:rPr>
          <w:rFonts w:asciiTheme="minorEastAsia" w:hAnsiTheme="minorEastAsia"/>
          <w:szCs w:val="21"/>
        </w:rPr>
        <w:t>C。</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【3题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本题考查学生分析概括作者在文中的观点态度的能力。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sidRPr="00E801E5">
        <w:rPr>
          <w:rFonts w:asciiTheme="minorEastAsia" w:hAnsiTheme="minorEastAsia" w:cs="宋体"/>
          <w:szCs w:val="21"/>
        </w:rPr>
        <w:t>“‘师傅带徒弟，父亲传儿子’的传授模式和‘秘方’‘祖方’的保守意识”错误。由原文“不完善的管理制度和知识产权制度无法在中西医之间进行利益的平衡”可知，影响当代中医发展的两个根本因素是不完善的管理制度和知识产权制度。</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故选</w:t>
      </w:r>
      <w:r w:rsidRPr="00E801E5">
        <w:rPr>
          <w:rFonts w:asciiTheme="minorEastAsia" w:hAnsiTheme="minorEastAsia"/>
          <w:szCs w:val="21"/>
        </w:rPr>
        <w:t>D。</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【4题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 xml:space="preserve">本题考查学生理解文中重要概念的含义的能力。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由原文“19世纪初，西方医学知识和医疗技术开始大规模进入中国”可知，这是“中西医汇通思想”的时间背景。</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为批驳余岩对《内经》的攻击，恽铁樵重新解释古人对生命现象的探究，而不是在医理上进行争论”“中西医汇通思想对医学家唐宗海产生了深刻的影响。唐宗海认为西医与中医互有优劣，主张‘损益古今，参酌乎中外，以求尽善尽美之医学’”“另一位著名的中西医汇通派医学家张锡纯在《医学衷中参西录》中列举‘衷中参西’的医学思想，即以中医理论和治疗方法为本，参考西医知识和药物。提高临床治疗水平”“中医界出现的汇通思想，力主中西医的原理是相通的，试图通过西医肯定中医”可知，“中西医汇通思想”的代表人物为唐宗海、恽铁樵、张锡纯，他们主张中西医原理相通，试图通过西医肯定中医。</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所以，随着19世纪西方医学大规模传入中国，以唐宗海、恽铁樵、张锡纯等为代表的知识学人主张中西医原理相通，试图通过西医肯定中医。</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从余岩对中医的强烈批评，到恽铁樵等人提出的汇通思想，反映出当时知识学人在改进中医方面的探索”“从整体上看，知识学人的中西医汇通思想仍存在局限性，如对中医药理论的独特性认识不足”可知，“中西医汇通思想”反映了当时知识学人对改进中医进行的探索，但存在局限性，如对中医药理论的独特性认识不足。</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【5题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本题考查学生探究文本中的某些问题，提出自己的见解的能力。</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随着中医师人数和中医院数量的减少，中医医疗服务在整体医疗行业中的比重大幅下降”“不完善的管理制度和知识产权制度无法在中西医之间进行利益的平衡。1999年的《执业医师法》，基本按照西医的管理模式和教学方法制定，在医师资格认定方面局限于中医院校，使得民间中医师流失”可知，要建设中医药人才队伍，完善人才培养机制，提高中医药从业人员素质；修订《执业医师法》，制定民间中医师的认定标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由原文“在利用知识产权保护自身利益方面，由于传统‘秘方’‘祖方’的保守意识，中国的中药专利申请在国际市场上仅占</w:t>
      </w:r>
      <w:r w:rsidRPr="00E801E5">
        <w:rPr>
          <w:rFonts w:asciiTheme="minorEastAsia" w:hAnsiTheme="minorEastAsia" w:cs="Times New Roman"/>
          <w:szCs w:val="21"/>
        </w:rPr>
        <w:t>0.3%</w:t>
      </w:r>
      <w:r w:rsidRPr="00E801E5">
        <w:rPr>
          <w:rFonts w:asciiTheme="minorEastAsia" w:hAnsiTheme="minorEastAsia" w:cs="宋体"/>
          <w:szCs w:val="21"/>
        </w:rPr>
        <w:t>。因此。只有从源头重新梳理中医药的知识理论体系，与我国的知识产权法律体系相关法规相结合，从法律层面出台保护措施，才能促进中医药事业的创新发展”可知，要完善法规制度，出台相关保护措施，促进创新发展。</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在建设全国统一大市场的背景下，还应尽快推进中西部地区利用得天独厚的地理环境条件，发展药用植物种植基地和精深加工产业链”可知，因地制宜发展药用植物种植基地和精深加工产业链，加强中药材生产过程管理，建设统一大市场，严控中药材品质。</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由原文“我国是最大的药材生产国，如果与在中药开发、生产方面拥有技术的日本共同携手，并和韩国及我国台湾共同提出一个‘振兴东亚中医药文化’的愿景，可以大大扩大世界中药市场，共赢的可能性很大”可知，要加强中药开发、生产技术的国际合作，开拓世界中药市场，加强中医药传承和传播，振兴中医药文化。</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（二）现代文阅读II（本题共</w:t>
      </w:r>
      <w:r w:rsidRPr="00E801E5">
        <w:rPr>
          <w:rFonts w:asciiTheme="minorEastAsia" w:hAnsiTheme="minorEastAsia" w:cs="Times New Roman"/>
          <w:b/>
          <w:szCs w:val="21"/>
        </w:rPr>
        <w:t>4</w:t>
      </w:r>
      <w:r w:rsidRPr="00E801E5">
        <w:rPr>
          <w:rFonts w:asciiTheme="minorEastAsia" w:hAnsiTheme="minorEastAsia" w:cs="宋体"/>
          <w:b/>
          <w:szCs w:val="21"/>
        </w:rPr>
        <w:t>小题，</w:t>
      </w:r>
      <w:r w:rsidRPr="00E801E5">
        <w:rPr>
          <w:rFonts w:asciiTheme="minorEastAsia" w:hAnsiTheme="minorEastAsia" w:cs="Times New Roman"/>
          <w:b/>
          <w:szCs w:val="21"/>
        </w:rPr>
        <w:t>16</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阅读下面的文字，完成下面小题。</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b/>
          <w:szCs w:val="21"/>
        </w:rPr>
        <w:t>火</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szCs w:val="21"/>
        </w:rPr>
        <w:t>巴金</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船上只有轻微的鼾声，挂在船篷里的小方灯，突然灭了。我坐起来，推开旁边的小窗，看见一线灰白色的光。我不知道现在是什么时候，船停在什么地方。我似乎还在梦中、那噩梦重重地压住我的头。一片红色在我的眼前。我把头伸到窗外，窗外静静地横着一江淡青色的水，远远地耸起一座一座墨汁绘就似的山影。我呆呆地望着水面。我的头在水中浮现了。起初是个黑影，后来又是一片亮红色掩盖了它。我擦了擦眼睛，我的头黑黑地映在水上。没有亮，似乎一切都睡熟了。天空显得很低。有几颗星特别明亮。水轻轻地在船底下流过去。我伸了一只手进水里，水是相当地凉。我把这周围望了许久。这些时候。眼前的景物仿佛连动也没有动过一下；只有空气逐渐变凉，只有偶尔亮起一股红光，但是等我定睛去捕捉红光时，我却只看到一堆沉睡的山影。</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我把头伸回舱里，舱内是阴暗的，一阵一阵人的气息扑进鼻孔来。这气味像一只手在搔着我的胸膛。我向窗外吐了一口气，便把小窗关上。忽然我旁边那个朋友大声说起话来：</w:t>
      </w:r>
      <w:r w:rsidRPr="00E801E5">
        <w:rPr>
          <w:rFonts w:asciiTheme="minorEastAsia" w:hAnsiTheme="minorEastAsia" w:cs="宋体"/>
          <w:szCs w:val="21"/>
        </w:rPr>
        <w:t>“</w:t>
      </w:r>
      <w:r w:rsidRPr="00E801E5">
        <w:rPr>
          <w:rFonts w:asciiTheme="minorEastAsia" w:hAnsiTheme="minorEastAsia" w:cs="楷体"/>
          <w:szCs w:val="21"/>
        </w:rPr>
        <w:t>你看，那样大的火！</w:t>
      </w:r>
      <w:r w:rsidRPr="00E801E5">
        <w:rPr>
          <w:rFonts w:asciiTheme="minorEastAsia" w:hAnsiTheme="minorEastAsia" w:cs="宋体"/>
          <w:szCs w:val="21"/>
        </w:rPr>
        <w:t>”</w:t>
      </w:r>
      <w:r w:rsidRPr="00E801E5">
        <w:rPr>
          <w:rFonts w:asciiTheme="minorEastAsia" w:hAnsiTheme="minorEastAsia" w:cs="楷体"/>
          <w:szCs w:val="21"/>
        </w:rPr>
        <w:t>我吃惊地看那个朋友，我看不见什么。朋友仍然沉睡着，刚才动过一下，似乎在翻身，这时连一点声音也没有。</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舱内是阴暗世界，没有亮，没有火。但是为什么朋友也嚷着</w:t>
      </w:r>
      <w:r w:rsidRPr="00E801E5">
        <w:rPr>
          <w:rFonts w:asciiTheme="minorEastAsia" w:hAnsiTheme="minorEastAsia" w:cs="宋体"/>
          <w:szCs w:val="21"/>
        </w:rPr>
        <w:t>“</w:t>
      </w:r>
      <w:r w:rsidRPr="00E801E5">
        <w:rPr>
          <w:rFonts w:asciiTheme="minorEastAsia" w:hAnsiTheme="minorEastAsia" w:cs="楷体"/>
          <w:szCs w:val="21"/>
        </w:rPr>
        <w:t>看火</w:t>
      </w:r>
      <w:r w:rsidRPr="00E801E5">
        <w:rPr>
          <w:rFonts w:asciiTheme="minorEastAsia" w:hAnsiTheme="minorEastAsia" w:cs="宋体"/>
          <w:szCs w:val="21"/>
        </w:rPr>
        <w:t>”</w:t>
      </w:r>
      <w:r w:rsidRPr="00E801E5">
        <w:rPr>
          <w:rFonts w:asciiTheme="minorEastAsia" w:hAnsiTheme="minorEastAsia" w:cs="楷体"/>
          <w:szCs w:val="21"/>
        </w:rPr>
        <w:t>呢？难道他也做了和我同样的梦？我想叫醒他问个明白，我把他的膀子推一下。他只哼一声却翻身向另一面睡了。睡在他旁边的友人不住地发出鼾声，鼾声不高，不急，仿佛睡得很好。</w:t>
      </w:r>
    </w:p>
    <w:p w:rsidR="00975F9E" w:rsidRPr="00E801E5" w:rsidP="00975F9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我觉得眼睛不舒服，眼皮似乎变重了，老是睁着眼也有点吃力，便向舱板倒下，打算阖眼睡去。我刚闭上眼睛，忽然听见那个朋友嚷出一个字：</w:t>
      </w:r>
      <w:r w:rsidRPr="00E801E5">
        <w:rPr>
          <w:rFonts w:asciiTheme="minorEastAsia" w:hAnsiTheme="minorEastAsia" w:cs="宋体"/>
          <w:szCs w:val="21"/>
        </w:rPr>
        <w:t>“</w:t>
      </w:r>
      <w:r w:rsidRPr="00E801E5">
        <w:rPr>
          <w:rFonts w:asciiTheme="minorEastAsia" w:hAnsiTheme="minorEastAsia" w:cs="楷体"/>
          <w:szCs w:val="21"/>
        </w:rPr>
        <w:t>火！</w:t>
      </w:r>
      <w:r w:rsidRPr="00E801E5">
        <w:rPr>
          <w:rFonts w:asciiTheme="minorEastAsia" w:hAnsiTheme="minorEastAsia" w:cs="宋体"/>
          <w:szCs w:val="21"/>
        </w:rPr>
        <w:t>”</w:t>
      </w:r>
      <w:r w:rsidRPr="00E801E5">
        <w:rPr>
          <w:rFonts w:asciiTheme="minorEastAsia" w:hAnsiTheme="minorEastAsia" w:cs="楷体"/>
          <w:szCs w:val="21"/>
        </w:rPr>
        <w:t>我又吃一惊，屏住气息再往下听。他的嘴却又闭紧了。</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我动着放在枕上的头向舱内各处细看，我的眼睛渐渐地和黑暗熟习了。我看出了几个影子，也分辨出铺盖和线毯的颜色。船尾悬挂的篮子在半空中随着船身微微晃动，仿佛一个穿白衣的人在那里窥探。舱里闷得很。鼾声渐渐地增高，被船篷罩住，冲不出去。好像全堆在舱里，把整个舱都塞满了，它们带着难闻的气味向着我压下，压得我透不过气来。我无法闭眼，也不能使自己的心安静。我要挣扎。我开始翻动身子，我不住地向左右翻身。没有用。我感到更难堪的窒息。</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于是耳边又响起那个同样的声音</w:t>
      </w:r>
      <w:r w:rsidRPr="00E801E5">
        <w:rPr>
          <w:rFonts w:asciiTheme="minorEastAsia" w:hAnsiTheme="minorEastAsia" w:cs="宋体"/>
          <w:szCs w:val="21"/>
        </w:rPr>
        <w:t>“</w:t>
      </w:r>
      <w:r w:rsidRPr="00E801E5">
        <w:rPr>
          <w:rFonts w:asciiTheme="minorEastAsia" w:hAnsiTheme="minorEastAsia" w:cs="楷体"/>
          <w:szCs w:val="21"/>
        </w:rPr>
        <w:t>火</w:t>
      </w:r>
      <w:r w:rsidRPr="00E801E5">
        <w:rPr>
          <w:rFonts w:asciiTheme="minorEastAsia" w:hAnsiTheme="minorEastAsia" w:cs="宋体"/>
          <w:szCs w:val="21"/>
        </w:rPr>
        <w:t>”</w:t>
      </w:r>
      <w:r w:rsidRPr="00E801E5">
        <w:rPr>
          <w:rFonts w:asciiTheme="minorEastAsia" w:hAnsiTheme="minorEastAsia" w:cs="楷体"/>
          <w:szCs w:val="21"/>
        </w:rPr>
        <w:t>！我的眼前又亮起一片红光。那个朋友睡得沉沉的，并没有张嘴。这是我自己的声音。梦里的火光还在追逼我。我受不了。我马上推开被，逃到舱外去。</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舱外睡着一个伙计，他似乎落在安静的睡眠中，我的脚声并不曾踏破他的梦。船浮在平静的水面上，水青白地发着微光，四周都是淡墨色的山。像屏风一般护着这一江水和两三只睡着的木船。</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我靠了舱门站着。江水碰着船底，一直在低声私语。一阵一阵的风迎面吹过，船篷也轻轻地叫起来。我觉得呼吸畅快一点。但是跟着鼾声从舱里又送出来一个</w:t>
      </w:r>
      <w:r w:rsidRPr="00E801E5">
        <w:rPr>
          <w:rFonts w:asciiTheme="minorEastAsia" w:hAnsiTheme="minorEastAsia" w:cs="宋体"/>
          <w:szCs w:val="21"/>
        </w:rPr>
        <w:t>“</w:t>
      </w:r>
      <w:r w:rsidRPr="00E801E5">
        <w:rPr>
          <w:rFonts w:asciiTheme="minorEastAsia" w:hAnsiTheme="minorEastAsia" w:cs="楷体"/>
          <w:szCs w:val="21"/>
        </w:rPr>
        <w:t>火</w:t>
      </w:r>
      <w:r w:rsidRPr="00E801E5">
        <w:rPr>
          <w:rFonts w:asciiTheme="minorEastAsia" w:hAnsiTheme="minorEastAsia" w:cs="宋体"/>
          <w:szCs w:val="21"/>
        </w:rPr>
        <w:t>”</w:t>
      </w:r>
      <w:r w:rsidRPr="00E801E5">
        <w:rPr>
          <w:rFonts w:asciiTheme="minorEastAsia" w:hAnsiTheme="minorEastAsia" w:cs="楷体"/>
          <w:szCs w:val="21"/>
        </w:rPr>
        <w:t>字。</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我打了一个冷噤，这又是我自己的声音，我自己梦中的</w:t>
      </w:r>
      <w:r w:rsidRPr="00E801E5">
        <w:rPr>
          <w:rFonts w:asciiTheme="minorEastAsia" w:hAnsiTheme="minorEastAsia" w:cs="宋体"/>
          <w:szCs w:val="21"/>
        </w:rPr>
        <w:t>“</w:t>
      </w:r>
      <w:r w:rsidRPr="00E801E5">
        <w:rPr>
          <w:rFonts w:asciiTheme="minorEastAsia" w:hAnsiTheme="minorEastAsia" w:cs="楷体"/>
          <w:szCs w:val="21"/>
        </w:rPr>
        <w:t>火</w:t>
      </w:r>
      <w:r w:rsidRPr="00E801E5">
        <w:rPr>
          <w:rFonts w:asciiTheme="minorEastAsia" w:hAnsiTheme="minorEastAsia" w:cs="宋体"/>
          <w:szCs w:val="21"/>
        </w:rPr>
        <w:t>”。</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四年了，它追逼我四年了。</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四年前上海沦陷的那一天，我曾经隔着河望过对岸的火景，我像在看燃烧的罗马城。房屋成了灰烬，生命遭受摧残，土地遭着蹂躏。在我的眼前沸腾着一片火海，我从没有见过这样大的火，火烧毁了一切：生命，心血。财富和希望。但这和我并不是漠不相关的。燃烧着的土地是我居住的地方；受难的人们是我的同胞，我的弟兄；被摧毁的是我的希望，我的理想。这一个民族的理想正受着煎熬。我望着漫天的红光，我觉得有一把刀割着我的心，我想起一位西方哲人的名言：</w:t>
      </w:r>
      <w:r w:rsidRPr="00E801E5">
        <w:rPr>
          <w:rFonts w:asciiTheme="minorEastAsia" w:hAnsiTheme="minorEastAsia" w:cs="宋体"/>
          <w:szCs w:val="21"/>
        </w:rPr>
        <w:t>“</w:t>
      </w:r>
      <w:r w:rsidRPr="00E801E5">
        <w:rPr>
          <w:rFonts w:asciiTheme="minorEastAsia" w:hAnsiTheme="minorEastAsia" w:cs="楷体"/>
          <w:szCs w:val="21"/>
        </w:rPr>
        <w:t>这样的几分钟会激起十年的憎恨，一生的复仇。</w:t>
      </w:r>
      <w:r w:rsidRPr="00E801E5">
        <w:rPr>
          <w:rFonts w:asciiTheme="minorEastAsia" w:hAnsiTheme="minorEastAsia" w:cs="宋体"/>
          <w:szCs w:val="21"/>
        </w:rPr>
        <w:t>”</w:t>
      </w:r>
      <w:r w:rsidRPr="00E801E5">
        <w:rPr>
          <w:rFonts w:asciiTheme="minorEastAsia" w:hAnsiTheme="minorEastAsia" w:cs="楷体"/>
          <w:szCs w:val="21"/>
        </w:rPr>
        <w:t>我咬紧牙齿在心里发誓：我们有一天一定要昂着头回到这个地方来。我们要在火场上辟出美丽的花园。我离开河岸时，一面在吞眼泪。我仿佛看见了火中新生的凤凰。</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四年了。今晚在从阳朔回来的木船上我又做了那可怕的火的梦，在平静的江上重见了四年前上海的火景。四年来我没有一个时候忘记过那样的一天，也没有一个时候不想到昂头回来的日子。难道胜利的日子逼近了么？或者是我的热情开始消退，需要烈火来帮助它燃烧？朋友睡梦里念出的</w:t>
      </w:r>
      <w:r w:rsidRPr="00E801E5">
        <w:rPr>
          <w:rFonts w:asciiTheme="minorEastAsia" w:hAnsiTheme="minorEastAsia" w:cs="宋体"/>
          <w:szCs w:val="21"/>
        </w:rPr>
        <w:t>“</w:t>
      </w:r>
      <w:r w:rsidRPr="00E801E5">
        <w:rPr>
          <w:rFonts w:asciiTheme="minorEastAsia" w:hAnsiTheme="minorEastAsia" w:cs="楷体"/>
          <w:szCs w:val="21"/>
        </w:rPr>
        <w:t>火</w:t>
      </w:r>
      <w:r w:rsidRPr="00E801E5">
        <w:rPr>
          <w:rFonts w:asciiTheme="minorEastAsia" w:hAnsiTheme="minorEastAsia" w:cs="宋体"/>
          <w:szCs w:val="21"/>
        </w:rPr>
        <w:t>”</w:t>
      </w:r>
      <w:r w:rsidRPr="00E801E5">
        <w:rPr>
          <w:rFonts w:asciiTheme="minorEastAsia" w:hAnsiTheme="minorEastAsia" w:cs="楷体"/>
          <w:szCs w:val="21"/>
        </w:rPr>
        <w:t>字对我是一个警告，还是一个预言？……</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我惶恐地回头看舱内，朋友们都在酣睡中，没有人给我一个答复。我刚把头掉转，忽然瞥见一个亮影子从我的头上飞过，向着前面那座马鞍似的山头飞走了。这正是火中的凤凰：</w:t>
      </w:r>
    </w:p>
    <w:p w:rsidR="00975F9E" w:rsidRPr="00E801E5" w:rsidP="00975F9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E801E5">
        <w:rPr>
          <w:rFonts w:asciiTheme="minorEastAsia" w:hAnsiTheme="minorEastAsia" w:cs="楷体"/>
          <w:szCs w:val="21"/>
        </w:rPr>
        <w:t>我的眼光追随着我脑中的幻影。我想着，我想到我们的苦难中的土地和人民，我不觉含着眼泪笑了。在这一瞬间似乎全个江，全个天空，和那无数的山头都亮起来了。</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Times New Roman"/>
          <w:szCs w:val="21"/>
        </w:rPr>
        <w:t>1941</w:t>
      </w:r>
      <w:r w:rsidRPr="00E801E5">
        <w:rPr>
          <w:rFonts w:asciiTheme="minorEastAsia" w:hAnsiTheme="minorEastAsia" w:cs="楷体"/>
          <w:szCs w:val="21"/>
        </w:rPr>
        <w:t>年</w:t>
      </w:r>
      <w:r w:rsidRPr="00E801E5">
        <w:rPr>
          <w:rFonts w:asciiTheme="minorEastAsia" w:hAnsiTheme="minorEastAsia" w:cs="Times New Roman"/>
          <w:szCs w:val="21"/>
        </w:rPr>
        <w:t>9</w:t>
      </w:r>
      <w:r w:rsidRPr="00E801E5">
        <w:rPr>
          <w:rFonts w:asciiTheme="minorEastAsia" w:hAnsiTheme="minorEastAsia" w:cs="楷体"/>
          <w:szCs w:val="21"/>
        </w:rPr>
        <w:t>月</w:t>
      </w:r>
      <w:r w:rsidRPr="00E801E5">
        <w:rPr>
          <w:rFonts w:asciiTheme="minorEastAsia" w:hAnsiTheme="minorEastAsia" w:cs="Times New Roman"/>
          <w:szCs w:val="21"/>
        </w:rPr>
        <w:t>22</w:t>
      </w:r>
      <w:r w:rsidRPr="00E801E5">
        <w:rPr>
          <w:rFonts w:asciiTheme="minorEastAsia" w:hAnsiTheme="minorEastAsia" w:cs="楷体"/>
          <w:szCs w:val="21"/>
        </w:rPr>
        <w:t>日从阳朔回来，在桂林写成。</w:t>
      </w:r>
    </w:p>
    <w:p w:rsidR="00975F9E" w:rsidRPr="00E801E5" w:rsidP="00975F9E">
      <w:pPr>
        <w:adjustRightInd w:val="0"/>
        <w:snapToGrid w:val="0"/>
        <w:spacing w:line="360" w:lineRule="auto"/>
        <w:ind w:firstLine="420"/>
        <w:jc w:val="right"/>
        <w:textAlignment w:val="center"/>
        <w:rPr>
          <w:rFonts w:asciiTheme="minorEastAsia" w:hAnsiTheme="minorEastAsia"/>
          <w:szCs w:val="21"/>
        </w:rPr>
      </w:pPr>
      <w:r w:rsidRPr="00E801E5">
        <w:rPr>
          <w:rFonts w:asciiTheme="minorEastAsia" w:hAnsiTheme="minorEastAsia" w:cs="楷体"/>
          <w:szCs w:val="21"/>
        </w:rPr>
        <w:t>（有删改）</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6</w:t>
      </w:r>
      <w:r>
        <w:rPr>
          <w:rFonts w:asciiTheme="minorEastAsia" w:hAnsiTheme="minorEastAsia"/>
          <w:szCs w:val="21"/>
        </w:rPr>
        <w:t>.</w:t>
      </w:r>
      <w:r w:rsidRPr="00E801E5">
        <w:rPr>
          <w:rFonts w:asciiTheme="minorEastAsia" w:hAnsiTheme="minorEastAsia" w:cs="宋体"/>
          <w:szCs w:val="21"/>
        </w:rPr>
        <w:t>下列对文本相关内容的理解，不正确的一项是（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“我”醒后并未再入梦，但梦里的火光还在追逼“我”，让“我”想逃离狭小的船舱。</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夜晚的江上频频出现红光，它是“我”对战火的记忆反应，但主要是对未来的希望。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朋友梦中不时嚷出一个“火”字，说明了战火对国人影响深广，这是一个国家的创伤。</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“我”对四年前的那场火记忆尤深，是因为它烧毁了同胞的生命、心血、财富和希望。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7</w:t>
      </w:r>
      <w:r>
        <w:rPr>
          <w:rFonts w:asciiTheme="minorEastAsia" w:hAnsiTheme="minorEastAsia"/>
          <w:szCs w:val="21"/>
        </w:rPr>
        <w:t>.</w:t>
      </w:r>
      <w:r w:rsidRPr="00E801E5">
        <w:rPr>
          <w:rFonts w:asciiTheme="minorEastAsia" w:hAnsiTheme="minorEastAsia" w:cs="宋体"/>
          <w:szCs w:val="21"/>
        </w:rPr>
        <w:t>下列对文本相关内容与艺术特色的分析鉴赏，不正确的一项是（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开篇的环境中，江水是黑黑的、冰凉的，山色是“墨汁绘就似的”，这为全文奠定了压抑的情感基调。</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朋友熟睡和“我”难以入眠形成对比，意在表明“我”被战火阴影笼罩，内心受着煎熬，朋友却没有。</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文章插叙了四年前上海沦陷时</w:t>
      </w:r>
      <w:r w:rsidRPr="00E801E5">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E801E5">
        <w:rPr>
          <w:rFonts w:asciiTheme="minorEastAsia" w:hAnsiTheme="minorEastAsia" w:cs="宋体"/>
          <w:szCs w:val="21"/>
        </w:rPr>
        <w:t>战火，交代了作者内心压抑痛苦的原因，表达出了渴望和平的主题。</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“火场上辟出美丽的花园”，象征了我们想要战胜敌人，重新建设家园，与后文的“火凤凰”相呼应。</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8</w:t>
      </w:r>
      <w:r>
        <w:rPr>
          <w:rFonts w:asciiTheme="minorEastAsia" w:hAnsiTheme="minorEastAsia"/>
          <w:szCs w:val="21"/>
        </w:rPr>
        <w:t>.</w:t>
      </w:r>
      <w:r w:rsidRPr="00E801E5">
        <w:rPr>
          <w:rFonts w:asciiTheme="minorEastAsia" w:hAnsiTheme="minorEastAsia" w:cs="宋体"/>
          <w:szCs w:val="21"/>
        </w:rPr>
        <w:t>文章的标题叫“火”，请简要概括文中的“火”的含义。</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9</w:t>
      </w:r>
      <w:r>
        <w:rPr>
          <w:rFonts w:asciiTheme="minorEastAsia" w:hAnsiTheme="minorEastAsia"/>
          <w:szCs w:val="21"/>
        </w:rPr>
        <w:t>.</w:t>
      </w:r>
      <w:r w:rsidRPr="00E801E5">
        <w:rPr>
          <w:rFonts w:asciiTheme="minorEastAsia" w:hAnsiTheme="minorEastAsia" w:cs="宋体"/>
          <w:szCs w:val="21"/>
        </w:rPr>
        <w:t>巴金说“我写这部小说不仅想宣泄我的悲愤，并且想鼓励别人的勇气”，请结合文本，谈谈你对此的理解。</w:t>
      </w:r>
    </w:p>
    <w:p w:rsidR="00975F9E" w:rsidRPr="00E801E5"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801E5">
        <w:rPr>
          <w:rFonts w:asciiTheme="minorEastAsia" w:hAnsiTheme="minorEastAsia"/>
          <w:szCs w:val="21"/>
        </w:rPr>
        <w:t>6</w:t>
      </w:r>
      <w:r>
        <w:rPr>
          <w:rFonts w:asciiTheme="minorEastAsia" w:hAnsiTheme="minorEastAsia"/>
          <w:szCs w:val="21"/>
        </w:rPr>
        <w:t>.</w:t>
      </w:r>
      <w:r w:rsidRPr="00E801E5">
        <w:rPr>
          <w:rFonts w:asciiTheme="minorEastAsia" w:hAnsiTheme="minorEastAsia"/>
          <w:szCs w:val="21"/>
        </w:rPr>
        <w:t>B    7</w:t>
      </w:r>
      <w:r>
        <w:rPr>
          <w:rFonts w:asciiTheme="minorEastAsia" w:hAnsiTheme="minorEastAsia"/>
          <w:szCs w:val="21"/>
        </w:rPr>
        <w:t>.</w:t>
      </w:r>
      <w:r w:rsidRPr="00E801E5">
        <w:rPr>
          <w:rFonts w:asciiTheme="minorEastAsia" w:hAnsiTheme="minorEastAsia"/>
          <w:szCs w:val="21"/>
        </w:rPr>
        <w:t xml:space="preserve">B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8</w:t>
      </w:r>
      <w:r>
        <w:rPr>
          <w:rFonts w:asciiTheme="minorEastAsia" w:hAnsiTheme="minorEastAsia"/>
          <w:szCs w:val="21"/>
        </w:rPr>
        <w:t>.</w:t>
      </w:r>
      <w:r w:rsidRPr="00E801E5">
        <w:rPr>
          <w:rFonts w:asciiTheme="minorEastAsia" w:hAnsiTheme="minorEastAsia" w:cs="宋体"/>
          <w:szCs w:val="21"/>
        </w:rPr>
        <w:t>①寒夜中在江上梦到的火光。②四年前作者在上海亲眼看见的火海。③这些年作者记忆中一直折磨他的心灵的战火。④打败敌人，重建家园的希望之火。</w:t>
      </w:r>
      <w:r w:rsidRPr="00E801E5">
        <w:rPr>
          <w:rFonts w:asciiTheme="minorEastAsia" w:hAnsiTheme="minorEastAsia"/>
          <w:szCs w:val="21"/>
        </w:rPr>
        <w:t xml:space="preserve">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9</w:t>
      </w:r>
      <w:r>
        <w:rPr>
          <w:rFonts w:asciiTheme="minorEastAsia" w:hAnsiTheme="minorEastAsia"/>
          <w:szCs w:val="21"/>
        </w:rPr>
        <w:t>.</w:t>
      </w:r>
      <w:r w:rsidRPr="00E801E5">
        <w:rPr>
          <w:rFonts w:asciiTheme="minorEastAsia" w:hAnsiTheme="minorEastAsia" w:cs="宋体"/>
          <w:szCs w:val="21"/>
        </w:rPr>
        <w:t>①宣泄自己对战争的憎恶。四年前的战火烧毁了同胞的生命，使整个民族备受煎熬，作者心如刀割，想要复仇，想要恢复和平。②鼓励同胞重建家园。文中“昂着头回到这个地方来”“在火场上辟出美丽的花园”“火中新生的凤凰”等句子充分表达了作者对结束战争、重建家园的希望，这正是对整个民族的鼓舞。</w:t>
      </w:r>
    </w:p>
    <w:p w:rsidR="00975F9E" w:rsidRPr="00E801E5"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【6题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本题考查学生理解文中重要句子的含意的能力。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Times New Roman"/>
          <w:szCs w:val="21"/>
        </w:rPr>
        <w:t>B</w:t>
      </w:r>
      <w:r w:rsidRPr="00E801E5">
        <w:rPr>
          <w:rFonts w:asciiTheme="minorEastAsia" w:hAnsiTheme="minorEastAsia" w:cs="宋体"/>
          <w:szCs w:val="21"/>
        </w:rPr>
        <w:t>.“江上频频出现红光”错误，江上并未频频出现红光；“但主要是对未来的希望”中的“主要是”错误，原文中的“红光”主要是作者对战火的记忆和留存的阴影。</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故选</w:t>
      </w:r>
      <w:r w:rsidRPr="00E801E5">
        <w:rPr>
          <w:rFonts w:asciiTheme="minorEastAsia" w:hAnsiTheme="minorEastAsia" w:cs="Times New Roman"/>
          <w:szCs w:val="21"/>
        </w:rPr>
        <w:t>B</w:t>
      </w:r>
      <w:r w:rsidRPr="00E801E5">
        <w:rPr>
          <w:rFonts w:asciiTheme="minorEastAsia" w:hAnsiTheme="minorEastAsia" w:cs="宋体"/>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【7题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E801E5">
        <w:rPr>
          <w:rFonts w:asciiTheme="minorEastAsia" w:hAnsiTheme="minorEastAsia" w:cs="宋体"/>
          <w:szCs w:val="21"/>
        </w:rPr>
        <w:t>本题考查学生体会重要语句的丰富含意，品味精彩的语言表达艺术的能力。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Times New Roman"/>
          <w:szCs w:val="21"/>
        </w:rPr>
        <w:t>B</w:t>
      </w:r>
      <w:r w:rsidRPr="00E801E5">
        <w:rPr>
          <w:rFonts w:asciiTheme="minorEastAsia" w:hAnsiTheme="minorEastAsia" w:cs="宋体"/>
          <w:szCs w:val="21"/>
        </w:rPr>
        <w:t>．“意在表明……朋友却没有”理解错误，朋友也在受着煎熬；形成对比的目的也不在此。</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故选</w:t>
      </w:r>
      <w:r w:rsidRPr="00E801E5">
        <w:rPr>
          <w:rFonts w:asciiTheme="minorEastAsia" w:hAnsiTheme="minorEastAsia" w:cs="Times New Roman"/>
          <w:szCs w:val="21"/>
        </w:rPr>
        <w:t>B</w:t>
      </w:r>
      <w:r w:rsidRPr="00E801E5">
        <w:rPr>
          <w:rFonts w:asciiTheme="minorEastAsia" w:hAnsiTheme="minorEastAsia" w:cs="宋体"/>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【8题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本题考查学生分析文章标题的含义和作用的能力。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①根据“忽然我旁边那个朋友大声说起话来：‘你看，那样大的火！’我吃惊地看那个朋友，我看不见什么。朋友仍然沉睡着”以及“我打了一个冷噤，这又是我自己的声音，我自己梦中的‘火’”可知，表面上“火”指寒夜中作者和朋友在江上梦到的火光。</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②根据“四年前上海沦陷的那一天，我曾经隔着河望过对岸的火景，我像在看燃烧的罗马城。房屋成了灰烬，生命遭受摧残，土地遭着蹂躏。在我的眼前沸腾着一片火海，我从没有见过这样大的火”可知，“火”指四年前上海沦陷时亲眼看见的战火。</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③根据文中“今晚在从阳朔回来的木船上我又做了那可怕的火的梦，在平静的江上重见了四年前上海的火景。四年来我没有一个时候忘记过那样的一天”可知，战争的阴影一直在作者的脑海里，作为一个有爱国心的中国青年，作者备受煎熬，在文中多次出现的“火”也具有比喻义，代表他心灵中痛苦的记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④“火”具有象征意义，根据 “我们有一天一定要昂着头回到这个地方来。我们要在火场上辟出美丽的花园。我离开河岸时，一面在吞眼泪。我仿佛看见了火中新生的凤凰”以及“刚把头掉转，忽然瞥见一个亮影子从我的头上飞过，向着前面那座马鞍似的山头飞走了。这正是火中的凤凰”可知，“火”象征着希望，作者希望打败敌人，重建家园。</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【9题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本题考查学生从不同角度和层面发掘作品的意蕴、民族心理和人文精神的能力。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①本文写于1941年，正是日军侵华，上海沦陷之时，白色恐怖席卷中国大地，根据文本“我像在看燃烧的罗马城。房屋成了灰烬，生命遭受摧残，土地遭着蹂躏。在我的眼前沸腾着一片火海，我从没有见过这样大的火，火烧毁了一切：生命，心血。财富和希望。但这和我并不是漠不相关的。燃烧着的土地是我居住的地方；受难的人们是我的同胞，我的弟兄；被摧毁的是我的希望，我的理想。这一个民族的理想正受着煎熬”可知，作者悲愤至极，对侵略者无比憎恨，心如刀割，想要复仇，想要恢复和平。</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②根据文中“我咬紧牙齿在心里发誓：我们有一天一定要昂着头回到这个地方来。我们要在火场上辟出美丽的花园。我离开河岸时，一面在吞眼泪。我仿佛看见了火中新生的凤凰”可知，作者对中华民族充满希望。“昂着头”表现了作者的乐观主义精神，相信战争必胜，鼓励同胞勇往直前；“在火场上辟出美丽的花园”“火中新生的凤凰”“ 在这一瞬间似乎全个江，全个天空，和那无数的山头都亮起来了”等这些美好的愿望，表达了作者重建家园的决心，这将鼓舞中华民族战胜敌人。</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二、古代诗文阅读（</w:t>
      </w:r>
      <w:r w:rsidRPr="00E801E5">
        <w:rPr>
          <w:rFonts w:asciiTheme="minorEastAsia" w:hAnsiTheme="minorEastAsia" w:cs="Times New Roman"/>
          <w:b/>
          <w:szCs w:val="21"/>
        </w:rPr>
        <w:t>35</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E801E5">
        <w:rPr>
          <w:rFonts w:asciiTheme="minorEastAsia" w:hAnsiTheme="minorEastAsia" w:cs="宋体"/>
          <w:b/>
          <w:szCs w:val="21"/>
        </w:rPr>
        <w:t>（一）文言文阅读（本题共</w:t>
      </w:r>
      <w:r w:rsidRPr="00E801E5">
        <w:rPr>
          <w:rFonts w:asciiTheme="minorEastAsia" w:hAnsiTheme="minorEastAsia" w:cs="Times New Roman"/>
          <w:b/>
          <w:szCs w:val="21"/>
        </w:rPr>
        <w:t>5</w:t>
      </w:r>
      <w:r w:rsidRPr="00E801E5">
        <w:rPr>
          <w:rFonts w:asciiTheme="minorEastAsia" w:hAnsiTheme="minorEastAsia" w:cs="宋体"/>
          <w:b/>
          <w:szCs w:val="21"/>
        </w:rPr>
        <w:t>小题，</w:t>
      </w:r>
      <w:r w:rsidRPr="00E801E5">
        <w:rPr>
          <w:rFonts w:asciiTheme="minorEastAsia" w:hAnsiTheme="minorEastAsia" w:cs="Times New Roman"/>
          <w:b/>
          <w:szCs w:val="21"/>
        </w:rPr>
        <w:t>20</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阅读下面的文言文。完成下面小题。</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材料一：</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楚围雍氏五月。</w:t>
      </w:r>
      <w:r w:rsidRPr="00E801E5">
        <w:rPr>
          <w:rFonts w:asciiTheme="minorEastAsia" w:hAnsiTheme="minorEastAsia" w:cs="楷体"/>
          <w:szCs w:val="21"/>
          <w:u w:val="wave"/>
        </w:rPr>
        <w:t>韩令使者求救于秦冠盖相望也秦师不下韩又令尚靳使秦。</w:t>
      </w:r>
      <w:r w:rsidRPr="00E801E5">
        <w:rPr>
          <w:rFonts w:asciiTheme="minorEastAsia" w:hAnsiTheme="minorEastAsia" w:cs="楷体"/>
          <w:szCs w:val="21"/>
        </w:rPr>
        <w:t>谓秦王曰：</w:t>
      </w:r>
      <w:r w:rsidRPr="00E801E5">
        <w:rPr>
          <w:rFonts w:asciiTheme="minorEastAsia" w:hAnsiTheme="minorEastAsia" w:cs="宋体"/>
          <w:szCs w:val="21"/>
        </w:rPr>
        <w:t>“</w:t>
      </w:r>
      <w:r w:rsidRPr="00E801E5">
        <w:rPr>
          <w:rFonts w:asciiTheme="minorEastAsia" w:hAnsiTheme="minorEastAsia" w:cs="楷体"/>
          <w:szCs w:val="21"/>
        </w:rPr>
        <w:t>韩之于秦也，居为隐蔽，出为雁行。</w:t>
      </w:r>
      <w:r w:rsidRPr="00E801E5">
        <w:rPr>
          <w:rFonts w:asciiTheme="minorEastAsia" w:hAnsiTheme="minorEastAsia" w:cs="楷体"/>
          <w:szCs w:val="21"/>
          <w:u w:val="single"/>
        </w:rPr>
        <w:t>今韩已病矣，秦师不下。臣闻之。唇揭者齿寒，愿大王之熟计之。</w:t>
      </w:r>
      <w:r w:rsidRPr="00E801E5">
        <w:rPr>
          <w:rFonts w:asciiTheme="minorEastAsia" w:hAnsiTheme="minorEastAsia" w:cs="宋体"/>
          <w:szCs w:val="21"/>
          <w:u w:val="single"/>
        </w:rPr>
        <w:t>”</w:t>
      </w:r>
      <w:r w:rsidRPr="00E801E5">
        <w:rPr>
          <w:rFonts w:asciiTheme="minorEastAsia" w:hAnsiTheme="minorEastAsia" w:cs="楷体"/>
          <w:szCs w:val="21"/>
        </w:rPr>
        <w:t>宣太后曰：</w:t>
      </w:r>
      <w:r w:rsidRPr="00E801E5">
        <w:rPr>
          <w:rFonts w:asciiTheme="minorEastAsia" w:hAnsiTheme="minorEastAsia" w:cs="宋体"/>
          <w:szCs w:val="21"/>
        </w:rPr>
        <w:t>“</w:t>
      </w:r>
      <w:r w:rsidRPr="00E801E5">
        <w:rPr>
          <w:rFonts w:asciiTheme="minorEastAsia" w:hAnsiTheme="minorEastAsia" w:cs="楷体"/>
          <w:szCs w:val="21"/>
        </w:rPr>
        <w:t>使者来者众矣，独尚子之言是。夫救韩之危，日费千金，独不可使妾少有利焉。</w:t>
      </w:r>
      <w:r w:rsidRPr="00E801E5">
        <w:rPr>
          <w:rFonts w:asciiTheme="minorEastAsia" w:hAnsiTheme="minorEastAsia" w:cs="宋体"/>
          <w:szCs w:val="21"/>
        </w:rPr>
        <w:t>”</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尚靳归书报韩王，韩王遣张翠。张翠称病，日行一县。张翠至。甘茂曰：</w:t>
      </w:r>
      <w:r w:rsidRPr="00E801E5">
        <w:rPr>
          <w:rFonts w:asciiTheme="minorEastAsia" w:hAnsiTheme="minorEastAsia" w:cs="宋体"/>
          <w:szCs w:val="21"/>
        </w:rPr>
        <w:t>“</w:t>
      </w:r>
      <w:r w:rsidRPr="00E801E5">
        <w:rPr>
          <w:rFonts w:asciiTheme="minorEastAsia" w:hAnsiTheme="minorEastAsia" w:cs="楷体"/>
          <w:szCs w:val="21"/>
        </w:rPr>
        <w:t>韩急矣。先生病而来。</w:t>
      </w:r>
      <w:r w:rsidRPr="00E801E5">
        <w:rPr>
          <w:rFonts w:asciiTheme="minorEastAsia" w:hAnsiTheme="minorEastAsia" w:cs="宋体"/>
          <w:szCs w:val="21"/>
        </w:rPr>
        <w:t>”</w:t>
      </w:r>
      <w:r w:rsidRPr="00E801E5">
        <w:rPr>
          <w:rFonts w:asciiTheme="minorEastAsia" w:hAnsiTheme="minorEastAsia" w:cs="楷体"/>
          <w:szCs w:val="21"/>
        </w:rPr>
        <w:t>张翠曰：</w:t>
      </w:r>
      <w:r w:rsidRPr="00E801E5">
        <w:rPr>
          <w:rFonts w:asciiTheme="minorEastAsia" w:hAnsiTheme="minorEastAsia" w:cs="宋体"/>
          <w:szCs w:val="21"/>
        </w:rPr>
        <w:t>“</w:t>
      </w:r>
      <w:r w:rsidRPr="00E801E5">
        <w:rPr>
          <w:rFonts w:asciiTheme="minorEastAsia" w:hAnsiTheme="minorEastAsia" w:cs="楷体"/>
          <w:szCs w:val="21"/>
        </w:rPr>
        <w:t>韩未急也。</w:t>
      </w:r>
      <w:r w:rsidRPr="00E801E5">
        <w:rPr>
          <w:rFonts w:asciiTheme="minorEastAsia" w:hAnsiTheme="minorEastAsia" w:cs="宋体"/>
          <w:szCs w:val="21"/>
        </w:rPr>
        <w:t>”</w:t>
      </w:r>
      <w:r w:rsidRPr="00E801E5">
        <w:rPr>
          <w:rFonts w:asciiTheme="minorEastAsia" w:hAnsiTheme="minorEastAsia" w:cs="楷体"/>
          <w:szCs w:val="21"/>
        </w:rPr>
        <w:t>甘茂曰：</w:t>
      </w:r>
      <w:r w:rsidRPr="00E801E5">
        <w:rPr>
          <w:rFonts w:asciiTheme="minorEastAsia" w:hAnsiTheme="minorEastAsia" w:cs="宋体"/>
          <w:szCs w:val="21"/>
        </w:rPr>
        <w:t>“</w:t>
      </w:r>
      <w:r w:rsidRPr="00E801E5">
        <w:rPr>
          <w:rFonts w:asciiTheme="minorEastAsia" w:hAnsiTheme="minorEastAsia" w:cs="楷体"/>
          <w:szCs w:val="21"/>
        </w:rPr>
        <w:t>王</w:t>
      </w:r>
      <w:r w:rsidRPr="00E801E5">
        <w:rPr>
          <w:rFonts w:asciiTheme="minorEastAsia" w:hAnsiTheme="minorEastAsia" w:cs="楷体"/>
          <w:szCs w:val="21"/>
          <w:em w:val="dot"/>
        </w:rPr>
        <w:t>知</w:t>
      </w:r>
      <w:r w:rsidRPr="00E801E5">
        <w:rPr>
          <w:rFonts w:asciiTheme="minorEastAsia" w:hAnsiTheme="minorEastAsia" w:cs="楷体"/>
          <w:szCs w:val="21"/>
        </w:rPr>
        <w:t>也。韩之急缓莫不知。今先生言不急，可乎？</w:t>
      </w:r>
      <w:r w:rsidRPr="00E801E5">
        <w:rPr>
          <w:rFonts w:asciiTheme="minorEastAsia" w:hAnsiTheme="minorEastAsia" w:cs="宋体"/>
          <w:szCs w:val="21"/>
        </w:rPr>
        <w:t>”</w:t>
      </w:r>
      <w:r w:rsidRPr="00E801E5">
        <w:rPr>
          <w:rFonts w:asciiTheme="minorEastAsia" w:hAnsiTheme="minorEastAsia" w:cs="楷体"/>
          <w:szCs w:val="21"/>
        </w:rPr>
        <w:t>张翠曰：</w:t>
      </w:r>
      <w:r w:rsidRPr="00E801E5">
        <w:rPr>
          <w:rFonts w:asciiTheme="minorEastAsia" w:hAnsiTheme="minorEastAsia" w:cs="宋体"/>
          <w:szCs w:val="21"/>
        </w:rPr>
        <w:t>“</w:t>
      </w:r>
      <w:r w:rsidRPr="00E801E5">
        <w:rPr>
          <w:rFonts w:asciiTheme="minorEastAsia" w:hAnsiTheme="minorEastAsia" w:cs="楷体"/>
          <w:szCs w:val="21"/>
        </w:rPr>
        <w:t>韩急则折而入与楚矣，臣安敢来？</w:t>
      </w:r>
      <w:r w:rsidRPr="00E801E5">
        <w:rPr>
          <w:rFonts w:asciiTheme="minorEastAsia" w:hAnsiTheme="minorEastAsia" w:cs="宋体"/>
          <w:szCs w:val="21"/>
        </w:rPr>
        <w:t>”</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甘茂言秦王曰：</w:t>
      </w:r>
      <w:r w:rsidRPr="00E801E5">
        <w:rPr>
          <w:rFonts w:asciiTheme="minorEastAsia" w:hAnsiTheme="minorEastAsia" w:cs="宋体"/>
          <w:szCs w:val="21"/>
        </w:rPr>
        <w:t>“</w:t>
      </w:r>
      <w:r w:rsidRPr="00E801E5">
        <w:rPr>
          <w:rFonts w:asciiTheme="minorEastAsia" w:hAnsiTheme="minorEastAsia" w:cs="楷体"/>
          <w:szCs w:val="21"/>
        </w:rPr>
        <w:t>公仲</w:t>
      </w:r>
      <w:r w:rsidRPr="00E801E5">
        <w:rPr>
          <w:rFonts w:asciiTheme="minorEastAsia" w:hAnsiTheme="minorEastAsia" w:cs="Cambria Math"/>
          <w:szCs w:val="21"/>
          <w:vertAlign w:val="superscript"/>
        </w:rPr>
        <w:t>①</w:t>
      </w:r>
      <w:r w:rsidRPr="00E801E5">
        <w:rPr>
          <w:rFonts w:asciiTheme="minorEastAsia" w:hAnsiTheme="minorEastAsia" w:cs="楷体"/>
          <w:szCs w:val="21"/>
        </w:rPr>
        <w:t>柄得秦师，故敢捍楚。今雍氏围，而秦师不下，是无韩也。公仲抑首而不朝，公叔且以国南合于楚。楚、韩为一，魏氏不敢不听，是楚以三国谋秦也。如此。则</w:t>
      </w:r>
      <w:r w:rsidRPr="00E801E5">
        <w:rPr>
          <w:rFonts w:asciiTheme="minorEastAsia" w:hAnsiTheme="minorEastAsia" w:cs="楷体"/>
          <w:szCs w:val="21"/>
          <w:em w:val="dot"/>
        </w:rPr>
        <w:t>伐</w:t>
      </w:r>
      <w:r w:rsidRPr="00E801E5">
        <w:rPr>
          <w:rFonts w:asciiTheme="minorEastAsia" w:hAnsiTheme="minorEastAsia" w:cs="楷体"/>
          <w:szCs w:val="21"/>
        </w:rPr>
        <w:t>秦之形成矣。不识坐而待伐，孰与伐人之利？</w:t>
      </w:r>
      <w:r w:rsidRPr="00E801E5">
        <w:rPr>
          <w:rFonts w:asciiTheme="minorEastAsia" w:hAnsiTheme="minorEastAsia" w:cs="宋体"/>
          <w:szCs w:val="21"/>
        </w:rPr>
        <w:t>”</w:t>
      </w:r>
      <w:r w:rsidRPr="00E801E5">
        <w:rPr>
          <w:rFonts w:asciiTheme="minorEastAsia" w:hAnsiTheme="minorEastAsia" w:cs="楷体"/>
          <w:szCs w:val="21"/>
        </w:rPr>
        <w:t>秦王曰：</w:t>
      </w:r>
      <w:r w:rsidRPr="00E801E5">
        <w:rPr>
          <w:rFonts w:asciiTheme="minorEastAsia" w:hAnsiTheme="minorEastAsia" w:cs="宋体"/>
          <w:szCs w:val="21"/>
        </w:rPr>
        <w:t>“</w:t>
      </w:r>
      <w:r w:rsidRPr="00E801E5">
        <w:rPr>
          <w:rFonts w:asciiTheme="minorEastAsia" w:hAnsiTheme="minorEastAsia" w:cs="楷体"/>
          <w:szCs w:val="21"/>
        </w:rPr>
        <w:t>善。</w:t>
      </w:r>
      <w:r w:rsidRPr="00E801E5">
        <w:rPr>
          <w:rFonts w:asciiTheme="minorEastAsia" w:hAnsiTheme="minorEastAsia" w:cs="宋体"/>
          <w:szCs w:val="21"/>
        </w:rPr>
        <w:t>”</w:t>
      </w:r>
      <w:r w:rsidRPr="00E801E5">
        <w:rPr>
          <w:rFonts w:asciiTheme="minorEastAsia" w:hAnsiTheme="minorEastAsia" w:cs="楷体"/>
          <w:szCs w:val="21"/>
        </w:rPr>
        <w:t>果下师于崤以救韩。</w:t>
      </w:r>
    </w:p>
    <w:p w:rsidR="00975F9E" w:rsidRPr="00E801E5" w:rsidP="00975F9E">
      <w:pPr>
        <w:adjustRightInd w:val="0"/>
        <w:snapToGrid w:val="0"/>
        <w:spacing w:line="360" w:lineRule="auto"/>
        <w:ind w:firstLine="420"/>
        <w:jc w:val="right"/>
        <w:textAlignment w:val="center"/>
        <w:rPr>
          <w:rFonts w:asciiTheme="minorEastAsia" w:hAnsiTheme="minorEastAsia"/>
          <w:szCs w:val="21"/>
        </w:rPr>
      </w:pPr>
      <w:r w:rsidRPr="00E801E5">
        <w:rPr>
          <w:rFonts w:asciiTheme="minorEastAsia" w:hAnsiTheme="minorEastAsia" w:cs="楷体"/>
          <w:szCs w:val="21"/>
        </w:rPr>
        <w:t>（选自《战国策·韩二》，有删改）</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材料二：</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楚围雍氏，韩求救于秦。秦未为发。使公孙昧入韩。公仲曰：</w:t>
      </w:r>
      <w:r w:rsidRPr="00E801E5">
        <w:rPr>
          <w:rFonts w:asciiTheme="minorEastAsia" w:hAnsiTheme="minorEastAsia" w:cs="宋体"/>
          <w:szCs w:val="21"/>
        </w:rPr>
        <w:t>“</w:t>
      </w:r>
      <w:r w:rsidRPr="00E801E5">
        <w:rPr>
          <w:rFonts w:asciiTheme="minorEastAsia" w:hAnsiTheme="minorEastAsia" w:cs="楷体"/>
          <w:szCs w:val="21"/>
        </w:rPr>
        <w:t>子以秦为且救韩乎？</w:t>
      </w:r>
      <w:r w:rsidRPr="00E801E5">
        <w:rPr>
          <w:rFonts w:asciiTheme="minorEastAsia" w:hAnsiTheme="minorEastAsia" w:cs="宋体"/>
          <w:szCs w:val="21"/>
        </w:rPr>
        <w:t>”</w:t>
      </w:r>
      <w:r w:rsidRPr="00E801E5">
        <w:rPr>
          <w:rFonts w:asciiTheme="minorEastAsia" w:hAnsiTheme="minorEastAsia" w:cs="楷体"/>
          <w:szCs w:val="21"/>
        </w:rPr>
        <w:t>对曰：</w:t>
      </w:r>
      <w:r w:rsidRPr="00E801E5">
        <w:rPr>
          <w:rFonts w:asciiTheme="minorEastAsia" w:hAnsiTheme="minorEastAsia" w:cs="宋体"/>
          <w:szCs w:val="21"/>
        </w:rPr>
        <w:t>“</w:t>
      </w:r>
      <w:r w:rsidRPr="00E801E5">
        <w:rPr>
          <w:rFonts w:asciiTheme="minorEastAsia" w:hAnsiTheme="minorEastAsia" w:cs="楷体"/>
          <w:szCs w:val="21"/>
        </w:rPr>
        <w:t>秦王之言曰‘请道南郑、蓝田，出兵于楚以待公’，</w:t>
      </w:r>
      <w:r w:rsidRPr="00E801E5">
        <w:rPr>
          <w:rFonts w:asciiTheme="minorEastAsia" w:hAnsiTheme="minorEastAsia" w:cs="楷体"/>
          <w:szCs w:val="21"/>
          <w:em w:val="dot"/>
        </w:rPr>
        <w:t>殆</w:t>
      </w:r>
      <w:r w:rsidRPr="00E801E5">
        <w:rPr>
          <w:rFonts w:asciiTheme="minorEastAsia" w:hAnsiTheme="minorEastAsia" w:cs="楷体"/>
          <w:szCs w:val="21"/>
        </w:rPr>
        <w:t>不合矣。</w:t>
      </w:r>
      <w:r w:rsidRPr="00E801E5">
        <w:rPr>
          <w:rFonts w:asciiTheme="minorEastAsia" w:hAnsiTheme="minorEastAsia" w:cs="宋体"/>
          <w:szCs w:val="21"/>
        </w:rPr>
        <w:t>”</w:t>
      </w:r>
      <w:r w:rsidRPr="00E801E5">
        <w:rPr>
          <w:rFonts w:asciiTheme="minorEastAsia" w:hAnsiTheme="minorEastAsia" w:cs="楷体"/>
          <w:szCs w:val="21"/>
        </w:rPr>
        <w:t>公仲曰：</w:t>
      </w:r>
      <w:r w:rsidRPr="00E801E5">
        <w:rPr>
          <w:rFonts w:asciiTheme="minorEastAsia" w:hAnsiTheme="minorEastAsia" w:cs="宋体"/>
          <w:szCs w:val="21"/>
        </w:rPr>
        <w:t>“</w:t>
      </w:r>
      <w:r w:rsidRPr="00E801E5">
        <w:rPr>
          <w:rFonts w:asciiTheme="minorEastAsia" w:hAnsiTheme="minorEastAsia" w:cs="楷体"/>
          <w:szCs w:val="21"/>
        </w:rPr>
        <w:t>子以为果乎？</w:t>
      </w:r>
      <w:r w:rsidRPr="00E801E5">
        <w:rPr>
          <w:rFonts w:asciiTheme="minorEastAsia" w:hAnsiTheme="minorEastAsia" w:cs="宋体"/>
          <w:szCs w:val="21"/>
        </w:rPr>
        <w:t>”</w:t>
      </w:r>
      <w:r w:rsidRPr="00E801E5">
        <w:rPr>
          <w:rFonts w:asciiTheme="minorEastAsia" w:hAnsiTheme="minorEastAsia" w:cs="楷体"/>
          <w:szCs w:val="21"/>
        </w:rPr>
        <w:t>对曰：</w:t>
      </w:r>
      <w:r w:rsidRPr="00E801E5">
        <w:rPr>
          <w:rFonts w:asciiTheme="minorEastAsia" w:hAnsiTheme="minorEastAsia" w:cs="宋体"/>
          <w:szCs w:val="21"/>
        </w:rPr>
        <w:t>“</w:t>
      </w:r>
      <w:r w:rsidRPr="00E801E5">
        <w:rPr>
          <w:rFonts w:asciiTheme="minorEastAsia" w:hAnsiTheme="minorEastAsia" w:cs="楷体"/>
          <w:szCs w:val="21"/>
        </w:rPr>
        <w:t>秦王必祖张仪之故智</w:t>
      </w:r>
      <w:r w:rsidRPr="00E801E5">
        <w:rPr>
          <w:rFonts w:asciiTheme="minorEastAsia" w:hAnsiTheme="minorEastAsia" w:cs="Cambria Math"/>
          <w:szCs w:val="21"/>
          <w:vertAlign w:val="superscript"/>
        </w:rPr>
        <w:t>②</w:t>
      </w:r>
      <w:r w:rsidRPr="00E801E5">
        <w:rPr>
          <w:rFonts w:asciiTheme="minorEastAsia" w:hAnsiTheme="minorEastAsia" w:cs="楷体"/>
          <w:szCs w:val="21"/>
        </w:rPr>
        <w:t>。今其状阳言与韩，其实阴善楚。公待秦而到，必轻与楚战。楚阴得秦之不用也，必易与公相支也。窃为公</w:t>
      </w:r>
      <w:r w:rsidRPr="00E801E5">
        <w:rPr>
          <w:rFonts w:asciiTheme="minorEastAsia" w:hAnsiTheme="minorEastAsia" w:cs="楷体"/>
          <w:szCs w:val="21"/>
          <w:em w:val="dot"/>
        </w:rPr>
        <w:t>患</w:t>
      </w:r>
      <w:r w:rsidRPr="00E801E5">
        <w:rPr>
          <w:rFonts w:asciiTheme="minorEastAsia" w:hAnsiTheme="minorEastAsia" w:cs="楷体"/>
          <w:szCs w:val="21"/>
        </w:rPr>
        <w:t>之。</w:t>
      </w:r>
      <w:r w:rsidRPr="00E801E5">
        <w:rPr>
          <w:rFonts w:asciiTheme="minorEastAsia" w:hAnsiTheme="minorEastAsia" w:cs="楷体"/>
          <w:szCs w:val="21"/>
          <w:u w:val="single"/>
        </w:rPr>
        <w:t>司马庚三反于郢，甘茂与昭鱼遇于商於。其言收玺，实类有约也。</w:t>
      </w:r>
      <w:r w:rsidRPr="00E801E5">
        <w:rPr>
          <w:rFonts w:asciiTheme="minorEastAsia" w:hAnsiTheme="minorEastAsia" w:cs="宋体"/>
          <w:szCs w:val="21"/>
          <w:u w:val="single"/>
        </w:rPr>
        <w:t>”</w:t>
      </w:r>
      <w:r w:rsidRPr="00E801E5">
        <w:rPr>
          <w:rFonts w:asciiTheme="minorEastAsia" w:hAnsiTheme="minorEastAsia" w:cs="楷体"/>
          <w:szCs w:val="21"/>
        </w:rPr>
        <w:t>公仲恐，曰：</w:t>
      </w:r>
      <w:r w:rsidRPr="00E801E5">
        <w:rPr>
          <w:rFonts w:asciiTheme="minorEastAsia" w:hAnsiTheme="minorEastAsia" w:cs="宋体"/>
          <w:szCs w:val="21"/>
        </w:rPr>
        <w:t>“</w:t>
      </w:r>
      <w:r w:rsidRPr="00E801E5">
        <w:rPr>
          <w:rFonts w:asciiTheme="minorEastAsia" w:hAnsiTheme="minorEastAsia" w:cs="楷体"/>
          <w:szCs w:val="21"/>
        </w:rPr>
        <w:t>然则奈何？</w:t>
      </w:r>
      <w:r w:rsidRPr="00E801E5">
        <w:rPr>
          <w:rFonts w:asciiTheme="minorEastAsia" w:hAnsiTheme="minorEastAsia" w:cs="宋体"/>
          <w:szCs w:val="21"/>
        </w:rPr>
        <w:t>”</w:t>
      </w:r>
      <w:r w:rsidRPr="00E801E5">
        <w:rPr>
          <w:rFonts w:asciiTheme="minorEastAsia" w:hAnsiTheme="minorEastAsia" w:cs="楷体"/>
          <w:szCs w:val="21"/>
        </w:rPr>
        <w:t>曰：</w:t>
      </w:r>
      <w:r w:rsidRPr="00E801E5">
        <w:rPr>
          <w:rFonts w:asciiTheme="minorEastAsia" w:hAnsiTheme="minorEastAsia" w:cs="宋体"/>
          <w:szCs w:val="21"/>
        </w:rPr>
        <w:t>“</w:t>
      </w:r>
      <w:r w:rsidRPr="00E801E5">
        <w:rPr>
          <w:rFonts w:asciiTheme="minorEastAsia" w:hAnsiTheme="minorEastAsia" w:cs="楷体"/>
          <w:szCs w:val="21"/>
        </w:rPr>
        <w:t>公必先韩而后秦，先身而后张仪。公不如亟以国合于齐、楚，齐、楚必委国于公。公之所恶者张仪也，其实犹不无秦也。</w:t>
      </w:r>
      <w:r w:rsidRPr="00E801E5">
        <w:rPr>
          <w:rFonts w:asciiTheme="minorEastAsia" w:hAnsiTheme="minorEastAsia" w:cs="宋体"/>
          <w:szCs w:val="21"/>
        </w:rPr>
        <w:t>”</w:t>
      </w:r>
      <w:r w:rsidRPr="00E801E5">
        <w:rPr>
          <w:rFonts w:asciiTheme="minorEastAsia" w:hAnsiTheme="minorEastAsia" w:cs="楷体"/>
          <w:szCs w:val="21"/>
        </w:rPr>
        <w:t>于是楚解雍氏围。</w:t>
      </w:r>
    </w:p>
    <w:p w:rsidR="00975F9E" w:rsidRPr="00E801E5" w:rsidP="00975F9E">
      <w:pPr>
        <w:adjustRightInd w:val="0"/>
        <w:snapToGrid w:val="0"/>
        <w:spacing w:line="360" w:lineRule="auto"/>
        <w:ind w:firstLine="420"/>
        <w:jc w:val="right"/>
        <w:textAlignment w:val="center"/>
        <w:rPr>
          <w:rFonts w:asciiTheme="minorEastAsia" w:hAnsiTheme="minorEastAsia"/>
          <w:szCs w:val="21"/>
        </w:rPr>
      </w:pPr>
      <w:r w:rsidRPr="00E801E5">
        <w:rPr>
          <w:rFonts w:asciiTheme="minorEastAsia" w:hAnsiTheme="minorEastAsia" w:cs="楷体"/>
          <w:szCs w:val="21"/>
        </w:rPr>
        <w:t>（选自《史记·韩世家第十五》。有删改）</w:t>
      </w:r>
    </w:p>
    <w:p w:rsidR="00975F9E" w:rsidRPr="00E801E5" w:rsidP="00975F9E">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E801E5">
        <w:rPr>
          <w:rFonts w:asciiTheme="minorEastAsia" w:hAnsiTheme="minorEastAsia" w:cs="宋体"/>
          <w:szCs w:val="21"/>
        </w:rPr>
        <w:t>①公仲：当时任韩国相国。②张仪之故智：昔楚威王伐魏，张仪向秦献计，若援楚攻魏，魏败必导致楚、魏、韩的联盟，秦反受孤立；不如只出兵声援魏，让魏、楚大战，秦从中得利。</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10</w:t>
      </w:r>
      <w:r>
        <w:rPr>
          <w:rFonts w:asciiTheme="minorEastAsia" w:hAnsiTheme="minorEastAsia"/>
          <w:szCs w:val="21"/>
        </w:rPr>
        <w:t>.</w:t>
      </w:r>
      <w:r w:rsidRPr="00E801E5">
        <w:rPr>
          <w:rFonts w:asciiTheme="minorEastAsia" w:hAnsiTheme="minorEastAsia" w:cs="宋体"/>
          <w:szCs w:val="21"/>
        </w:rPr>
        <w:t>材料一画波浪线的部分有三处需要断句，请用铅笔将答题卡上相应位置的</w:t>
      </w:r>
      <w:r>
        <w:rPr>
          <w:rFonts w:asciiTheme="minorEastAsia" w:hAnsiTheme="minorEastAsia" w:cs="宋体"/>
          <w:szCs w:val="21"/>
        </w:rPr>
        <w:t>〖答 案〗</w:t>
      </w:r>
      <w:r w:rsidRPr="00E801E5">
        <w:rPr>
          <w:rFonts w:asciiTheme="minorEastAsia" w:hAnsiTheme="minorEastAsia" w:cs="宋体"/>
          <w:szCs w:val="21"/>
        </w:rPr>
        <w:t>标号涂黑。</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韩令使者</w:t>
      </w:r>
      <w:r w:rsidRPr="00E801E5">
        <w:rPr>
          <w:rFonts w:asciiTheme="minorEastAsia" w:hAnsiTheme="minorEastAsia" w:cs="Times New Roman"/>
          <w:szCs w:val="21"/>
        </w:rPr>
        <w:t>A</w:t>
      </w:r>
      <w:r w:rsidRPr="00E801E5">
        <w:rPr>
          <w:rFonts w:asciiTheme="minorEastAsia" w:hAnsiTheme="minorEastAsia" w:cs="宋体"/>
          <w:szCs w:val="21"/>
        </w:rPr>
        <w:t>求救</w:t>
      </w:r>
      <w:r w:rsidRPr="00E801E5">
        <w:rPr>
          <w:rFonts w:asciiTheme="minorEastAsia" w:hAnsiTheme="minorEastAsia" w:cs="Times New Roman"/>
          <w:szCs w:val="21"/>
        </w:rPr>
        <w:t>B</w:t>
      </w:r>
      <w:r w:rsidRPr="00E801E5">
        <w:rPr>
          <w:rFonts w:asciiTheme="minorEastAsia" w:hAnsiTheme="minorEastAsia" w:cs="宋体"/>
          <w:szCs w:val="21"/>
        </w:rPr>
        <w:t>于秦</w:t>
      </w:r>
      <w:r w:rsidRPr="00E801E5">
        <w:rPr>
          <w:rFonts w:asciiTheme="minorEastAsia" w:hAnsiTheme="minorEastAsia" w:cs="Times New Roman"/>
          <w:szCs w:val="21"/>
        </w:rPr>
        <w:t>C</w:t>
      </w:r>
      <w:r w:rsidRPr="00E801E5">
        <w:rPr>
          <w:rFonts w:asciiTheme="minorEastAsia" w:hAnsiTheme="minorEastAsia" w:cs="宋体"/>
          <w:szCs w:val="21"/>
        </w:rPr>
        <w:t>冠盖</w:t>
      </w:r>
      <w:r w:rsidRPr="00E801E5">
        <w:rPr>
          <w:rFonts w:asciiTheme="minorEastAsia" w:hAnsiTheme="minorEastAsia" w:cs="Times New Roman"/>
          <w:szCs w:val="21"/>
        </w:rPr>
        <w:t>D</w:t>
      </w:r>
      <w:r w:rsidRPr="00E801E5">
        <w:rPr>
          <w:rFonts w:asciiTheme="minorEastAsia" w:hAnsiTheme="minorEastAsia" w:cs="宋体"/>
          <w:szCs w:val="21"/>
        </w:rPr>
        <w:t>相望也</w:t>
      </w:r>
      <w:r w:rsidRPr="00E801E5">
        <w:rPr>
          <w:rFonts w:asciiTheme="minorEastAsia" w:hAnsiTheme="minorEastAsia" w:cs="Times New Roman"/>
          <w:szCs w:val="21"/>
        </w:rPr>
        <w:t>E</w:t>
      </w:r>
      <w:r w:rsidRPr="00E801E5">
        <w:rPr>
          <w:rFonts w:asciiTheme="minorEastAsia" w:hAnsiTheme="minorEastAsia" w:cs="宋体"/>
          <w:szCs w:val="21"/>
        </w:rPr>
        <w:t>秦师不下</w:t>
      </w:r>
      <w:r w:rsidRPr="00E801E5">
        <w:rPr>
          <w:rFonts w:asciiTheme="minorEastAsia" w:hAnsiTheme="minorEastAsia" w:cs="Times New Roman"/>
          <w:szCs w:val="21"/>
        </w:rPr>
        <w:t>F</w:t>
      </w:r>
      <w:r w:rsidRPr="00E801E5">
        <w:rPr>
          <w:rFonts w:asciiTheme="minorEastAsia" w:hAnsiTheme="minorEastAsia" w:cs="宋体"/>
          <w:szCs w:val="21"/>
        </w:rPr>
        <w:t>韩</w:t>
      </w:r>
      <w:r w:rsidRPr="00E801E5">
        <w:rPr>
          <w:rFonts w:asciiTheme="minorEastAsia" w:hAnsiTheme="minorEastAsia" w:cs="Times New Roman"/>
          <w:szCs w:val="21"/>
        </w:rPr>
        <w:t>G</w:t>
      </w:r>
      <w:r w:rsidRPr="00E801E5">
        <w:rPr>
          <w:rFonts w:asciiTheme="minorEastAsia" w:hAnsiTheme="minorEastAsia" w:cs="宋体"/>
          <w:szCs w:val="21"/>
        </w:rPr>
        <w:t>又令</w:t>
      </w:r>
      <w:r w:rsidRPr="00E801E5">
        <w:rPr>
          <w:rFonts w:asciiTheme="minorEastAsia" w:hAnsiTheme="minorEastAsia" w:cs="Times New Roman"/>
          <w:szCs w:val="21"/>
        </w:rPr>
        <w:t>H</w:t>
      </w:r>
      <w:r w:rsidRPr="00E801E5">
        <w:rPr>
          <w:rFonts w:asciiTheme="minorEastAsia" w:hAnsiTheme="minorEastAsia" w:cs="宋体"/>
          <w:szCs w:val="21"/>
        </w:rPr>
        <w:t>尚靳使秦</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11</w:t>
      </w:r>
      <w:r>
        <w:rPr>
          <w:rFonts w:asciiTheme="minorEastAsia" w:hAnsiTheme="minorEastAsia"/>
          <w:szCs w:val="21"/>
        </w:rPr>
        <w:t>.</w:t>
      </w:r>
      <w:r w:rsidRPr="00E801E5">
        <w:rPr>
          <w:rFonts w:asciiTheme="minorEastAsia" w:hAnsiTheme="minorEastAsia" w:cs="宋体"/>
          <w:szCs w:val="21"/>
        </w:rPr>
        <w:t>下列对材料中加点的词语及相关内容的解说。不正确的一项是（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知，通“智”，与“则知明而行无过矣”（《荀子·劝学》）中的“知”意思相同。</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“则伐秦之形成矣”与“平伐其功”（《屈原列传》）中的“伐”意思不同。</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殆，大概，几乎。与“思而不学则殆”（《论语》中的“殆”意思不同。</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“窃为公患之”中的“患”与成语“人满为患”中的“患”意思相同。</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12</w:t>
      </w:r>
      <w:r>
        <w:rPr>
          <w:rFonts w:asciiTheme="minorEastAsia" w:hAnsiTheme="minorEastAsia"/>
          <w:szCs w:val="21"/>
        </w:rPr>
        <w:t>.</w:t>
      </w:r>
      <w:r w:rsidRPr="00E801E5">
        <w:rPr>
          <w:rFonts w:asciiTheme="minorEastAsia" w:hAnsiTheme="minorEastAsia" w:cs="宋体"/>
          <w:szCs w:val="21"/>
        </w:rPr>
        <w:t>下列对材料有关内容的概述，不正确的一项是（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宣太后认为，韩国的使者来了那么多，只有尚先生的话说得有道理，秦国解救韩国的危难要耗费巨大，自己要得到一些好处。</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虽然尚靳站在秦国立场上陈述理由，但秦国仍没有出兵，韩王又派张翠出使秦国，面对秦国甘茂的问话，张翠表现得很镇定。</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针对是否援救韩国这一问题，甘茂向秦王分析不去救援的后果，让秦王自己权衡利弊，最后说服了秦王，秦王派兵去援救韩国。</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公孙昧不仅将秦王的做法全部告诉了韩国相国公仲，还献计于公仲，但公仲认为公孙昧是秦王派来的，最终还是没有相信他。</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13</w:t>
      </w:r>
      <w:r>
        <w:rPr>
          <w:rFonts w:asciiTheme="minorEastAsia" w:hAnsiTheme="minorEastAsia"/>
          <w:szCs w:val="21"/>
        </w:rPr>
        <w:t>.</w:t>
      </w:r>
      <w:r w:rsidRPr="00E801E5">
        <w:rPr>
          <w:rFonts w:asciiTheme="minorEastAsia" w:hAnsiTheme="minorEastAsia" w:cs="宋体"/>
          <w:szCs w:val="21"/>
        </w:rPr>
        <w:t>把材料中画横线的句子翻译成现代汉语。</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w:t>
      </w:r>
      <w:r w:rsidRPr="00E801E5">
        <w:rPr>
          <w:rFonts w:asciiTheme="minorEastAsia" w:hAnsiTheme="minorEastAsia" w:cs="Times New Roman"/>
          <w:szCs w:val="21"/>
        </w:rPr>
        <w:t>1</w:t>
      </w:r>
      <w:r w:rsidRPr="00E801E5">
        <w:rPr>
          <w:rFonts w:asciiTheme="minorEastAsia" w:hAnsiTheme="minorEastAsia" w:cs="宋体"/>
          <w:szCs w:val="21"/>
        </w:rPr>
        <w:t>）今韩已病矣，秦师不下。臣闻之，唇揭者齿寒，愿大王之熟计之。</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w:t>
      </w:r>
      <w:r w:rsidRPr="00E801E5">
        <w:rPr>
          <w:rFonts w:asciiTheme="minorEastAsia" w:hAnsiTheme="minorEastAsia" w:cs="Times New Roman"/>
          <w:szCs w:val="21"/>
        </w:rPr>
        <w:t>2</w:t>
      </w:r>
      <w:r w:rsidRPr="00E801E5">
        <w:rPr>
          <w:rFonts w:asciiTheme="minorEastAsia" w:hAnsiTheme="minorEastAsia" w:cs="宋体"/>
          <w:szCs w:val="21"/>
        </w:rPr>
        <w:t>）司马庚三反于郢，甘茂与昭鱼遇于商於，其言收玺，实类有约也。</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14</w:t>
      </w:r>
      <w:r>
        <w:rPr>
          <w:rFonts w:asciiTheme="minorEastAsia" w:hAnsiTheme="minorEastAsia"/>
          <w:szCs w:val="21"/>
        </w:rPr>
        <w:t>.</w:t>
      </w:r>
      <w:r w:rsidRPr="00E801E5">
        <w:rPr>
          <w:rFonts w:asciiTheme="minorEastAsia" w:hAnsiTheme="minorEastAsia" w:cs="宋体"/>
          <w:szCs w:val="21"/>
        </w:rPr>
        <w:t>有人认为，针对如何解雍氏之围，张翠和公孙昧的劝说都极富说服力。请结合材料简要分析。</w:t>
      </w:r>
    </w:p>
    <w:p w:rsidR="00975F9E" w:rsidRPr="00E801E5"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801E5">
        <w:rPr>
          <w:rFonts w:asciiTheme="minorEastAsia" w:hAnsiTheme="minorEastAsia"/>
          <w:szCs w:val="21"/>
        </w:rPr>
        <w:t>10</w:t>
      </w:r>
      <w:r>
        <w:rPr>
          <w:rFonts w:asciiTheme="minorEastAsia" w:hAnsiTheme="minorEastAsia"/>
          <w:szCs w:val="21"/>
        </w:rPr>
        <w:t>.</w:t>
      </w:r>
      <w:r w:rsidRPr="00E801E5">
        <w:rPr>
          <w:rFonts w:asciiTheme="minorEastAsia" w:hAnsiTheme="minorEastAsia" w:cs="Times New Roman"/>
          <w:szCs w:val="21"/>
        </w:rPr>
        <w:t>CEF</w:t>
      </w:r>
      <w:r w:rsidRPr="00E801E5">
        <w:rPr>
          <w:rFonts w:asciiTheme="minorEastAsia" w:hAnsiTheme="minorEastAsia"/>
          <w:szCs w:val="21"/>
        </w:rPr>
        <w:t xml:space="preserve">    </w:t>
      </w:r>
    </w:p>
    <w:p w:rsidR="00975F9E"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11</w:t>
      </w:r>
      <w:r>
        <w:rPr>
          <w:rFonts w:asciiTheme="minorEastAsia" w:hAnsiTheme="minorEastAsia"/>
          <w:szCs w:val="21"/>
        </w:rPr>
        <w:t>.</w:t>
      </w:r>
      <w:r w:rsidRPr="00E801E5">
        <w:rPr>
          <w:rFonts w:asciiTheme="minorEastAsia" w:hAnsiTheme="minorEastAsia"/>
          <w:szCs w:val="21"/>
        </w:rPr>
        <w:t xml:space="preserve">D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12</w:t>
      </w:r>
      <w:r>
        <w:rPr>
          <w:rFonts w:asciiTheme="minorEastAsia" w:hAnsiTheme="minorEastAsia"/>
          <w:szCs w:val="21"/>
        </w:rPr>
        <w:t>.</w:t>
      </w:r>
      <w:r w:rsidRPr="00E801E5">
        <w:rPr>
          <w:rFonts w:asciiTheme="minorEastAsia" w:hAnsiTheme="minorEastAsia"/>
          <w:szCs w:val="21"/>
        </w:rPr>
        <w:t xml:space="preserve">D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13</w:t>
      </w:r>
      <w:r>
        <w:rPr>
          <w:rFonts w:asciiTheme="minorEastAsia" w:hAnsiTheme="minorEastAsia"/>
          <w:szCs w:val="21"/>
        </w:rPr>
        <w:t>.</w:t>
      </w:r>
      <w:r w:rsidRPr="00E801E5">
        <w:rPr>
          <w:rFonts w:asciiTheme="minorEastAsia" w:hAnsiTheme="minorEastAsia" w:cs="宋体"/>
          <w:szCs w:val="21"/>
        </w:rPr>
        <w:t>（</w:t>
      </w:r>
      <w:r w:rsidRPr="00E801E5">
        <w:rPr>
          <w:rFonts w:asciiTheme="minorEastAsia" w:hAnsiTheme="minorEastAsia" w:cs="Times New Roman"/>
          <w:szCs w:val="21"/>
        </w:rPr>
        <w:t>1</w:t>
      </w:r>
      <w:r w:rsidRPr="00E801E5">
        <w:rPr>
          <w:rFonts w:asciiTheme="minorEastAsia" w:hAnsiTheme="minorEastAsia" w:cs="宋体"/>
          <w:szCs w:val="21"/>
        </w:rPr>
        <w:t>）现在韩国万分危急，但秦国不派兵相救。我听说过这样的话，嘴唇被揭开了，牙齿就会感到寒冷，希望大王您仔细考虑这个问题。</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cs="宋体"/>
          <w:szCs w:val="21"/>
        </w:rPr>
        <w:t>（</w:t>
      </w:r>
      <w:r w:rsidRPr="00E801E5">
        <w:rPr>
          <w:rFonts w:asciiTheme="minorEastAsia" w:hAnsiTheme="minorEastAsia" w:cs="Times New Roman"/>
          <w:szCs w:val="21"/>
        </w:rPr>
        <w:t>2</w:t>
      </w:r>
      <w:r w:rsidRPr="00E801E5">
        <w:rPr>
          <w:rFonts w:asciiTheme="minorEastAsia" w:hAnsiTheme="minorEastAsia" w:cs="宋体"/>
          <w:szCs w:val="21"/>
        </w:rPr>
        <w:t>）司马庚三次在郢都间往返，甘茂和楚相昭鱼在商於相会，他的话表面要收回（进攻韩国的楚军的）印信，其实好像是有什么密约。</w:t>
      </w:r>
      <w:r w:rsidRPr="00E801E5">
        <w:rPr>
          <w:rFonts w:asciiTheme="minorEastAsia" w:hAnsiTheme="minorEastAsia"/>
          <w:szCs w:val="21"/>
        </w:rPr>
        <w:t xml:space="preserve">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14</w:t>
      </w:r>
      <w:r>
        <w:rPr>
          <w:rFonts w:asciiTheme="minorEastAsia" w:hAnsiTheme="minorEastAsia"/>
          <w:szCs w:val="21"/>
        </w:rPr>
        <w:t>.</w:t>
      </w:r>
      <w:r w:rsidRPr="00E801E5">
        <w:rPr>
          <w:rFonts w:asciiTheme="minorEastAsia" w:hAnsiTheme="minorEastAsia" w:cs="宋体"/>
          <w:szCs w:val="21"/>
        </w:rPr>
        <w:t>①张翠一改以前使者的姿态，在秦国面前傲慢、摆架子，这反而引起了秦国的重视；接着又以要与楚国讲和来试探、胁迫秦国，从而打动甘茂，使得秦国出兵。②公孙昧则先指出秦军难以与韩军会合，然后亮出秦王计策，接着指明秦王暗中与楚相相会，让公仲紧张、害怕，最后从韩国利益出发，动之以情，使公仲不得不同意与楚和谈。</w:t>
      </w:r>
    </w:p>
    <w:p w:rsidR="00975F9E" w:rsidRPr="00E801E5"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【10题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本题考查学生文言文断句的能力。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句意：韩襄王派众多使者向秦国求救，使者车辆络绎不绝，秦国的军队还是不来援救韩国，韩国又派尚靳出使秦国。</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“韩令使者求救于秦”是状语后置句，中间不断开，</w:t>
      </w:r>
      <w:r w:rsidRPr="00E801E5">
        <w:rPr>
          <w:rFonts w:asciiTheme="minorEastAsia" w:hAnsiTheme="minorEastAsia"/>
          <w:szCs w:val="21"/>
        </w:rPr>
        <w:t>C处断开；</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“也”是句末语气词，</w:t>
      </w:r>
      <w:r w:rsidRPr="00E801E5">
        <w:rPr>
          <w:rFonts w:asciiTheme="minorEastAsia" w:hAnsiTheme="minorEastAsia"/>
          <w:szCs w:val="21"/>
        </w:rPr>
        <w:t>E处断开；</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“秦师不下”是主谓句，“韩”是“又令尚靳使秦”的主语，</w:t>
      </w:r>
      <w:r w:rsidRPr="00E801E5">
        <w:rPr>
          <w:rFonts w:asciiTheme="minorEastAsia" w:hAnsiTheme="minorEastAsia"/>
          <w:szCs w:val="21"/>
        </w:rPr>
        <w:t>F处断开。</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E801E5">
        <w:rPr>
          <w:rFonts w:asciiTheme="minorEastAsia" w:hAnsiTheme="minorEastAsia"/>
          <w:szCs w:val="21"/>
        </w:rPr>
        <w:t>故选CEF</w:t>
      </w:r>
      <w:r w:rsidRPr="00E801E5">
        <w:rPr>
          <w:rFonts w:asciiTheme="minorEastAsia" w:hAnsiTheme="minorEastAsia"/>
          <w:noProof/>
          <w:position w:val="-12"/>
          <w:szCs w:val="21"/>
        </w:rPr>
        <w:drawing>
          <wp:inline distT="0" distB="0" distL="0" distR="0">
            <wp:extent cx="127000" cy="762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8"/>
                    <a:stretch>
                      <a:fillRect/>
                    </a:stretch>
                  </pic:blipFill>
                  <pic:spPr>
                    <a:xfrm>
                      <a:off x="0" y="0"/>
                      <a:ext cx="127000" cy="76200"/>
                    </a:xfrm>
                    <a:prstGeom prst="rect">
                      <a:avLst/>
                    </a:prstGeom>
                  </pic:spPr>
                </pic:pic>
              </a:graphicData>
            </a:graphic>
          </wp:inline>
        </w:drawing>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【11题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本题考查学生对文言词语中的一词多义现象的理解能力。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sidRPr="00E801E5">
        <w:rPr>
          <w:rFonts w:asciiTheme="minorEastAsia" w:hAnsiTheme="minorEastAsia" w:cs="宋体"/>
          <w:szCs w:val="21"/>
        </w:rPr>
        <w:t>正确。句意：秦王是智慧的。/就会智慧明达而行为没有过失了。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sidRPr="00E801E5">
        <w:rPr>
          <w:rFonts w:asciiTheme="minorEastAsia" w:hAnsiTheme="minorEastAsia" w:cs="宋体"/>
          <w:szCs w:val="21"/>
        </w:rPr>
        <w:t>正确。攻打；夸耀。句意：它们共同进攻秦国的形势就形成了。/屈原夸耀自己的功劳。</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sidRPr="00E801E5">
        <w:rPr>
          <w:rFonts w:asciiTheme="minorEastAsia" w:hAnsiTheme="minorEastAsia" w:cs="宋体"/>
          <w:szCs w:val="21"/>
        </w:rPr>
        <w:t>正确。大概，几乎；危险，指有疑惑。句意：大概是不能会合了。/只是思考而不学习，就会疑惑而无所得。</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sidRPr="00E801E5">
        <w:rPr>
          <w:rFonts w:asciiTheme="minorEastAsia" w:hAnsiTheme="minorEastAsia" w:cs="宋体"/>
          <w:szCs w:val="21"/>
        </w:rPr>
        <w:t>错误。“窃为公患之”中的“患”是“担忧”；“人满为患”中的“患”是“祸患”。句意：我私下里为您担忧。/因人多而造成问题或麻烦。</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故选D。</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【12题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本题考查学生理解文章内容的能力。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sidRPr="00E801E5">
        <w:rPr>
          <w:rFonts w:asciiTheme="minorEastAsia" w:hAnsiTheme="minorEastAsia" w:cs="宋体"/>
          <w:szCs w:val="21"/>
        </w:rPr>
        <w:t>“但公仲认为公孙昧是秦王派来的，最终还是没有相信他”表述错误，根据文中“于是楚解雍氏围”的信息可知，公仲是相信了公孙昧所说，采取了公孙昧的计策，与楚国结盟，楚国才会撤围的。</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故选D。</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【13题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本题考查学生理解并翻译文言文句子的能力。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（1）“病”，危急；“不下”，不来，不派兵相救；“熟”，仔细。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（2）“反”，通“返”，往返；“遇于商於”，状语后置句，于商於遇；“类”，好像。</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【14题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本题考查学生筛选并概括文中信息的能力。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①张翠之前韩国已经多次派使者前往秦国求援，而“秦师不下”，韩国又派出尚靳出使，宣太后要好处来挟持韩国；而张翠一改以前使者的姿态，在秦国面前傲慢、摆架子，故意“称病，日行一县”，还说“韩未急也”，这反而引起了秦国的重视；接着又以要与楚国讲和来试探、胁迫秦国，“韩急则折而入与楚矣，臣安敢来？”，从而打动甘茂，使得秦国出兵。</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②公孙昧则先指出秦军难以与韩军会合，“殆不合矣”，然后亮出秦王计策，“秦王必祖张仪之故智”，接着指明秦王暗中与楚相相会，“今其状阳言与韩，其实阴善楚”“公待秦而到，必轻与楚战。楚阴得秦之不用也，必易与公相支也。窃为公患之”让公仲紧张、害怕，最后从韩国利益出发，“公不如亟以国合于齐、楚，齐、楚必委国于公。公之所恶者张仪也，其实犹不无秦也”，动之以情，使公仲不得不同意与楚和谈。</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参考译文：</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材料一：</w:t>
      </w:r>
    </w:p>
    <w:p w:rsidR="00975F9E" w:rsidRPr="00E801E5" w:rsidP="00975F9E">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楚军包围了韩国雍氏城长达五个月。韩襄王派众多使者向秦国求救，使者车辆络绎不绝，秦国的军队还是不来援救韩国，韩国又派尚靳出使秦国，尚靳对秦昭王说：“韩国对秦国来说，平时就像个屏障，有战事时就是先锋。现在韩国万分危急，但秦国不派兵相救。我听说过这样的话，嘴唇被揭开了，牙齿就会感到寒冷，希望大王您仔细考虑这个问题。”宣太后说：“韩国的使者来了那么多，只有尚先生的话说得有道理。解救韩国的危难，每天要耗费数以千计的银两，难道不能让我得到一点好处吗？”</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尚靳回国后把宣太后的话告诉了韩襄王，韩襄王又派张翠出使秦国。张翠假称自己有病，每天只走一个县。张翠到了秦国，甘茂说：“韩国已经很危急了，而先生还抱病前来。”张翠说：“韩国还没有到危急的时刻。”甘茂说：“秦王是智慧的，韩国的危急之事秦国没有不知道的。现在先生却说韩国并不危急，这样行吗？”张翠说：“韩国一旦危急就转向归顺楚国了，我怎么还敢来秦国？”</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甘茂对秦昭王说：“公仲以为能够得到秦国的援助，所以才敢抵御楚国。现在雍氏被围攻，而秦军不肯去援救，这就势必要失去韩国。公仲因为得不到秦国的援救而忧郁不上朝，公叔就会趁机让韩国向南去跟楚国讲和。楚国和韩国结为一体，魏国就不敢不听从，这样一来楚国就可以用这三个国家的力量来图谋秦国。这样，它们共同进攻秦国的形势就形成了。我不知坐等别人来进攻有利，还是主动进攻别人有利？”秦昭王说：“不错。”秦军终于出兵崤山去解救韩国。</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材料二：</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楚军包围雍氏，韩国向秦国求救。秦国没有发兵，派公孙昧来到韩国。公仲对公孙昧说：“您认为秦国将会援救韩国吗？”公孙昧回答说：“秦王是这样说的‘我们要取道南郑、蓝田，出兵到楚国等待您的军队’，大概是不能会合了。”公仲说：“您认为真会是这样吗？”公孙昧回答说：“秦王一定仿效张仪原来的计谋。现在看秦王的样子，表面上是同韩国结盟，其实是暗中同楚国交好。您等待秦军的到来，必定会轻率地同楚军打仗。楚国暗中已经得知秦军不会为韩国效力，一定很容易同您相对抗。我私下里为您担忧。司马庚三次在郢都间往返，甘茂和楚相昭鱼在商於相会，他的话表面要收回(进攻韩国的楚军的)印信，其实好像是有什么密约。”公仲惊恐地说：“那么该怎么办呢？”公孙昧说：“您一定要先从韩国自身考虑，然后考虑秦国是否来援救，先想好自救的方法，然后再考虑怎样应付张仪那种计谋。您不如尽快让韩国同齐、楚两国联合，齐、楚必定会把国事托付给您。您所厌恶的只是张仪那种欺诈的计谋，其实还是不能无视秦国呀。”于是楚国解除了对雍氏的围困。</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（二）古代诗歌阅读（本题共</w:t>
      </w:r>
      <w:r w:rsidRPr="00E801E5">
        <w:rPr>
          <w:rFonts w:asciiTheme="minorEastAsia" w:hAnsiTheme="minorEastAsia" w:cs="Times New Roman"/>
          <w:b/>
          <w:szCs w:val="21"/>
        </w:rPr>
        <w:t>2</w:t>
      </w:r>
      <w:r w:rsidRPr="00E801E5">
        <w:rPr>
          <w:rFonts w:asciiTheme="minorEastAsia" w:hAnsiTheme="minorEastAsia" w:cs="宋体"/>
          <w:b/>
          <w:szCs w:val="21"/>
        </w:rPr>
        <w:t>小题，</w:t>
      </w:r>
      <w:r w:rsidRPr="00E801E5">
        <w:rPr>
          <w:rFonts w:asciiTheme="minorEastAsia" w:hAnsiTheme="minorEastAsia" w:cs="Times New Roman"/>
          <w:b/>
          <w:szCs w:val="21"/>
        </w:rPr>
        <w:t>9</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阅读下面这首唐诗。完成下面小题。</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b/>
          <w:szCs w:val="21"/>
        </w:rPr>
        <w:t>昆仑使者</w:t>
      </w:r>
      <w:r w:rsidRPr="00E801E5">
        <w:rPr>
          <w:rFonts w:asciiTheme="minorEastAsia" w:hAnsiTheme="minorEastAsia" w:cs="Cambria Math"/>
          <w:szCs w:val="21"/>
          <w:vertAlign w:val="superscript"/>
        </w:rPr>
        <w:t>①</w:t>
      </w:r>
      <w:r w:rsidRPr="00E801E5">
        <w:rPr>
          <w:rFonts w:asciiTheme="minorEastAsia" w:hAnsiTheme="minorEastAsia" w:cs="楷体"/>
          <w:szCs w:val="21"/>
        </w:rPr>
        <w:t xml:space="preserve">  </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szCs w:val="21"/>
        </w:rPr>
        <w:t>李贺</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szCs w:val="21"/>
        </w:rPr>
        <w:t>昆仑使者无消息，茂陵</w:t>
      </w:r>
      <w:r w:rsidRPr="00E801E5">
        <w:rPr>
          <w:rFonts w:asciiTheme="minorEastAsia" w:hAnsiTheme="minorEastAsia" w:cs="Cambria Math"/>
          <w:szCs w:val="21"/>
          <w:vertAlign w:val="superscript"/>
        </w:rPr>
        <w:t>②</w:t>
      </w:r>
      <w:r w:rsidRPr="00E801E5">
        <w:rPr>
          <w:rFonts w:asciiTheme="minorEastAsia" w:hAnsiTheme="minorEastAsia" w:cs="楷体"/>
          <w:szCs w:val="21"/>
        </w:rPr>
        <w:t>烟树生愁色。</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szCs w:val="21"/>
        </w:rPr>
        <w:t>金盘玉露</w:t>
      </w:r>
      <w:r w:rsidRPr="00E801E5">
        <w:rPr>
          <w:rFonts w:asciiTheme="minorEastAsia" w:hAnsiTheme="minorEastAsia" w:cs="Cambria Math"/>
          <w:szCs w:val="21"/>
          <w:vertAlign w:val="superscript"/>
        </w:rPr>
        <w:t>③</w:t>
      </w:r>
      <w:r w:rsidRPr="00E801E5">
        <w:rPr>
          <w:rFonts w:asciiTheme="minorEastAsia" w:hAnsiTheme="minorEastAsia" w:cs="楷体"/>
          <w:szCs w:val="21"/>
        </w:rPr>
        <w:t>自淋漓，元气茫茫收不得。</w:t>
      </w:r>
    </w:p>
    <w:p w:rsidR="00975F9E" w:rsidRPr="00E801E5" w:rsidP="00975F9E">
      <w:pPr>
        <w:adjustRightInd w:val="0"/>
        <w:snapToGrid w:val="0"/>
        <w:spacing w:line="360" w:lineRule="auto"/>
        <w:jc w:val="center"/>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E801E5">
        <w:rPr>
          <w:rFonts w:asciiTheme="minorEastAsia" w:hAnsiTheme="minorEastAsia" w:cs="楷体"/>
          <w:szCs w:val="21"/>
        </w:rPr>
        <w:t>麒麟</w:t>
      </w:r>
      <w:r w:rsidRPr="00E801E5">
        <w:rPr>
          <w:rFonts w:asciiTheme="minorEastAsia" w:hAnsiTheme="minorEastAsia" w:cs="Cambria Math"/>
          <w:szCs w:val="21"/>
          <w:vertAlign w:val="superscript"/>
        </w:rPr>
        <w:t>④</w:t>
      </w:r>
      <w:r w:rsidRPr="00E801E5">
        <w:rPr>
          <w:rFonts w:asciiTheme="minorEastAsia" w:hAnsiTheme="minorEastAsia" w:cs="楷体"/>
          <w:szCs w:val="21"/>
        </w:rPr>
        <w:t>背上石文裂，虬龙</w:t>
      </w:r>
      <w:r w:rsidRPr="00E801E5">
        <w:rPr>
          <w:rFonts w:asciiTheme="minorEastAsia" w:hAnsiTheme="minorEastAsia" w:cs="Cambria Math"/>
          <w:szCs w:val="21"/>
          <w:vertAlign w:val="superscript"/>
        </w:rPr>
        <w:t>⑤</w:t>
      </w:r>
      <w:r w:rsidRPr="00E801E5">
        <w:rPr>
          <w:rFonts w:asciiTheme="minorEastAsia" w:hAnsiTheme="minorEastAsia" w:cs="楷体"/>
          <w:szCs w:val="21"/>
        </w:rPr>
        <w:t>鱗下红肢折。</w:t>
      </w:r>
    </w:p>
    <w:p w:rsidR="00975F9E" w:rsidRPr="00E801E5" w:rsidP="00975F9E">
      <w:pPr>
        <w:adjustRightInd w:val="0"/>
        <w:snapToGrid w:val="0"/>
        <w:spacing w:line="360" w:lineRule="auto"/>
        <w:jc w:val="center"/>
        <w:textAlignment w:val="center"/>
        <w:rPr>
          <w:rFonts w:asciiTheme="minorEastAsia" w:hAnsiTheme="minorEastAsia"/>
          <w:szCs w:val="21"/>
        </w:rPr>
      </w:pPr>
      <w:r w:rsidRPr="00E801E5">
        <w:rPr>
          <w:rFonts w:asciiTheme="minorEastAsia" w:hAnsiTheme="minorEastAsia" w:cs="楷体"/>
          <w:szCs w:val="21"/>
        </w:rPr>
        <w:t>何处偏伤万国心？中天夜久高明月。</w:t>
      </w:r>
    </w:p>
    <w:p w:rsidR="00975F9E" w:rsidRPr="00E801E5" w:rsidP="00975F9E">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E801E5">
        <w:rPr>
          <w:rFonts w:asciiTheme="minorEastAsia" w:hAnsiTheme="minorEastAsia" w:cs="宋体"/>
          <w:szCs w:val="21"/>
        </w:rPr>
        <w:t>①据载，汉武帝迷信神仙，向西王母求不死之药。“昆仑使者”指西王母的信使青鸟。唐宪宗喜长生术，李贺因作此诗。②茂陵：汉武帝陵墓。③金盘玉露，汉武帝晚年迷信神仙，在长安的宫中筑台，上铸一尊金钢仙人，手捧铜盘，用以承接露水，以为饮之可延年益寿。④麒麟，指汉武帝陵墓道上的石刻神兽。⑤虬龙，雕刻在宫柱上的龙。</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15</w:t>
      </w:r>
      <w:r>
        <w:rPr>
          <w:rFonts w:asciiTheme="minorEastAsia" w:hAnsiTheme="minorEastAsia"/>
          <w:szCs w:val="21"/>
        </w:rPr>
        <w:t>.</w:t>
      </w:r>
      <w:r w:rsidRPr="00E801E5">
        <w:rPr>
          <w:rFonts w:asciiTheme="minorEastAsia" w:hAnsiTheme="minorEastAsia" w:cs="宋体"/>
          <w:szCs w:val="21"/>
        </w:rPr>
        <w:t>下列对这首诗的理解和赏析，不正确的一项是（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首联的“无消息”与“生愁色”构成对比，信使还未回，茂陵的烟树已染愁色。</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颔联的“淋漓”写承露盘上露水滴沥的景象，“自”字意味深长，引人深思。</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颈联写由巨石制成的麒麟天长日久也会崩裂，粗大宫柱上的虬龙肢体也会断折。</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尾联运用设问，字面上说让天下人伤心的不是别处，而是陵慕上长夜高悬的明月。</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16</w:t>
      </w:r>
      <w:r>
        <w:rPr>
          <w:rFonts w:asciiTheme="minorEastAsia" w:hAnsiTheme="minorEastAsia"/>
          <w:szCs w:val="21"/>
        </w:rPr>
        <w:t>.</w:t>
      </w:r>
      <w:r w:rsidRPr="00E801E5">
        <w:rPr>
          <w:rFonts w:asciiTheme="minorEastAsia" w:hAnsiTheme="minorEastAsia" w:cs="宋体"/>
          <w:szCs w:val="21"/>
        </w:rPr>
        <w:t>这首诗蕴含了诗人的哪些思想和情感？请简要分析。</w:t>
      </w:r>
    </w:p>
    <w:p w:rsidR="00975F9E"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801E5">
        <w:rPr>
          <w:rFonts w:asciiTheme="minorEastAsia" w:hAnsiTheme="minorEastAsia"/>
          <w:szCs w:val="21"/>
        </w:rPr>
        <w:t>15</w:t>
      </w:r>
      <w:r>
        <w:rPr>
          <w:rFonts w:asciiTheme="minorEastAsia" w:hAnsiTheme="minorEastAsia"/>
          <w:szCs w:val="21"/>
        </w:rPr>
        <w:t>.</w:t>
      </w:r>
      <w:r w:rsidRPr="00E801E5">
        <w:rPr>
          <w:rFonts w:asciiTheme="minorEastAsia" w:hAnsiTheme="minorEastAsia"/>
          <w:szCs w:val="21"/>
        </w:rPr>
        <w:t xml:space="preserve">A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16</w:t>
      </w:r>
      <w:r>
        <w:rPr>
          <w:rFonts w:asciiTheme="minorEastAsia" w:hAnsiTheme="minorEastAsia"/>
          <w:szCs w:val="21"/>
        </w:rPr>
        <w:t>.</w:t>
      </w:r>
      <w:r w:rsidRPr="00E801E5">
        <w:rPr>
          <w:rFonts w:asciiTheme="minorEastAsia" w:hAnsiTheme="minorEastAsia" w:cs="宋体"/>
          <w:szCs w:val="21"/>
        </w:rPr>
        <w:t>①汉武帝生前追求长生不死，喝玉露，吸元气，结果还是葬身茂陵。诗人借此阐释了人类无法抗拒生老病死的道理，指出这是自然规律。②诗人借古讽今，借写汉武帝求仙的徒劳来嘲讽唐宪宗对长生术的热衷，诗人对古今帝王追求神仙长生的愚妄行为进行了辛辣的讽刺。</w:t>
      </w:r>
    </w:p>
    <w:p w:rsidR="00975F9E" w:rsidRPr="00E801E5"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【15题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本题考查学生分析理解诗歌内容的能力。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sidRPr="00E801E5">
        <w:rPr>
          <w:rFonts w:asciiTheme="minorEastAsia" w:hAnsiTheme="minorEastAsia" w:cs="宋体"/>
          <w:szCs w:val="21"/>
        </w:rPr>
        <w:t>“信使还未回”错误，“昆仑使者无消息，茂陵烟树生愁色”，意为西王母的神鸟，还没带回长生的信息，茂陵的烟树却已深染愁色。“无消息”与“生愁色”相对，既把诗的背景追溯到神话传说之中，又把关注的焦点集中到汉武帝刘彻身上。这说明人类无法抗拒生老病死的自然规律。</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故选A。</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【16题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本题考查学生评价诗歌中作者的思想情感的能力。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结合首联“昆仑使者无消息，茂陵烟树生愁色”，颔联“</w:t>
      </w:r>
      <w:r w:rsidRPr="00E801E5">
        <w:rPr>
          <w:rFonts w:asciiTheme="minorEastAsia" w:hAnsiTheme="minorEastAsia"/>
          <w:szCs w:val="21"/>
        </w:rPr>
        <w:t>金盘玉露自淋漓，元气茫茫收不</w:t>
      </w:r>
      <w:r w:rsidRPr="00E801E5">
        <w:rPr>
          <w:rFonts w:asciiTheme="minorEastAsia" w:hAnsiTheme="minorEastAsia" w:cs="宋体"/>
          <w:szCs w:val="21"/>
        </w:rPr>
        <w:t>”可知，</w:t>
      </w:r>
      <w:r w:rsidRPr="00E801E5">
        <w:rPr>
          <w:rFonts w:asciiTheme="minorEastAsia" w:hAnsiTheme="minorEastAsia"/>
          <w:szCs w:val="21"/>
        </w:rPr>
        <w:t>西王母的神鸟，还没带回长生的信息，茂陵的烟树却已深染愁色。宫中的金盘仍在承接玉露，但茫茫的元气却收取不得。</w:t>
      </w:r>
      <w:r w:rsidRPr="00E801E5">
        <w:rPr>
          <w:rFonts w:asciiTheme="minorEastAsia" w:hAnsiTheme="minorEastAsia" w:cs="宋体"/>
          <w:szCs w:val="21"/>
        </w:rPr>
        <w:t>“无消息”与“生愁色”相对，既把诗的背景追溯到神话传说之中，又把关注的焦点集中到汉武帝刘彻身上。尽管汉武帝生前追求长生不死，喝玉露，吸元气，但结果还是葬身茂陵，与世长辞。诗人借此阐释了人类无法抗拒生老病死的道理，指出这是自然规律。</w:t>
      </w:r>
    </w:p>
    <w:p w:rsidR="00975F9E" w:rsidRPr="00E801E5" w:rsidP="00975F9E">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E801E5">
        <w:rPr>
          <w:rFonts w:asciiTheme="minorEastAsia" w:hAnsiTheme="minorEastAsia" w:cs="宋体"/>
          <w:szCs w:val="21"/>
        </w:rPr>
        <w:t>结合颈联“麒麟背上石文裂，虬龙鳞下红枝折”，尾联“</w:t>
      </w:r>
      <w:r w:rsidRPr="00E801E5">
        <w:rPr>
          <w:rFonts w:asciiTheme="minorEastAsia" w:hAnsiTheme="minorEastAsia"/>
          <w:szCs w:val="21"/>
        </w:rPr>
        <w:t>何处偏伤万国心？中天夜久高明月</w:t>
      </w:r>
      <w:r w:rsidRPr="00E801E5">
        <w:rPr>
          <w:rFonts w:asciiTheme="minorEastAsia" w:hAnsiTheme="minorEastAsia" w:cs="宋体"/>
          <w:szCs w:val="21"/>
        </w:rPr>
        <w:t>”可知，自然界一切物质都在变化发展，巨石造成的麒麟天长日久也会崩裂，雕刻在粗大宫柱上的虬龙总有一天会肢体断折。可见那种所谓长生不老的想法是十分荒谬的。</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末句是说只有这轮光照千古的明月，阅尽人间沧桑，是汉武帝求长生未遂的见证人，也是当今君王执迷此道而荒误国政的见证人，汉武帝虽然有求仙的迷信思想，但毕竟还不失为在历史上起过进步作用的新兴地主阶级的杰出政治家，诗人借古讽今，借写汉武帝求仙的徒劳来嘲讽唐宪宗对长生术的热衷，对古今帝王追求神仙长生的愚妄行为进行了辛辣的讽刺。</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（三）名篇名句默写（本题共</w:t>
      </w:r>
      <w:r w:rsidRPr="00E801E5">
        <w:rPr>
          <w:rFonts w:asciiTheme="minorEastAsia" w:hAnsiTheme="minorEastAsia" w:cs="Times New Roman"/>
          <w:b/>
          <w:szCs w:val="21"/>
        </w:rPr>
        <w:t>1</w:t>
      </w:r>
      <w:r w:rsidRPr="00E801E5">
        <w:rPr>
          <w:rFonts w:asciiTheme="minorEastAsia" w:hAnsiTheme="minorEastAsia" w:cs="宋体"/>
          <w:b/>
          <w:szCs w:val="21"/>
        </w:rPr>
        <w:t>小题，</w:t>
      </w:r>
      <w:r w:rsidRPr="00E801E5">
        <w:rPr>
          <w:rFonts w:asciiTheme="minorEastAsia" w:hAnsiTheme="minorEastAsia" w:cs="Times New Roman"/>
          <w:b/>
          <w:szCs w:val="21"/>
        </w:rPr>
        <w:t>6</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17</w:t>
      </w:r>
      <w:r>
        <w:rPr>
          <w:rFonts w:asciiTheme="minorEastAsia" w:hAnsiTheme="minorEastAsia"/>
          <w:szCs w:val="21"/>
        </w:rPr>
        <w:t>.</w:t>
      </w:r>
      <w:r w:rsidRPr="00E801E5">
        <w:rPr>
          <w:rFonts w:asciiTheme="minorEastAsia" w:hAnsiTheme="minorEastAsia" w:cs="宋体"/>
          <w:szCs w:val="21"/>
        </w:rPr>
        <w:t>补与出下列句子中的空缺部分。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w:t>
      </w:r>
      <w:r w:rsidRPr="00E801E5">
        <w:rPr>
          <w:rFonts w:asciiTheme="minorEastAsia" w:hAnsiTheme="minorEastAsia" w:cs="Times New Roman"/>
          <w:szCs w:val="21"/>
        </w:rPr>
        <w:t>1</w:t>
      </w:r>
      <w:r w:rsidRPr="00E801E5">
        <w:rPr>
          <w:rFonts w:asciiTheme="minorEastAsia" w:hAnsiTheme="minorEastAsia" w:cs="宋体"/>
          <w:szCs w:val="21"/>
        </w:rPr>
        <w:t>）月下捣衣，风送砧声，这种境界不仅思妇伤情，也最易触动游子</w:t>
      </w:r>
      <w:r w:rsidRPr="00E801E5">
        <w:rPr>
          <w:rFonts w:asciiTheme="minorEastAsia" w:hAnsiTheme="minorEastAsia"/>
          <w:noProof/>
          <w:szCs w:val="21"/>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E801E5">
        <w:rPr>
          <w:rFonts w:asciiTheme="minorEastAsia" w:hAnsiTheme="minorEastAsia" w:cs="宋体"/>
          <w:szCs w:val="21"/>
        </w:rPr>
        <w:t>情怀，张若虚《春江花月夜》中，“</w:t>
      </w:r>
      <w:r w:rsidRPr="00E801E5">
        <w:rPr>
          <w:rFonts w:asciiTheme="minorEastAsia" w:hAnsiTheme="minorEastAsia"/>
          <w:szCs w:val="21"/>
        </w:rPr>
        <w:t>______</w:t>
      </w:r>
      <w:r w:rsidRPr="00E801E5">
        <w:rPr>
          <w:rFonts w:asciiTheme="minorEastAsia" w:hAnsiTheme="minorEastAsia" w:cs="宋体"/>
          <w:szCs w:val="21"/>
        </w:rPr>
        <w:t>，</w:t>
      </w:r>
      <w:r w:rsidRPr="00E801E5">
        <w:rPr>
          <w:rFonts w:asciiTheme="minorEastAsia" w:hAnsiTheme="minorEastAsia"/>
          <w:szCs w:val="21"/>
        </w:rPr>
        <w:t>______</w:t>
      </w:r>
      <w:r w:rsidRPr="00E801E5">
        <w:rPr>
          <w:rFonts w:asciiTheme="minorEastAsia" w:hAnsiTheme="minorEastAsia" w:cs="宋体"/>
          <w:szCs w:val="21"/>
        </w:rPr>
        <w:t>”两句也描绘了这种境界。</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w:t>
      </w:r>
      <w:r w:rsidRPr="00E801E5">
        <w:rPr>
          <w:rFonts w:asciiTheme="minorEastAsia" w:hAnsiTheme="minorEastAsia" w:cs="Times New Roman"/>
          <w:szCs w:val="21"/>
        </w:rPr>
        <w:t>2</w:t>
      </w:r>
      <w:r w:rsidRPr="00E801E5">
        <w:rPr>
          <w:rFonts w:asciiTheme="minorEastAsia" w:hAnsiTheme="minorEastAsia" w:cs="宋体"/>
          <w:szCs w:val="21"/>
        </w:rPr>
        <w:t>）在《屈原列传》中，“</w:t>
      </w:r>
      <w:r w:rsidRPr="00E801E5">
        <w:rPr>
          <w:rFonts w:asciiTheme="minorEastAsia" w:hAnsiTheme="minorEastAsia"/>
          <w:szCs w:val="21"/>
        </w:rPr>
        <w:t>______</w:t>
      </w:r>
      <w:r w:rsidRPr="00E801E5">
        <w:rPr>
          <w:rFonts w:asciiTheme="minorEastAsia" w:hAnsiTheme="minorEastAsia" w:cs="宋体"/>
          <w:szCs w:val="21"/>
        </w:rPr>
        <w:t>”一句用蝉来比喻，表明屈原远离世俗污浊的高洁品质；“</w:t>
      </w:r>
      <w:r w:rsidRPr="00E801E5">
        <w:rPr>
          <w:rFonts w:asciiTheme="minorEastAsia" w:hAnsiTheme="minorEastAsia"/>
          <w:szCs w:val="21"/>
        </w:rPr>
        <w:t>______</w:t>
      </w:r>
      <w:r w:rsidRPr="00E801E5">
        <w:rPr>
          <w:rFonts w:asciiTheme="minorEastAsia" w:hAnsiTheme="minorEastAsia" w:cs="宋体"/>
          <w:szCs w:val="21"/>
        </w:rPr>
        <w:t>”一句将屈原志趣的高洁与日月类比，对其进行高度评价。</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w:t>
      </w:r>
      <w:r w:rsidRPr="00E801E5">
        <w:rPr>
          <w:rFonts w:asciiTheme="minorEastAsia" w:hAnsiTheme="minorEastAsia" w:cs="Times New Roman"/>
          <w:szCs w:val="21"/>
        </w:rPr>
        <w:t>3</w:t>
      </w:r>
      <w:r w:rsidRPr="00E801E5">
        <w:rPr>
          <w:rFonts w:asciiTheme="minorEastAsia" w:hAnsiTheme="minorEastAsia" w:cs="宋体"/>
          <w:szCs w:val="21"/>
        </w:rPr>
        <w:t>）贾谊《过秦论》中，蒙恬北筑长城，击退匈奴，起到了很大的震慑作用，以致“</w:t>
      </w:r>
      <w:r w:rsidRPr="00E801E5">
        <w:rPr>
          <w:rFonts w:asciiTheme="minorEastAsia" w:hAnsiTheme="minorEastAsia"/>
          <w:szCs w:val="21"/>
        </w:rPr>
        <w:t>______</w:t>
      </w:r>
      <w:r w:rsidRPr="00E801E5">
        <w:rPr>
          <w:rFonts w:asciiTheme="minorEastAsia" w:hAnsiTheme="minorEastAsia" w:cs="宋体"/>
          <w:szCs w:val="21"/>
        </w:rPr>
        <w:t>，</w:t>
      </w:r>
      <w:r w:rsidRPr="00E801E5">
        <w:rPr>
          <w:rFonts w:asciiTheme="minorEastAsia" w:hAnsiTheme="minorEastAsia"/>
          <w:szCs w:val="21"/>
        </w:rPr>
        <w:t>______</w:t>
      </w:r>
      <w:r w:rsidRPr="00E801E5">
        <w:rPr>
          <w:rFonts w:asciiTheme="minorEastAsia" w:hAnsiTheme="minorEastAsia" w:cs="宋体"/>
          <w:szCs w:val="21"/>
        </w:rPr>
        <w:t>”。</w:t>
      </w:r>
    </w:p>
    <w:p w:rsidR="00975F9E"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801E5">
        <w:rPr>
          <w:rFonts w:asciiTheme="minorEastAsia" w:hAnsiTheme="minorEastAsia" w:cs="宋体"/>
          <w:szCs w:val="21"/>
        </w:rPr>
        <w:t>（</w:t>
      </w:r>
      <w:r w:rsidRPr="00E801E5">
        <w:rPr>
          <w:rFonts w:asciiTheme="minorEastAsia" w:hAnsiTheme="minorEastAsia" w:cs="Times New Roman"/>
          <w:szCs w:val="21"/>
        </w:rPr>
        <w:t>1</w:t>
      </w:r>
      <w:r w:rsidRPr="00E801E5">
        <w:rPr>
          <w:rFonts w:asciiTheme="minorEastAsia" w:hAnsiTheme="minorEastAsia" w:cs="宋体"/>
          <w:szCs w:val="21"/>
        </w:rPr>
        <w:t>）玉户帘中卷不去</w:t>
      </w:r>
      <w:r>
        <w:rPr>
          <w:rFonts w:asciiTheme="minorEastAsia" w:hAnsiTheme="minorEastAsia"/>
          <w:szCs w:val="21"/>
        </w:rPr>
        <w:t xml:space="preserve">  </w:t>
      </w:r>
      <w:r w:rsidRPr="00E801E5">
        <w:rPr>
          <w:rFonts w:asciiTheme="minorEastAsia" w:hAnsiTheme="minorEastAsia" w:cs="宋体"/>
          <w:szCs w:val="21"/>
        </w:rPr>
        <w:t>捣衣砧上拂还来（</w:t>
      </w:r>
      <w:r>
        <w:rPr>
          <w:rFonts w:asciiTheme="minorEastAsia" w:hAnsiTheme="minorEastAsia" w:cs="Times New Roman"/>
          <w:szCs w:val="21"/>
        </w:rPr>
        <w:t>2</w:t>
      </w:r>
      <w:r w:rsidRPr="00E801E5">
        <w:rPr>
          <w:rFonts w:asciiTheme="minorEastAsia" w:hAnsiTheme="minorEastAsia" w:cs="宋体"/>
          <w:szCs w:val="21"/>
        </w:rPr>
        <w:t>）蝉蜕于浊秽</w:t>
      </w:r>
      <w:r>
        <w:rPr>
          <w:rFonts w:asciiTheme="minorEastAsia" w:hAnsiTheme="minorEastAsia"/>
          <w:szCs w:val="21"/>
        </w:rPr>
        <w:t xml:space="preserve"> </w:t>
      </w:r>
      <w:r w:rsidRPr="00E801E5">
        <w:rPr>
          <w:rFonts w:asciiTheme="minorEastAsia" w:hAnsiTheme="minorEastAsia"/>
          <w:szCs w:val="21"/>
        </w:rPr>
        <w:t xml:space="preserve"> </w:t>
      </w:r>
      <w:r w:rsidRPr="00E801E5">
        <w:rPr>
          <w:rFonts w:asciiTheme="minorEastAsia" w:hAnsiTheme="minorEastAsia" w:cs="宋体"/>
          <w:szCs w:val="21"/>
        </w:rPr>
        <w:t>虽与日月争光可也</w:t>
      </w:r>
      <w:r>
        <w:rPr>
          <w:rFonts w:asciiTheme="minorEastAsia" w:hAnsiTheme="minorEastAsia"/>
          <w:szCs w:val="21"/>
        </w:rPr>
        <w:t xml:space="preserve">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cs="宋体"/>
          <w:szCs w:val="21"/>
        </w:rPr>
        <w:t>（</w:t>
      </w:r>
      <w:r>
        <w:rPr>
          <w:rFonts w:asciiTheme="minorEastAsia" w:hAnsiTheme="minorEastAsia" w:cs="Times New Roman"/>
          <w:szCs w:val="21"/>
        </w:rPr>
        <w:t>3</w:t>
      </w:r>
      <w:r w:rsidRPr="00E801E5">
        <w:rPr>
          <w:rFonts w:asciiTheme="minorEastAsia" w:hAnsiTheme="minorEastAsia" w:cs="宋体"/>
          <w:szCs w:val="21"/>
        </w:rPr>
        <w:t>）胡人不敢南下而牧马</w:t>
      </w:r>
      <w:r w:rsidRPr="00E801E5">
        <w:rPr>
          <w:rFonts w:asciiTheme="minorEastAsia" w:hAnsiTheme="minorEastAsia"/>
          <w:szCs w:val="21"/>
        </w:rPr>
        <w:t xml:space="preserve">    </w:t>
      </w:r>
      <w:r w:rsidRPr="00E801E5">
        <w:rPr>
          <w:rFonts w:asciiTheme="minorEastAsia" w:hAnsiTheme="minorEastAsia" w:cs="宋体"/>
          <w:szCs w:val="21"/>
        </w:rPr>
        <w:t>士不敢弯弓而报怨</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三、语言文字运用（</w:t>
      </w:r>
      <w:r w:rsidRPr="00E801E5">
        <w:rPr>
          <w:rFonts w:asciiTheme="minorEastAsia" w:hAnsiTheme="minorEastAsia" w:cs="Times New Roman"/>
          <w:b/>
          <w:szCs w:val="21"/>
        </w:rPr>
        <w:t>20</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（一）语言文字运用I（本题共</w:t>
      </w:r>
      <w:r w:rsidRPr="00E801E5">
        <w:rPr>
          <w:rFonts w:asciiTheme="minorEastAsia" w:hAnsiTheme="minorEastAsia" w:cs="Times New Roman"/>
          <w:b/>
          <w:szCs w:val="21"/>
        </w:rPr>
        <w:t>2</w:t>
      </w:r>
      <w:r w:rsidRPr="00E801E5">
        <w:rPr>
          <w:rFonts w:asciiTheme="minorEastAsia" w:hAnsiTheme="minorEastAsia" w:cs="宋体"/>
          <w:b/>
          <w:szCs w:val="21"/>
        </w:rPr>
        <w:t>小题，</w:t>
      </w:r>
      <w:r w:rsidRPr="00E801E5">
        <w:rPr>
          <w:rFonts w:asciiTheme="minorEastAsia" w:hAnsiTheme="minorEastAsia" w:cs="Times New Roman"/>
          <w:b/>
          <w:szCs w:val="21"/>
        </w:rPr>
        <w:t>7</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阅读下面的文字。完成下面小题。</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《在延安文艺座谈会上的讲话》发表以后，在延安引起了轰动。一大批来自全国各地的艺术家们聆听了讲话，（   ）。有的奔赴偏远农村，有的深入抗敌前线。</w:t>
      </w:r>
      <w:r w:rsidRPr="00E801E5">
        <w:rPr>
          <w:rFonts w:asciiTheme="minorEastAsia" w:hAnsiTheme="minorEastAsia" w:cs="楷体"/>
          <w:szCs w:val="21"/>
          <w:u w:val="single"/>
        </w:rPr>
        <w:t>满怀激情的他们在第一时间以生活中的亲身经历和贴身感受为素材而创作出有生活气息的文学作品。</w:t>
      </w:r>
      <w:r w:rsidRPr="00E801E5">
        <w:rPr>
          <w:rFonts w:asciiTheme="minorEastAsia" w:hAnsiTheme="minorEastAsia" w:cs="楷体"/>
          <w:szCs w:val="21"/>
        </w:rPr>
        <w:t>这个时期的代表作品有：杜鹏程的《保卫延安》，柳青的《种谷记》《铜墙铁壁》，欧阳山的《高干大》，等等。这些作品，极大地鼓舞了前线浴血奋战的抗日将士，激发了全国人民的爱国热情，为夺取抗日战争的胜利。为中国人民的解放事业贡献了文学力量。</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18</w:t>
      </w:r>
      <w:r>
        <w:rPr>
          <w:rFonts w:asciiTheme="minorEastAsia" w:hAnsiTheme="minorEastAsia"/>
          <w:szCs w:val="21"/>
        </w:rPr>
        <w:t>.</w:t>
      </w:r>
      <w:r w:rsidRPr="00E801E5">
        <w:rPr>
          <w:rFonts w:asciiTheme="minorEastAsia" w:hAnsiTheme="minorEastAsia" w:cs="宋体"/>
          <w:szCs w:val="21"/>
        </w:rPr>
        <w:t>下列填入文中括号内的语句，衔接最恰当的一项是（   ）</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A</w:t>
      </w:r>
      <w:r>
        <w:rPr>
          <w:rFonts w:asciiTheme="minorEastAsia" w:hAnsiTheme="minorEastAsia"/>
          <w:szCs w:val="21"/>
        </w:rPr>
        <w:t>.</w:t>
      </w:r>
      <w:r w:rsidRPr="00E801E5">
        <w:rPr>
          <w:rFonts w:asciiTheme="minorEastAsia" w:hAnsiTheme="minorEastAsia" w:cs="宋体"/>
          <w:szCs w:val="21"/>
        </w:rPr>
        <w:t>他们积极响应，深受鼓舞，迅速投身于火热的生活中</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B</w:t>
      </w:r>
      <w:r>
        <w:rPr>
          <w:rFonts w:asciiTheme="minorEastAsia" w:hAnsiTheme="minorEastAsia"/>
          <w:szCs w:val="21"/>
        </w:rPr>
        <w:t>.</w:t>
      </w:r>
      <w:r w:rsidRPr="00E801E5">
        <w:rPr>
          <w:rFonts w:asciiTheme="minorEastAsia" w:hAnsiTheme="minorEastAsia" w:cs="宋体"/>
          <w:szCs w:val="21"/>
        </w:rPr>
        <w:t>深受鼓舞。他们积极响应，迅速投身于火热的生活中</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C</w:t>
      </w:r>
      <w:r>
        <w:rPr>
          <w:rFonts w:asciiTheme="minorEastAsia" w:hAnsiTheme="minorEastAsia"/>
          <w:szCs w:val="21"/>
        </w:rPr>
        <w:t>.</w:t>
      </w:r>
      <w:r w:rsidRPr="00E801E5">
        <w:rPr>
          <w:rFonts w:asciiTheme="minorEastAsia" w:hAnsiTheme="minorEastAsia" w:cs="宋体"/>
          <w:szCs w:val="21"/>
        </w:rPr>
        <w:t>深受鼓舞。他们积极响应，火热的生活中有了他们的身影</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D</w:t>
      </w:r>
      <w:r>
        <w:rPr>
          <w:rFonts w:asciiTheme="minorEastAsia" w:hAnsiTheme="minorEastAsia"/>
          <w:szCs w:val="21"/>
        </w:rPr>
        <w:t>.</w:t>
      </w:r>
      <w:r w:rsidRPr="00E801E5">
        <w:rPr>
          <w:rFonts w:asciiTheme="minorEastAsia" w:hAnsiTheme="minorEastAsia" w:cs="宋体"/>
          <w:szCs w:val="21"/>
        </w:rPr>
        <w:t>他们积极响应，深受鼓舞，火热的生活中有了他们的身能</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19</w:t>
      </w:r>
      <w:r>
        <w:rPr>
          <w:rFonts w:asciiTheme="minorEastAsia" w:hAnsiTheme="minorEastAsia"/>
          <w:szCs w:val="21"/>
        </w:rPr>
        <w:t>.</w:t>
      </w:r>
      <w:r w:rsidRPr="00E801E5">
        <w:rPr>
          <w:rFonts w:asciiTheme="minorEastAsia" w:hAnsiTheme="minorEastAsia" w:cs="宋体"/>
          <w:szCs w:val="21"/>
        </w:rPr>
        <w:t>请将文中画横线的部分改成四个较短的语句。可以改变语序、少增删词语，但不得改变原意。</w:t>
      </w:r>
    </w:p>
    <w:p w:rsidR="00975F9E" w:rsidP="00975F9E">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E801E5">
        <w:rPr>
          <w:rFonts w:asciiTheme="minorEastAsia" w:hAnsiTheme="minorEastAsia"/>
          <w:szCs w:val="21"/>
        </w:rPr>
        <w:t>18</w:t>
      </w:r>
      <w:r>
        <w:rPr>
          <w:rFonts w:asciiTheme="minorEastAsia" w:hAnsiTheme="minorEastAsia"/>
          <w:szCs w:val="21"/>
        </w:rPr>
        <w:t>.</w:t>
      </w:r>
      <w:r w:rsidRPr="00E801E5">
        <w:rPr>
          <w:rFonts w:asciiTheme="minorEastAsia" w:hAnsiTheme="minorEastAsia"/>
          <w:szCs w:val="21"/>
        </w:rPr>
        <w:t xml:space="preserve">B    </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19</w:t>
      </w:r>
      <w:r>
        <w:rPr>
          <w:rFonts w:asciiTheme="minorEastAsia" w:hAnsiTheme="minorEastAsia"/>
          <w:szCs w:val="21"/>
        </w:rPr>
        <w:t>.</w:t>
      </w:r>
      <w:r w:rsidRPr="00E801E5">
        <w:rPr>
          <w:rFonts w:asciiTheme="minorEastAsia" w:hAnsiTheme="minorEastAsia" w:cs="宋体"/>
          <w:szCs w:val="21"/>
        </w:rPr>
        <w:t>他们满怀激情，在第一时间进行创作，把生活中的亲身经历和贴身感受变为素材，创作出了有生活气息的文学作品。</w:t>
      </w:r>
    </w:p>
    <w:p w:rsidR="00975F9E" w:rsidRPr="00E801E5" w:rsidP="00975F9E">
      <w:pPr>
        <w:adjustRightInd w:val="0"/>
        <w:snapToGrid w:val="0"/>
        <w:spacing w:line="360" w:lineRule="auto"/>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Pr>
          <w:rFonts w:asciiTheme="minorEastAsia" w:hAnsiTheme="minorEastAsia"/>
          <w:szCs w:val="21"/>
        </w:rPr>
        <w:t>〖解 析〗</w:t>
      </w:r>
    </w:p>
    <w:p w:rsidR="00975F9E" w:rsidRPr="00E801E5" w:rsidP="00975F9E">
      <w:pPr>
        <w:adjustRightInd w:val="0"/>
        <w:snapToGrid w:val="0"/>
        <w:spacing w:line="360" w:lineRule="auto"/>
        <w:textAlignment w:val="center"/>
        <w:rPr>
          <w:rFonts w:asciiTheme="minorEastAsia" w:hAnsiTheme="minorEastAsia"/>
          <w:szCs w:val="21"/>
        </w:rPr>
      </w:pPr>
      <w:r w:rsidRPr="00E801E5">
        <w:rPr>
          <w:rFonts w:asciiTheme="minorEastAsia" w:hAnsiTheme="minorEastAsia"/>
          <w:szCs w:val="21"/>
        </w:rPr>
        <w:t>【18题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本题考查学生在括号内补写语句，使上下文衔接连贯的能力。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括号前的语境是说来自全国各地的艺术家聆听了毛泽东的《在延安文艺座谈会上的讲话》后的感受和表现。四个选项表述不一，但很明显主要是考查学生对逻辑先后顺序的把握。此处，艺术家们聆听了讲话，最直接的表现是深受鼓舞，因此排除</w:t>
      </w:r>
      <w:r w:rsidRPr="00E801E5">
        <w:rPr>
          <w:rFonts w:asciiTheme="minorEastAsia" w:hAnsiTheme="minorEastAsia" w:cs="Times New Roman"/>
          <w:szCs w:val="21"/>
        </w:rPr>
        <w:t>AD</w:t>
      </w:r>
      <w:r w:rsidRPr="00E801E5">
        <w:rPr>
          <w:rFonts w:asciiTheme="minorEastAsia" w:hAnsiTheme="minorEastAsia" w:cs="宋体"/>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受到鼓舞的艺术家们肯定要积极响应讲话的精神，并迅速投身火热的生活。</w:t>
      </w:r>
      <w:r w:rsidRPr="00E801E5">
        <w:rPr>
          <w:rFonts w:asciiTheme="minorEastAsia" w:hAnsiTheme="minorEastAsia" w:cs="Times New Roman"/>
          <w:szCs w:val="21"/>
        </w:rPr>
        <w:t>C</w:t>
      </w:r>
      <w:r w:rsidRPr="00E801E5">
        <w:rPr>
          <w:rFonts w:asciiTheme="minorEastAsia" w:hAnsiTheme="minorEastAsia" w:cs="宋体"/>
          <w:szCs w:val="21"/>
        </w:rPr>
        <w:t>项“火热的生活中有了他们的身影”，表述的主体不再是“他们”，而是“火热的生活”，即句子中途易辙，前后主语不一致了，故排除。</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故选</w:t>
      </w:r>
      <w:r w:rsidRPr="00E801E5">
        <w:rPr>
          <w:rFonts w:asciiTheme="minorEastAsia" w:hAnsiTheme="minorEastAsia" w:cs="Times New Roman"/>
          <w:szCs w:val="21"/>
        </w:rPr>
        <w:t>B</w:t>
      </w:r>
      <w:r w:rsidRPr="00E801E5">
        <w:rPr>
          <w:rFonts w:asciiTheme="minorEastAsia" w:hAnsiTheme="minorEastAsia" w:cs="宋体"/>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【19题</w:t>
      </w:r>
      <w:r>
        <w:rPr>
          <w:rFonts w:asciiTheme="minorEastAsia" w:hAnsiTheme="minorEastAsia"/>
          <w:szCs w:val="21"/>
        </w:rPr>
        <w:t>详 析</w:t>
      </w:r>
      <w:r w:rsidRPr="00E801E5">
        <w:rPr>
          <w:rFonts w:asciiTheme="minorEastAsia" w:hAnsiTheme="minorEastAsia"/>
          <w:szCs w:val="21"/>
        </w:rPr>
        <w:t>】</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本题考查学生将长句变成短句的能力。</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szCs w:val="21"/>
        </w:rPr>
        <w:t>首先句子的主干是：他们（艺术家们）创作出了有生活气息的文学作品。</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接下来，将原来长句中</w:t>
      </w:r>
      <w:r w:rsidRPr="00E801E5">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
                    <a:stretch>
                      <a:fillRect/>
                    </a:stretch>
                  </pic:blipFill>
                  <pic:spPr>
                    <a:xfrm>
                      <a:off x="0" y="0"/>
                      <a:ext cx="133350" cy="177800"/>
                    </a:xfrm>
                    <a:prstGeom prst="rect">
                      <a:avLst/>
                    </a:prstGeom>
                  </pic:spPr>
                </pic:pic>
              </a:graphicData>
            </a:graphic>
          </wp:inline>
        </w:drawing>
      </w:r>
      <w:r w:rsidRPr="00E801E5">
        <w:rPr>
          <w:rFonts w:asciiTheme="minorEastAsia" w:hAnsiTheme="minorEastAsia" w:cs="宋体"/>
          <w:szCs w:val="21"/>
        </w:rPr>
        <w:t>修饰部分，单列出来，注意层次性。此处“他们满怀激情”是说艺术家们的精神面貌；“第一时间进行创作”表现的是他们响应讲话精神，体现的是他们创作的积极性。“把生活中的亲身经历和贴身感受变为素材”是表明他们怎样创作，创作的源泉是什么。</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最后，将这些不同层面的短句，按照一定的顺序组合即可。</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故原画线句可改</w:t>
      </w:r>
      <w:r w:rsidRPr="00E801E5">
        <w:rPr>
          <w:rFonts w:asciiTheme="minorEastAsia" w:hAnsiTheme="minorEastAsia"/>
          <w:szCs w:val="21"/>
        </w:rPr>
        <w:t>为：他们满怀激情，在第一时间进行创作，把生活中的亲身经历和贴身感受变为素材，创作出了有生活气息的文学作品。</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b/>
          <w:szCs w:val="21"/>
        </w:rPr>
        <w:t>（二）语言文字运用II（本题共</w:t>
      </w:r>
      <w:r w:rsidRPr="00E801E5">
        <w:rPr>
          <w:rFonts w:asciiTheme="minorEastAsia" w:hAnsiTheme="minorEastAsia" w:cs="Times New Roman"/>
          <w:b/>
          <w:szCs w:val="21"/>
        </w:rPr>
        <w:t>3</w:t>
      </w:r>
      <w:r w:rsidRPr="00E801E5">
        <w:rPr>
          <w:rFonts w:asciiTheme="minorEastAsia" w:hAnsiTheme="minorEastAsia" w:cs="宋体"/>
          <w:b/>
          <w:szCs w:val="21"/>
        </w:rPr>
        <w:t>小题，</w:t>
      </w:r>
      <w:r w:rsidRPr="00E801E5">
        <w:rPr>
          <w:rFonts w:asciiTheme="minorEastAsia" w:hAnsiTheme="minorEastAsia" w:cs="Times New Roman"/>
          <w:b/>
          <w:szCs w:val="21"/>
        </w:rPr>
        <w:t>13</w:t>
      </w:r>
      <w:r w:rsidRPr="00E801E5">
        <w:rPr>
          <w:rFonts w:asciiTheme="minorEastAsia" w:hAnsiTheme="minorEastAsia" w:cs="宋体"/>
          <w:b/>
          <w:szCs w:val="21"/>
        </w:rPr>
        <w:t>分）</w:t>
      </w:r>
    </w:p>
    <w:p w:rsidR="00975F9E" w:rsidRPr="00E801E5" w:rsidP="00975F9E">
      <w:pPr>
        <w:adjustRightInd w:val="0"/>
        <w:snapToGrid w:val="0"/>
        <w:spacing w:line="360" w:lineRule="auto"/>
        <w:jc w:val="left"/>
        <w:textAlignment w:val="center"/>
        <w:rPr>
          <w:rFonts w:asciiTheme="minorEastAsia" w:hAnsiTheme="minorEastAsia"/>
          <w:szCs w:val="21"/>
        </w:rPr>
      </w:pPr>
      <w:r w:rsidRPr="00E801E5">
        <w:rPr>
          <w:rFonts w:asciiTheme="minorEastAsia" w:hAnsiTheme="minorEastAsia" w:cs="宋体"/>
          <w:szCs w:val="21"/>
        </w:rPr>
        <w:t>阅读下面的文字，完成下面小题。</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cs="楷体"/>
          <w:szCs w:val="21"/>
        </w:rPr>
        <w:t>在久负盛名的美国休斯敦哈比剧院，能容纳数百人的放映大厅座无虚席，纪录片《天山脚下》此时</w:t>
      </w:r>
      <w:r w:rsidRPr="00E801E5">
        <w:rPr>
          <w:rFonts w:asciiTheme="minorEastAsia" w:hAnsiTheme="minorEastAsia" w:cs="楷体"/>
          <w:szCs w:val="21"/>
          <w:u w:val="single"/>
        </w:rPr>
        <w:t xml:space="preserve">   ①   </w:t>
      </w:r>
      <w:r w:rsidRPr="00E801E5">
        <w:rPr>
          <w:rFonts w:asciiTheme="minorEastAsia" w:hAnsiTheme="minorEastAsia" w:cs="楷体"/>
          <w:szCs w:val="21"/>
        </w:rPr>
        <w:t>。这部纪录片是反映中国新疆少数民族日常生活的。</w:t>
      </w:r>
      <w:r w:rsidRPr="00E801E5">
        <w:rPr>
          <w:rFonts w:asciiTheme="minorEastAsia" w:hAnsiTheme="minorEastAsia" w:cs="宋体"/>
          <w:szCs w:val="21"/>
        </w:rPr>
        <w:t>“</w:t>
      </w:r>
      <w:r w:rsidRPr="00E801E5">
        <w:rPr>
          <w:rFonts w:asciiTheme="minorEastAsia" w:hAnsiTheme="minorEastAsia" w:cs="楷体"/>
          <w:szCs w:val="21"/>
        </w:rPr>
        <w:t>没想到新疆有如此丰富多彩的地域文化，今年我要去看一看。</w:t>
      </w:r>
      <w:r w:rsidRPr="00E801E5">
        <w:rPr>
          <w:rFonts w:asciiTheme="minorEastAsia" w:hAnsiTheme="minorEastAsia" w:cs="宋体"/>
          <w:szCs w:val="21"/>
        </w:rPr>
        <w:t>”</w:t>
      </w:r>
      <w:r w:rsidRPr="00E801E5">
        <w:rPr>
          <w:rFonts w:asciiTheme="minorEastAsia" w:hAnsiTheme="minorEastAsia" w:cs="楷体"/>
          <w:szCs w:val="21"/>
        </w:rPr>
        <w:t>这是</w:t>
      </w:r>
      <w:r w:rsidRPr="00E801E5">
        <w:rPr>
          <w:rFonts w:asciiTheme="minorEastAsia" w:hAnsiTheme="minorEastAsia" w:cs="楷体"/>
          <w:szCs w:val="21"/>
          <w:u w:val="single"/>
        </w:rPr>
        <w:t xml:space="preserve">   ②   </w:t>
      </w:r>
      <w:r w:rsidRPr="00E801E5">
        <w:rPr>
          <w:rFonts w:asciiTheme="minorEastAsia" w:hAnsiTheme="minorEastAsia" w:cs="楷体"/>
          <w:szCs w:val="21"/>
        </w:rPr>
        <w:t>，生动展现了文化所具有的独特</w:t>
      </w:r>
      <w:r w:rsidRPr="00E801E5">
        <w:rPr>
          <w:rFonts w:asciiTheme="minorEastAsia" w:hAnsiTheme="minorEastAsia" w:cs="宋体"/>
          <w:szCs w:val="21"/>
        </w:rPr>
        <w:t>“</w:t>
      </w:r>
      <w:r w:rsidRPr="00E801E5">
        <w:rPr>
          <w:rFonts w:asciiTheme="minorEastAsia" w:hAnsiTheme="minorEastAsia" w:cs="楷体"/>
          <w:szCs w:val="21"/>
        </w:rPr>
        <w:t>粘连</w:t>
      </w:r>
      <w:r w:rsidRPr="00E801E5">
        <w:rPr>
          <w:rFonts w:asciiTheme="minorEastAsia" w:hAnsiTheme="minorEastAsia" w:cs="宋体"/>
          <w:szCs w:val="21"/>
        </w:rPr>
        <w:t>”</w:t>
      </w:r>
      <w:r w:rsidRPr="00E801E5">
        <w:rPr>
          <w:rFonts w:asciiTheme="minorEastAsia" w:hAnsiTheme="minorEastAsia" w:cs="楷体"/>
          <w:szCs w:val="21"/>
        </w:rPr>
        <w:t>作用。不仅仅是纪录片，从中国西部电影展到图片展，从民族服饰展到乐器展，为期一周的</w:t>
      </w:r>
      <w:r w:rsidRPr="00E801E5">
        <w:rPr>
          <w:rFonts w:asciiTheme="minorEastAsia" w:hAnsiTheme="minorEastAsia" w:cs="宋体"/>
          <w:szCs w:val="21"/>
        </w:rPr>
        <w:t>“</w:t>
      </w:r>
      <w:r w:rsidRPr="00E801E5">
        <w:rPr>
          <w:rFonts w:asciiTheme="minorEastAsia" w:hAnsiTheme="minorEastAsia" w:cs="楷体"/>
          <w:szCs w:val="21"/>
        </w:rPr>
        <w:t>感知中国</w:t>
      </w:r>
      <w:r w:rsidRPr="00E801E5">
        <w:rPr>
          <w:rFonts w:asciiTheme="minorEastAsia" w:hAnsiTheme="minorEastAsia" w:cs="宋体"/>
          <w:szCs w:val="21"/>
        </w:rPr>
        <w:t>”</w:t>
      </w:r>
      <w:r w:rsidRPr="00E801E5">
        <w:rPr>
          <w:rFonts w:asciiTheme="minorEastAsia" w:hAnsiTheme="minorEastAsia" w:cs="楷体"/>
          <w:szCs w:val="21"/>
        </w:rPr>
        <w:t>系列活动，让美国休斯敦、迈阿密两座城市的民众，亲身体验到中国西部文化的多姿多彩和独特魅力。</w:t>
      </w:r>
      <w:r w:rsidRPr="00E801E5">
        <w:rPr>
          <w:rFonts w:asciiTheme="minorEastAsia" w:hAnsiTheme="minorEastAsia" w:cs="宋体"/>
          <w:szCs w:val="21"/>
        </w:rPr>
        <w:t>“</w:t>
      </w:r>
      <w:r w:rsidRPr="00E801E5">
        <w:rPr>
          <w:rFonts w:asciiTheme="minorEastAsia" w:hAnsiTheme="minorEastAsia" w:cs="楷体"/>
          <w:szCs w:val="21"/>
        </w:rPr>
        <w:t>栩栩如生的中国形象</w:t>
      </w:r>
      <w:r w:rsidRPr="00E801E5">
        <w:rPr>
          <w:rFonts w:asciiTheme="minorEastAsia" w:hAnsiTheme="minorEastAsia" w:cs="宋体"/>
          <w:szCs w:val="21"/>
        </w:rPr>
        <w:t>”</w:t>
      </w:r>
      <w:r w:rsidRPr="00E801E5">
        <w:rPr>
          <w:rFonts w:asciiTheme="minorEastAsia" w:hAnsiTheme="minorEastAsia" w:cs="楷体"/>
          <w:szCs w:val="21"/>
        </w:rPr>
        <w:t>，也因此更加立体和丰满。</w:t>
      </w:r>
      <w:r w:rsidRPr="00E801E5">
        <w:rPr>
          <w:rFonts w:asciiTheme="minorEastAsia" w:hAnsiTheme="minorEastAsia" w:cs="宋体"/>
          <w:szCs w:val="21"/>
        </w:rPr>
        <w:t>“</w:t>
      </w:r>
      <w:r w:rsidRPr="00E801E5">
        <w:rPr>
          <w:rFonts w:asciiTheme="minorEastAsia" w:hAnsiTheme="minorEastAsia" w:cs="楷体"/>
          <w:szCs w:val="21"/>
        </w:rPr>
        <w:t>浇灌花朵的是雨水不是雷鸣</w:t>
      </w:r>
      <w:r w:rsidRPr="00E801E5">
        <w:rPr>
          <w:rFonts w:asciiTheme="minorEastAsia" w:hAnsiTheme="minorEastAsia" w:cs="宋体"/>
          <w:szCs w:val="21"/>
        </w:rPr>
        <w:t>”</w:t>
      </w:r>
      <w:r w:rsidRPr="00E801E5">
        <w:rPr>
          <w:rFonts w:asciiTheme="minorEastAsia" w:hAnsiTheme="minorEastAsia" w:cs="楷体"/>
          <w:szCs w:val="21"/>
        </w:rPr>
        <w:t>，一个国家的文化要想走出去，同样也需要</w:t>
      </w:r>
      <w:r w:rsidRPr="00E801E5">
        <w:rPr>
          <w:rFonts w:asciiTheme="minorEastAsia" w:hAnsiTheme="minorEastAsia" w:cs="楷体"/>
          <w:szCs w:val="21"/>
          <w:u w:val="single"/>
        </w:rPr>
        <w:t xml:space="preserve">   ③   </w:t>
      </w:r>
      <w:r w:rsidRPr="00E801E5">
        <w:rPr>
          <w:rFonts w:asciiTheme="minorEastAsia" w:hAnsiTheme="minorEastAsia" w:cs="楷体"/>
          <w:szCs w:val="21"/>
        </w:rPr>
        <w:t>。记得去年在一艘邮轮上，中国陕西、浙江、四川等地文艺工作者先后登场表演。陕西安塞腰鼓表演，体现了西部人民的朴实和坦荡；越剧《梁山伯与祝英台》，展示了中国江南的柔美意境；川剧变脸，诠释了四川人民的热情与奔放……整个航程下来，不少外国观众产生了</w:t>
      </w:r>
      <w:r w:rsidRPr="00E801E5">
        <w:rPr>
          <w:rFonts w:asciiTheme="minorEastAsia" w:hAnsiTheme="minorEastAsia" w:cs="宋体"/>
          <w:szCs w:val="21"/>
        </w:rPr>
        <w:t>“</w:t>
      </w:r>
      <w:r w:rsidRPr="00E801E5">
        <w:rPr>
          <w:rFonts w:asciiTheme="minorEastAsia" w:hAnsiTheme="minorEastAsia" w:cs="楷体"/>
          <w:szCs w:val="21"/>
        </w:rPr>
        <w:t>看看真实中国</w:t>
      </w:r>
      <w:r w:rsidRPr="00E801E5">
        <w:rPr>
          <w:rFonts w:asciiTheme="minorEastAsia" w:hAnsiTheme="minorEastAsia" w:cs="宋体"/>
          <w:szCs w:val="21"/>
        </w:rPr>
        <w:t>”</w:t>
      </w:r>
      <w:r w:rsidRPr="00E801E5">
        <w:rPr>
          <w:rFonts w:asciiTheme="minorEastAsia" w:hAnsiTheme="minorEastAsia" w:cs="楷体"/>
          <w:szCs w:val="21"/>
        </w:rPr>
        <w:t>的迫切想法。</w:t>
      </w:r>
      <w:r w:rsidRPr="00E801E5">
        <w:rPr>
          <w:rFonts w:asciiTheme="minorEastAsia" w:hAnsiTheme="minorEastAsia" w:cs="楷体"/>
          <w:szCs w:val="21"/>
          <w:u w:val="single"/>
        </w:rPr>
        <w:t>可见，用恰当的方式在传播对象心中埋下文化兴趣的种子，假以时日，种子自然会慢慢发芽，开花，结果。</w:t>
      </w:r>
    </w:p>
    <w:p w:rsidR="00975F9E" w:rsidRPr="00E801E5" w:rsidP="00975F9E">
      <w:pPr>
        <w:adjustRightInd w:val="0"/>
        <w:snapToGrid w:val="0"/>
        <w:spacing w:line="360" w:lineRule="auto"/>
        <w:ind w:firstLine="420"/>
        <w:jc w:val="left"/>
        <w:textAlignment w:val="center"/>
        <w:rPr>
          <w:rFonts w:asciiTheme="minorEastAsia" w:hAnsiTheme="minorEastAsia"/>
          <w:szCs w:val="21"/>
        </w:rPr>
      </w:pPr>
      <w:r w:rsidRPr="00E801E5">
        <w:rPr>
          <w:rFonts w:asciiTheme="minorEastAsia" w:hAnsiTheme="minorEastAsia"/>
          <w:szCs w:val="21"/>
        </w:rPr>
        <w:br/>
      </w:r>
      <w:r w:rsidRPr="00E801E5">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https://d.book118.com/688005012016006047</w:t>
        </w:r>
      </w:hyperlink>
    </w:p>
    <w:p w:rsidR="00975F9E" w:rsidRPr="00E801E5" w:rsidP="00975F9E">
      <w:pPr>
        <w:adjustRightInd w:val="0"/>
        <w:snapToGrid w:val="0"/>
        <w:spacing w:line="360" w:lineRule="auto"/>
        <w:ind w:firstLine="420"/>
        <w:jc w:val="left"/>
        <w:textAlignment w:val="center"/>
        <w:rPr>
          <w:rFonts w:asciiTheme="minorEastAsia" w:hAnsiTheme="minorEastAsia"/>
          <w:szCs w:val="21"/>
        </w:rPr>
      </w:pPr>
    </w:p>
    <w:sectPr w:rsidSect="00185C95">
      <w:headerReference w:type="default" r:id="rId52"/>
      <w:footerReference w:type="even" r:id="rId53"/>
      <w:footerReference w:type="default" r:id="rId54"/>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66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6612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661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612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6612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6612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6612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6612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6612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6612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6612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6612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612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6612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6612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6612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612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6612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46612B" w:rsidP="0046612B">
    <w:pPr>
      <w:pStyle w:val="Header"/>
      <w:jc w:val="left"/>
      <w:rPr>
        <w:rFonts w:ascii="MS Sans Serif" w:hAnsi="MS Sans Serif" w:hint="eastAsia"/>
        <w:color w:val="400080"/>
        <w:sz w:val="24"/>
      </w:rPr>
    </w:pPr>
    <w:r w:rsidRPr="0046612B">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3C7"/>
    <w:rsid w:val="000741D5"/>
    <w:rsid w:val="000C12C8"/>
    <w:rsid w:val="000E68E3"/>
    <w:rsid w:val="00131B75"/>
    <w:rsid w:val="0015213C"/>
    <w:rsid w:val="00175477"/>
    <w:rsid w:val="00185C95"/>
    <w:rsid w:val="0025038E"/>
    <w:rsid w:val="002C1599"/>
    <w:rsid w:val="002D03D1"/>
    <w:rsid w:val="00324671"/>
    <w:rsid w:val="00364BB7"/>
    <w:rsid w:val="003C064D"/>
    <w:rsid w:val="00425A24"/>
    <w:rsid w:val="0046612B"/>
    <w:rsid w:val="00484084"/>
    <w:rsid w:val="006A2064"/>
    <w:rsid w:val="00706ADB"/>
    <w:rsid w:val="007F4478"/>
    <w:rsid w:val="0086398F"/>
    <w:rsid w:val="00881DD8"/>
    <w:rsid w:val="00953DCE"/>
    <w:rsid w:val="00975F9E"/>
    <w:rsid w:val="00993DF5"/>
    <w:rsid w:val="009D4BF5"/>
    <w:rsid w:val="00A25DBE"/>
    <w:rsid w:val="00AE74AA"/>
    <w:rsid w:val="00B323F2"/>
    <w:rsid w:val="00B941A2"/>
    <w:rsid w:val="00C61137"/>
    <w:rsid w:val="00CA33C7"/>
    <w:rsid w:val="00CE2F19"/>
    <w:rsid w:val="00E2207D"/>
    <w:rsid w:val="00E801E5"/>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4661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image" Target="media/image1.wmf"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2.wmf"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yperlink" Target="https://d.book118.com/688005012016006047" TargetMode="External"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20</Pages>
  <Words>5412</Words>
  <Characters>30853</Characters>
  <Application>Microsoft Office Word</Application>
  <DocSecurity>0</DocSecurity>
  <Lines>257</Lines>
  <Paragraphs>72</Paragraphs>
  <ScaleCrop>false</ScaleCrop>
  <Manager>高级中学名校试卷</Manager>
  <Company>高级中学名校试卷</Company>
  <LinksUpToDate>false</LinksUpToDate>
  <CharactersWithSpaces>36193</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2024-03-01T02:46:00Z</dcterms:created>
  <dcterms:modified xsi:type="dcterms:W3CDTF">2024-03-18T11:47:00Z</dcterms:modified>
  <cp:category>高级中学名校试卷</cp:category>
</cp:coreProperties>
</file>