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特种铜合金材料项目构思建设方案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6" w:history="1">
        <w:r>
          <w:rPr>
            <w:rFonts w:ascii="仿宋" w:eastAsia="仿宋" w:hAnsi="仿宋" w:cs="仿宋" w:hint="eastAsia"/>
            <w:lang w:eastAsia="zh-CN"/>
          </w:rPr>
          <w:t>概论</w:t>
        </w:r>
        <w:r>
          <w:tab/>
        </w:r>
        <w:r>
          <w:fldChar w:fldCharType="begin"/>
        </w:r>
        <w:r>
          <w:instrText xml:space="preserve"> PAGEREF _Toc23496 \h </w:instrText>
        </w:r>
        <w:r>
          <w:fldChar w:fldCharType="separate"/>
        </w:r>
        <w:r>
          <w:t>3</w:t>
        </w:r>
        <w:r>
          <w:fldChar w:fldCharType="end"/>
        </w:r>
      </w:hyperlink>
    </w:p>
    <w:p>
      <w:pPr>
        <w:pStyle w:val="TOC1"/>
        <w:tabs>
          <w:tab w:val="right" w:leader="dot" w:pos="8306"/>
        </w:tabs>
      </w:pPr>
      <w:hyperlink w:anchor="_Toc6768" w:history="1">
        <w:r>
          <w:rPr>
            <w:rFonts w:ascii="仿宋" w:eastAsia="仿宋" w:hAnsi="仿宋" w:cs="仿宋" w:hint="eastAsia"/>
            <w:lang w:eastAsia="zh-CN"/>
          </w:rPr>
          <w:t>一、项目选址研究</w:t>
        </w:r>
        <w:r>
          <w:tab/>
        </w:r>
        <w:r>
          <w:fldChar w:fldCharType="begin"/>
        </w:r>
        <w:r>
          <w:instrText xml:space="preserve"> PAGEREF _Toc6768 \h </w:instrText>
        </w:r>
        <w:r>
          <w:fldChar w:fldCharType="separate"/>
        </w:r>
        <w:r>
          <w:t>3</w:t>
        </w:r>
        <w:r>
          <w:fldChar w:fldCharType="end"/>
        </w:r>
      </w:hyperlink>
    </w:p>
    <w:p>
      <w:pPr>
        <w:pStyle w:val="TOC2"/>
        <w:tabs>
          <w:tab w:val="right" w:leader="dot" w:pos="8306"/>
        </w:tabs>
      </w:pPr>
      <w:hyperlink w:anchor="_Toc4691" w:history="1">
        <w:r>
          <w:rPr>
            <w:rFonts w:ascii="仿宋" w:eastAsia="仿宋" w:hAnsi="仿宋" w:cs="仿宋" w:hint="eastAsia"/>
            <w:lang w:eastAsia="zh-CN"/>
          </w:rPr>
          <w:t>(一)、项目选址原则</w:t>
        </w:r>
        <w:r>
          <w:tab/>
        </w:r>
        <w:r>
          <w:fldChar w:fldCharType="begin"/>
        </w:r>
        <w:r>
          <w:instrText xml:space="preserve"> PAGEREF _Toc4691 \h </w:instrText>
        </w:r>
        <w:r>
          <w:fldChar w:fldCharType="separate"/>
        </w:r>
        <w:r>
          <w:t>3</w:t>
        </w:r>
        <w:r>
          <w:fldChar w:fldCharType="end"/>
        </w:r>
      </w:hyperlink>
    </w:p>
    <w:p>
      <w:pPr>
        <w:pStyle w:val="TOC2"/>
        <w:tabs>
          <w:tab w:val="right" w:leader="dot" w:pos="8306"/>
        </w:tabs>
      </w:pPr>
      <w:hyperlink w:anchor="_Toc2438" w:history="1">
        <w:r>
          <w:rPr>
            <w:rFonts w:ascii="仿宋" w:eastAsia="仿宋" w:hAnsi="仿宋" w:cs="仿宋" w:hint="eastAsia"/>
            <w:lang w:eastAsia="zh-CN"/>
          </w:rPr>
          <w:t>(二)、项目选址</w:t>
        </w:r>
        <w:r>
          <w:tab/>
        </w:r>
        <w:r>
          <w:fldChar w:fldCharType="begin"/>
        </w:r>
        <w:r>
          <w:instrText xml:space="preserve"> PAGEREF _Toc2438 \h </w:instrText>
        </w:r>
        <w:r>
          <w:fldChar w:fldCharType="separate"/>
        </w:r>
        <w:r>
          <w:t>6</w:t>
        </w:r>
        <w:r>
          <w:fldChar w:fldCharType="end"/>
        </w:r>
      </w:hyperlink>
    </w:p>
    <w:p>
      <w:pPr>
        <w:pStyle w:val="TOC2"/>
        <w:tabs>
          <w:tab w:val="right" w:leader="dot" w:pos="8306"/>
        </w:tabs>
      </w:pPr>
      <w:hyperlink w:anchor="_Toc22537" w:history="1">
        <w:r>
          <w:rPr>
            <w:rFonts w:ascii="仿宋" w:eastAsia="仿宋" w:hAnsi="仿宋" w:cs="仿宋" w:hint="eastAsia"/>
            <w:lang w:eastAsia="zh-CN"/>
          </w:rPr>
          <w:t>(三)、建设条件分析</w:t>
        </w:r>
        <w:r>
          <w:tab/>
        </w:r>
        <w:r>
          <w:fldChar w:fldCharType="begin"/>
        </w:r>
        <w:r>
          <w:instrText xml:space="preserve"> PAGEREF _Toc22537 \h </w:instrText>
        </w:r>
        <w:r>
          <w:fldChar w:fldCharType="separate"/>
        </w:r>
        <w:r>
          <w:t>8</w:t>
        </w:r>
        <w:r>
          <w:fldChar w:fldCharType="end"/>
        </w:r>
      </w:hyperlink>
    </w:p>
    <w:p>
      <w:pPr>
        <w:pStyle w:val="TOC2"/>
        <w:tabs>
          <w:tab w:val="right" w:leader="dot" w:pos="8306"/>
        </w:tabs>
      </w:pPr>
      <w:hyperlink w:anchor="_Toc7711" w:history="1">
        <w:r>
          <w:rPr>
            <w:rFonts w:ascii="仿宋" w:eastAsia="仿宋" w:hAnsi="仿宋" w:cs="仿宋" w:hint="eastAsia"/>
            <w:lang w:eastAsia="zh-CN"/>
          </w:rPr>
          <w:t>(四)、用地控制指标</w:t>
        </w:r>
        <w:r>
          <w:tab/>
        </w:r>
        <w:r>
          <w:fldChar w:fldCharType="begin"/>
        </w:r>
        <w:r>
          <w:instrText xml:space="preserve"> PAGEREF _Toc7711 \h </w:instrText>
        </w:r>
        <w:r>
          <w:fldChar w:fldCharType="separate"/>
        </w:r>
        <w:r>
          <w:t>10</w:t>
        </w:r>
        <w:r>
          <w:fldChar w:fldCharType="end"/>
        </w:r>
      </w:hyperlink>
    </w:p>
    <w:p>
      <w:pPr>
        <w:pStyle w:val="TOC2"/>
        <w:tabs>
          <w:tab w:val="right" w:leader="dot" w:pos="8306"/>
        </w:tabs>
      </w:pPr>
      <w:hyperlink w:anchor="_Toc3375" w:history="1">
        <w:r>
          <w:rPr>
            <w:rFonts w:ascii="仿宋" w:eastAsia="仿宋" w:hAnsi="仿宋" w:cs="仿宋" w:hint="eastAsia"/>
            <w:lang w:eastAsia="zh-CN"/>
          </w:rPr>
          <w:t>(五)、地总体要求</w:t>
        </w:r>
        <w:r>
          <w:tab/>
        </w:r>
        <w:r>
          <w:fldChar w:fldCharType="begin"/>
        </w:r>
        <w:r>
          <w:instrText xml:space="preserve"> PAGEREF _Toc3375 \h </w:instrText>
        </w:r>
        <w:r>
          <w:fldChar w:fldCharType="separate"/>
        </w:r>
        <w:r>
          <w:t>11</w:t>
        </w:r>
        <w:r>
          <w:fldChar w:fldCharType="end"/>
        </w:r>
      </w:hyperlink>
    </w:p>
    <w:p>
      <w:pPr>
        <w:pStyle w:val="TOC2"/>
        <w:tabs>
          <w:tab w:val="right" w:leader="dot" w:pos="8306"/>
        </w:tabs>
      </w:pPr>
      <w:hyperlink w:anchor="_Toc14717" w:history="1">
        <w:r>
          <w:rPr>
            <w:rFonts w:ascii="仿宋" w:eastAsia="仿宋" w:hAnsi="仿宋" w:cs="仿宋" w:hint="eastAsia"/>
            <w:lang w:eastAsia="zh-CN"/>
          </w:rPr>
          <w:t>(六)、节约用地措施</w:t>
        </w:r>
        <w:r>
          <w:tab/>
        </w:r>
        <w:r>
          <w:fldChar w:fldCharType="begin"/>
        </w:r>
        <w:r>
          <w:instrText xml:space="preserve"> PAGEREF _Toc14717 \h </w:instrText>
        </w:r>
        <w:r>
          <w:fldChar w:fldCharType="separate"/>
        </w:r>
        <w:r>
          <w:t>12</w:t>
        </w:r>
        <w:r>
          <w:fldChar w:fldCharType="end"/>
        </w:r>
      </w:hyperlink>
    </w:p>
    <w:p>
      <w:pPr>
        <w:pStyle w:val="TOC2"/>
        <w:tabs>
          <w:tab w:val="right" w:leader="dot" w:pos="8306"/>
        </w:tabs>
      </w:pPr>
      <w:hyperlink w:anchor="_Toc20424" w:history="1">
        <w:r>
          <w:rPr>
            <w:rFonts w:ascii="仿宋" w:eastAsia="仿宋" w:hAnsi="仿宋" w:cs="仿宋" w:hint="eastAsia"/>
            <w:lang w:eastAsia="zh-CN"/>
          </w:rPr>
          <w:t>(七)、选址综合评价</w:t>
        </w:r>
        <w:r>
          <w:tab/>
        </w:r>
        <w:r>
          <w:fldChar w:fldCharType="begin"/>
        </w:r>
        <w:r>
          <w:instrText xml:space="preserve"> PAGEREF _Toc20424 \h </w:instrText>
        </w:r>
        <w:r>
          <w:fldChar w:fldCharType="separate"/>
        </w:r>
        <w:r>
          <w:t>14</w:t>
        </w:r>
        <w:r>
          <w:fldChar w:fldCharType="end"/>
        </w:r>
      </w:hyperlink>
    </w:p>
    <w:p>
      <w:pPr>
        <w:pStyle w:val="TOC1"/>
        <w:tabs>
          <w:tab w:val="right" w:leader="dot" w:pos="8306"/>
        </w:tabs>
      </w:pPr>
      <w:hyperlink w:anchor="_Toc25653" w:history="1">
        <w:r>
          <w:rPr>
            <w:rFonts w:ascii="仿宋" w:eastAsia="仿宋" w:hAnsi="仿宋" w:cs="仿宋" w:hint="eastAsia"/>
            <w:lang w:eastAsia="zh-CN"/>
          </w:rPr>
          <w:t>二、财务管理与成本控制</w:t>
        </w:r>
        <w:r>
          <w:tab/>
        </w:r>
        <w:r>
          <w:fldChar w:fldCharType="begin"/>
        </w:r>
        <w:r>
          <w:instrText xml:space="preserve"> PAGEREF _Toc25653 \h </w:instrText>
        </w:r>
        <w:r>
          <w:fldChar w:fldCharType="separate"/>
        </w:r>
        <w:r>
          <w:t>15</w:t>
        </w:r>
        <w:r>
          <w:fldChar w:fldCharType="end"/>
        </w:r>
      </w:hyperlink>
    </w:p>
    <w:p>
      <w:pPr>
        <w:pStyle w:val="TOC2"/>
        <w:tabs>
          <w:tab w:val="right" w:leader="dot" w:pos="8306"/>
        </w:tabs>
      </w:pPr>
      <w:hyperlink w:anchor="_Toc26160" w:history="1">
        <w:r>
          <w:rPr>
            <w:rFonts w:ascii="仿宋" w:eastAsia="仿宋" w:hAnsi="仿宋" w:cs="仿宋" w:hint="eastAsia"/>
            <w:lang w:eastAsia="zh-CN"/>
          </w:rPr>
          <w:t>(一)、财务管理体系建设</w:t>
        </w:r>
        <w:r>
          <w:tab/>
        </w:r>
        <w:r>
          <w:fldChar w:fldCharType="begin"/>
        </w:r>
        <w:r>
          <w:instrText xml:space="preserve"> PAGEREF _Toc26160 \h </w:instrText>
        </w:r>
        <w:r>
          <w:fldChar w:fldCharType="separate"/>
        </w:r>
        <w:r>
          <w:t>15</w:t>
        </w:r>
        <w:r>
          <w:fldChar w:fldCharType="end"/>
        </w:r>
      </w:hyperlink>
    </w:p>
    <w:p>
      <w:pPr>
        <w:pStyle w:val="TOC2"/>
        <w:tabs>
          <w:tab w:val="right" w:leader="dot" w:pos="8306"/>
        </w:tabs>
      </w:pPr>
      <w:hyperlink w:anchor="_Toc4843" w:history="1">
        <w:r>
          <w:rPr>
            <w:rFonts w:ascii="仿宋" w:eastAsia="仿宋" w:hAnsi="仿宋" w:cs="仿宋" w:hint="eastAsia"/>
            <w:lang w:eastAsia="zh-CN"/>
          </w:rPr>
          <w:t>(二)、成本控制措施</w:t>
        </w:r>
        <w:r>
          <w:tab/>
        </w:r>
        <w:r>
          <w:fldChar w:fldCharType="begin"/>
        </w:r>
        <w:r>
          <w:instrText xml:space="preserve"> PAGEREF _Toc4843 \h </w:instrText>
        </w:r>
        <w:r>
          <w:fldChar w:fldCharType="separate"/>
        </w:r>
        <w:r>
          <w:t>16</w:t>
        </w:r>
        <w:r>
          <w:fldChar w:fldCharType="end"/>
        </w:r>
      </w:hyperlink>
    </w:p>
    <w:p>
      <w:pPr>
        <w:pStyle w:val="TOC1"/>
        <w:tabs>
          <w:tab w:val="right" w:leader="dot" w:pos="8306"/>
        </w:tabs>
      </w:pPr>
      <w:hyperlink w:anchor="_Toc25446" w:history="1">
        <w:r>
          <w:rPr>
            <w:rFonts w:ascii="仿宋" w:eastAsia="仿宋" w:hAnsi="仿宋" w:cs="仿宋" w:hint="eastAsia"/>
            <w:lang w:eastAsia="zh-CN"/>
          </w:rPr>
          <w:t>三、资源开发及综合利用分析</w:t>
        </w:r>
        <w:r>
          <w:tab/>
        </w:r>
        <w:r>
          <w:fldChar w:fldCharType="begin"/>
        </w:r>
        <w:r>
          <w:instrText xml:space="preserve"> PAGEREF _Toc25446 \h </w:instrText>
        </w:r>
        <w:r>
          <w:fldChar w:fldCharType="separate"/>
        </w:r>
        <w:r>
          <w:t>17</w:t>
        </w:r>
        <w:r>
          <w:fldChar w:fldCharType="end"/>
        </w:r>
      </w:hyperlink>
    </w:p>
    <w:p>
      <w:pPr>
        <w:pStyle w:val="TOC2"/>
        <w:tabs>
          <w:tab w:val="right" w:leader="dot" w:pos="8306"/>
        </w:tabs>
      </w:pPr>
      <w:hyperlink w:anchor="_Toc25055" w:history="1">
        <w:r>
          <w:rPr>
            <w:rFonts w:ascii="仿宋" w:eastAsia="仿宋" w:hAnsi="仿宋" w:cs="仿宋" w:hint="eastAsia"/>
            <w:lang w:eastAsia="zh-CN"/>
          </w:rPr>
          <w:t>(一)、资源开发方案</w:t>
        </w:r>
        <w:r>
          <w:tab/>
        </w:r>
        <w:r>
          <w:fldChar w:fldCharType="begin"/>
        </w:r>
        <w:r>
          <w:instrText xml:space="preserve"> PAGEREF _Toc25055 \h </w:instrText>
        </w:r>
        <w:r>
          <w:fldChar w:fldCharType="separate"/>
        </w:r>
        <w:r>
          <w:t>17</w:t>
        </w:r>
        <w:r>
          <w:fldChar w:fldCharType="end"/>
        </w:r>
      </w:hyperlink>
    </w:p>
    <w:p>
      <w:pPr>
        <w:pStyle w:val="TOC2"/>
        <w:tabs>
          <w:tab w:val="right" w:leader="dot" w:pos="8306"/>
        </w:tabs>
      </w:pPr>
      <w:hyperlink w:anchor="_Toc31459" w:history="1">
        <w:r>
          <w:rPr>
            <w:rFonts w:ascii="仿宋" w:eastAsia="仿宋" w:hAnsi="仿宋" w:cs="仿宋" w:hint="eastAsia"/>
            <w:lang w:eastAsia="zh-CN"/>
          </w:rPr>
          <w:t>(二)、资源利用方案</w:t>
        </w:r>
        <w:r>
          <w:tab/>
        </w:r>
        <w:r>
          <w:fldChar w:fldCharType="begin"/>
        </w:r>
        <w:r>
          <w:instrText xml:space="preserve"> PAGEREF _Toc31459 \h </w:instrText>
        </w:r>
        <w:r>
          <w:fldChar w:fldCharType="separate"/>
        </w:r>
        <w:r>
          <w:t>18</w:t>
        </w:r>
        <w:r>
          <w:fldChar w:fldCharType="end"/>
        </w:r>
      </w:hyperlink>
    </w:p>
    <w:p>
      <w:pPr>
        <w:pStyle w:val="TOC2"/>
        <w:tabs>
          <w:tab w:val="right" w:leader="dot" w:pos="8306"/>
        </w:tabs>
      </w:pPr>
      <w:hyperlink w:anchor="_Toc1533" w:history="1">
        <w:r>
          <w:rPr>
            <w:rFonts w:ascii="仿宋" w:eastAsia="仿宋" w:hAnsi="仿宋" w:cs="仿宋" w:hint="eastAsia"/>
            <w:lang w:eastAsia="zh-CN"/>
          </w:rPr>
          <w:t>(三)、资源节约措施</w:t>
        </w:r>
        <w:r>
          <w:tab/>
        </w:r>
        <w:r>
          <w:fldChar w:fldCharType="begin"/>
        </w:r>
        <w:r>
          <w:instrText xml:space="preserve"> PAGEREF _Toc1533 \h </w:instrText>
        </w:r>
        <w:r>
          <w:fldChar w:fldCharType="separate"/>
        </w:r>
        <w:r>
          <w:t>19</w:t>
        </w:r>
        <w:r>
          <w:fldChar w:fldCharType="end"/>
        </w:r>
      </w:hyperlink>
    </w:p>
    <w:p>
      <w:pPr>
        <w:pStyle w:val="TOC1"/>
        <w:tabs>
          <w:tab w:val="right" w:leader="dot" w:pos="8306"/>
        </w:tabs>
      </w:pPr>
      <w:hyperlink w:anchor="_Toc26607" w:history="1">
        <w:r>
          <w:rPr>
            <w:rFonts w:ascii="仿宋" w:eastAsia="仿宋" w:hAnsi="仿宋" w:cs="仿宋" w:hint="eastAsia"/>
            <w:lang w:eastAsia="zh-CN"/>
          </w:rPr>
          <w:t>四、发展规划、产业政策和行业准入分析</w:t>
        </w:r>
        <w:r>
          <w:tab/>
        </w:r>
        <w:r>
          <w:fldChar w:fldCharType="begin"/>
        </w:r>
        <w:r>
          <w:instrText xml:space="preserve"> PAGEREF _Toc26607 \h </w:instrText>
        </w:r>
        <w:r>
          <w:fldChar w:fldCharType="separate"/>
        </w:r>
        <w:r>
          <w:t>21</w:t>
        </w:r>
        <w:r>
          <w:fldChar w:fldCharType="end"/>
        </w:r>
      </w:hyperlink>
    </w:p>
    <w:p>
      <w:pPr>
        <w:pStyle w:val="TOC2"/>
        <w:tabs>
          <w:tab w:val="right" w:leader="dot" w:pos="8306"/>
        </w:tabs>
      </w:pPr>
      <w:hyperlink w:anchor="_Toc26442" w:history="1">
        <w:r>
          <w:rPr>
            <w:rFonts w:ascii="仿宋" w:eastAsia="仿宋" w:hAnsi="仿宋" w:cs="仿宋" w:hint="eastAsia"/>
            <w:lang w:eastAsia="zh-CN"/>
          </w:rPr>
          <w:t>(一)、发展规划分析</w:t>
        </w:r>
        <w:r>
          <w:tab/>
        </w:r>
        <w:r>
          <w:fldChar w:fldCharType="begin"/>
        </w:r>
        <w:r>
          <w:instrText xml:space="preserve"> PAGEREF _Toc26442 \h </w:instrText>
        </w:r>
        <w:r>
          <w:fldChar w:fldCharType="separate"/>
        </w:r>
        <w:r>
          <w:t>21</w:t>
        </w:r>
        <w:r>
          <w:fldChar w:fldCharType="end"/>
        </w:r>
      </w:hyperlink>
    </w:p>
    <w:p>
      <w:pPr>
        <w:pStyle w:val="TOC2"/>
        <w:tabs>
          <w:tab w:val="right" w:leader="dot" w:pos="8306"/>
        </w:tabs>
      </w:pPr>
      <w:hyperlink w:anchor="_Toc11472" w:history="1">
        <w:r>
          <w:rPr>
            <w:rFonts w:ascii="仿宋" w:eastAsia="仿宋" w:hAnsi="仿宋" w:cs="仿宋" w:hint="eastAsia"/>
            <w:lang w:eastAsia="zh-CN"/>
          </w:rPr>
          <w:t>(二)、产业政策分析</w:t>
        </w:r>
        <w:r>
          <w:tab/>
        </w:r>
        <w:r>
          <w:fldChar w:fldCharType="begin"/>
        </w:r>
        <w:r>
          <w:instrText xml:space="preserve"> PAGEREF _Toc11472 \h </w:instrText>
        </w:r>
        <w:r>
          <w:fldChar w:fldCharType="separate"/>
        </w:r>
        <w:r>
          <w:t>22</w:t>
        </w:r>
        <w:r>
          <w:fldChar w:fldCharType="end"/>
        </w:r>
      </w:hyperlink>
    </w:p>
    <w:p>
      <w:pPr>
        <w:pStyle w:val="TOC2"/>
        <w:tabs>
          <w:tab w:val="right" w:leader="dot" w:pos="8306"/>
        </w:tabs>
      </w:pPr>
      <w:hyperlink w:anchor="_Toc14313" w:history="1">
        <w:r>
          <w:rPr>
            <w:rFonts w:ascii="仿宋" w:eastAsia="仿宋" w:hAnsi="仿宋" w:cs="仿宋" w:hint="eastAsia"/>
            <w:lang w:eastAsia="zh-CN"/>
          </w:rPr>
          <w:t>(三)、行业准入分析</w:t>
        </w:r>
        <w:r>
          <w:tab/>
        </w:r>
        <w:r>
          <w:fldChar w:fldCharType="begin"/>
        </w:r>
        <w:r>
          <w:instrText xml:space="preserve"> PAGEREF _Toc14313 \h </w:instrText>
        </w:r>
        <w:r>
          <w:fldChar w:fldCharType="separate"/>
        </w:r>
        <w:r>
          <w:t>24</w:t>
        </w:r>
        <w:r>
          <w:fldChar w:fldCharType="end"/>
        </w:r>
      </w:hyperlink>
    </w:p>
    <w:p>
      <w:pPr>
        <w:pStyle w:val="TOC1"/>
        <w:tabs>
          <w:tab w:val="right" w:leader="dot" w:pos="8306"/>
        </w:tabs>
      </w:pPr>
      <w:hyperlink w:anchor="_Toc20557" w:history="1">
        <w:r>
          <w:rPr>
            <w:rFonts w:ascii="仿宋" w:eastAsia="仿宋" w:hAnsi="仿宋" w:cs="仿宋" w:hint="eastAsia"/>
            <w:lang w:eastAsia="zh-CN"/>
          </w:rPr>
          <w:t>五、项目监理与质量保证</w:t>
        </w:r>
        <w:r>
          <w:tab/>
        </w:r>
        <w:r>
          <w:fldChar w:fldCharType="begin"/>
        </w:r>
        <w:r>
          <w:instrText xml:space="preserve"> PAGEREF _Toc20557 \h </w:instrText>
        </w:r>
        <w:r>
          <w:fldChar w:fldCharType="separate"/>
        </w:r>
        <w:r>
          <w:t>25</w:t>
        </w:r>
        <w:r>
          <w:fldChar w:fldCharType="end"/>
        </w:r>
      </w:hyperlink>
    </w:p>
    <w:p>
      <w:pPr>
        <w:pStyle w:val="TOC2"/>
        <w:tabs>
          <w:tab w:val="right" w:leader="dot" w:pos="8306"/>
        </w:tabs>
      </w:pPr>
      <w:hyperlink w:anchor="_Toc13321" w:history="1">
        <w:r>
          <w:rPr>
            <w:rFonts w:ascii="仿宋" w:eastAsia="仿宋" w:hAnsi="仿宋" w:cs="仿宋" w:hint="eastAsia"/>
            <w:lang w:eastAsia="zh-CN"/>
          </w:rPr>
          <w:t>(一)、监理体系构建</w:t>
        </w:r>
        <w:r>
          <w:tab/>
        </w:r>
        <w:r>
          <w:fldChar w:fldCharType="begin"/>
        </w:r>
        <w:r>
          <w:instrText xml:space="preserve"> PAGEREF _Toc13321 \h </w:instrText>
        </w:r>
        <w:r>
          <w:fldChar w:fldCharType="separate"/>
        </w:r>
        <w:r>
          <w:t>25</w:t>
        </w:r>
        <w:r>
          <w:fldChar w:fldCharType="end"/>
        </w:r>
      </w:hyperlink>
    </w:p>
    <w:p>
      <w:pPr>
        <w:pStyle w:val="TOC2"/>
        <w:tabs>
          <w:tab w:val="right" w:leader="dot" w:pos="8306"/>
        </w:tabs>
      </w:pPr>
      <w:hyperlink w:anchor="_Toc13392" w:history="1">
        <w:r>
          <w:rPr>
            <w:rFonts w:ascii="仿宋" w:eastAsia="仿宋" w:hAnsi="仿宋" w:cs="仿宋" w:hint="eastAsia"/>
            <w:lang w:eastAsia="zh-CN"/>
          </w:rPr>
          <w:t>(二)、质量保证体系实施</w:t>
        </w:r>
        <w:r>
          <w:tab/>
        </w:r>
        <w:r>
          <w:fldChar w:fldCharType="begin"/>
        </w:r>
        <w:r>
          <w:instrText xml:space="preserve"> PAGEREF _Toc13392 \h </w:instrText>
        </w:r>
        <w:r>
          <w:fldChar w:fldCharType="separate"/>
        </w:r>
        <w:r>
          <w:t>26</w:t>
        </w:r>
        <w:r>
          <w:fldChar w:fldCharType="end"/>
        </w:r>
      </w:hyperlink>
    </w:p>
    <w:p>
      <w:pPr>
        <w:pStyle w:val="TOC2"/>
        <w:tabs>
          <w:tab w:val="right" w:leader="dot" w:pos="8306"/>
        </w:tabs>
      </w:pPr>
      <w:hyperlink w:anchor="_Toc23159" w:history="1">
        <w:r>
          <w:rPr>
            <w:rFonts w:ascii="仿宋" w:eastAsia="仿宋" w:hAnsi="仿宋" w:cs="仿宋" w:hint="eastAsia"/>
            <w:lang w:eastAsia="zh-CN"/>
          </w:rPr>
          <w:t>(三)、监理与质量控制流程</w:t>
        </w:r>
        <w:r>
          <w:tab/>
        </w:r>
        <w:r>
          <w:fldChar w:fldCharType="begin"/>
        </w:r>
        <w:r>
          <w:instrText xml:space="preserve"> PAGEREF _Toc23159 \h </w:instrText>
        </w:r>
        <w:r>
          <w:fldChar w:fldCharType="separate"/>
        </w:r>
        <w:r>
          <w:t>27</w:t>
        </w:r>
        <w:r>
          <w:fldChar w:fldCharType="end"/>
        </w:r>
      </w:hyperlink>
    </w:p>
    <w:p>
      <w:pPr>
        <w:pStyle w:val="TOC1"/>
        <w:tabs>
          <w:tab w:val="right" w:leader="dot" w:pos="8306"/>
        </w:tabs>
      </w:pPr>
      <w:hyperlink w:anchor="_Toc14011" w:history="1">
        <w:r>
          <w:rPr>
            <w:rFonts w:ascii="仿宋" w:eastAsia="仿宋" w:hAnsi="仿宋" w:cs="仿宋" w:hint="eastAsia"/>
            <w:lang w:eastAsia="zh-CN"/>
          </w:rPr>
          <w:t>六、背景、必要性分析</w:t>
        </w:r>
        <w:r>
          <w:tab/>
        </w:r>
        <w:r>
          <w:fldChar w:fldCharType="begin"/>
        </w:r>
        <w:r>
          <w:instrText xml:space="preserve"> PAGEREF _Toc14011 \h </w:instrText>
        </w:r>
        <w:r>
          <w:fldChar w:fldCharType="separate"/>
        </w:r>
        <w:r>
          <w:t>27</w:t>
        </w:r>
        <w:r>
          <w:fldChar w:fldCharType="end"/>
        </w:r>
      </w:hyperlink>
    </w:p>
    <w:p>
      <w:pPr>
        <w:pStyle w:val="TOC2"/>
        <w:tabs>
          <w:tab w:val="right" w:leader="dot" w:pos="8306"/>
        </w:tabs>
      </w:pPr>
      <w:hyperlink w:anchor="_Toc10935" w:history="1">
        <w:r>
          <w:rPr>
            <w:rFonts w:ascii="仿宋" w:eastAsia="仿宋" w:hAnsi="仿宋" w:cs="仿宋" w:hint="eastAsia"/>
            <w:lang w:eastAsia="zh-CN"/>
          </w:rPr>
          <w:t>(一)、项目建设背景</w:t>
        </w:r>
        <w:r>
          <w:tab/>
        </w:r>
        <w:r>
          <w:fldChar w:fldCharType="begin"/>
        </w:r>
        <w:r>
          <w:instrText xml:space="preserve"> PAGEREF _Toc10935 \h </w:instrText>
        </w:r>
        <w:r>
          <w:fldChar w:fldCharType="separate"/>
        </w:r>
        <w:r>
          <w:t>27</w:t>
        </w:r>
        <w:r>
          <w:fldChar w:fldCharType="end"/>
        </w:r>
      </w:hyperlink>
    </w:p>
    <w:p>
      <w:pPr>
        <w:pStyle w:val="TOC2"/>
        <w:tabs>
          <w:tab w:val="right" w:leader="dot" w:pos="8306"/>
        </w:tabs>
      </w:pPr>
      <w:hyperlink w:anchor="_Toc5535" w:history="1">
        <w:r>
          <w:rPr>
            <w:rFonts w:ascii="仿宋" w:eastAsia="仿宋" w:hAnsi="仿宋" w:cs="仿宋" w:hint="eastAsia"/>
            <w:lang w:eastAsia="zh-CN"/>
          </w:rPr>
          <w:t>(二)、必要性分析</w:t>
        </w:r>
        <w:r>
          <w:tab/>
        </w:r>
        <w:r>
          <w:fldChar w:fldCharType="begin"/>
        </w:r>
        <w:r>
          <w:instrText xml:space="preserve"> PAGEREF _Toc5535 \h </w:instrText>
        </w:r>
        <w:r>
          <w:fldChar w:fldCharType="separate"/>
        </w:r>
        <w:r>
          <w:t>28</w:t>
        </w:r>
        <w:r>
          <w:fldChar w:fldCharType="end"/>
        </w:r>
      </w:hyperlink>
    </w:p>
    <w:p>
      <w:pPr>
        <w:pStyle w:val="TOC2"/>
        <w:tabs>
          <w:tab w:val="right" w:leader="dot" w:pos="8306"/>
        </w:tabs>
      </w:pPr>
      <w:hyperlink w:anchor="_Toc7361" w:history="1">
        <w:r>
          <w:rPr>
            <w:rFonts w:ascii="仿宋" w:eastAsia="仿宋" w:hAnsi="仿宋" w:cs="仿宋" w:hint="eastAsia"/>
            <w:lang w:eastAsia="zh-CN"/>
          </w:rPr>
          <w:t>(三)、项目建设有利条件</w:t>
        </w:r>
        <w:r>
          <w:tab/>
        </w:r>
        <w:r>
          <w:fldChar w:fldCharType="begin"/>
        </w:r>
        <w:r>
          <w:instrText xml:space="preserve"> PAGEREF _Toc7361 \h </w:instrText>
        </w:r>
        <w:r>
          <w:fldChar w:fldCharType="separate"/>
        </w:r>
        <w:r>
          <w:t>30</w:t>
        </w:r>
        <w:r>
          <w:fldChar w:fldCharType="end"/>
        </w:r>
      </w:hyperlink>
    </w:p>
    <w:p>
      <w:pPr>
        <w:pStyle w:val="TOC1"/>
        <w:tabs>
          <w:tab w:val="right" w:leader="dot" w:pos="8306"/>
        </w:tabs>
      </w:pPr>
      <w:hyperlink w:anchor="_Toc6780" w:history="1">
        <w:r>
          <w:rPr>
            <w:rFonts w:ascii="仿宋" w:eastAsia="仿宋" w:hAnsi="仿宋" w:cs="仿宋" w:hint="eastAsia"/>
            <w:lang w:eastAsia="zh-CN"/>
          </w:rPr>
          <w:t>七、经济效益与社会效益优化</w:t>
        </w:r>
        <w:r>
          <w:tab/>
        </w:r>
        <w:r>
          <w:fldChar w:fldCharType="begin"/>
        </w:r>
        <w:r>
          <w:instrText xml:space="preserve"> PAGEREF _Toc6780 \h </w:instrText>
        </w:r>
        <w:r>
          <w:fldChar w:fldCharType="separate"/>
        </w:r>
        <w:r>
          <w:t>31</w:t>
        </w:r>
        <w:r>
          <w:fldChar w:fldCharType="end"/>
        </w:r>
      </w:hyperlink>
    </w:p>
    <w:p>
      <w:pPr>
        <w:pStyle w:val="TOC2"/>
        <w:tabs>
          <w:tab w:val="right" w:leader="dot" w:pos="8306"/>
        </w:tabs>
      </w:pPr>
      <w:hyperlink w:anchor="_Toc26589" w:history="1">
        <w:r>
          <w:rPr>
            <w:rFonts w:ascii="仿宋" w:eastAsia="仿宋" w:hAnsi="仿宋" w:cs="仿宋" w:hint="eastAsia"/>
            <w:lang w:eastAsia="zh-CN"/>
          </w:rPr>
          <w:t>(一)、经济效益提升策略</w:t>
        </w:r>
        <w:r>
          <w:tab/>
        </w:r>
        <w:r>
          <w:fldChar w:fldCharType="begin"/>
        </w:r>
        <w:r>
          <w:instrText xml:space="preserve"> PAGEREF _Toc26589 \h </w:instrText>
        </w:r>
        <w:r>
          <w:fldChar w:fldCharType="separate"/>
        </w:r>
        <w:r>
          <w:t>31</w:t>
        </w:r>
        <w:r>
          <w:fldChar w:fldCharType="end"/>
        </w:r>
      </w:hyperlink>
    </w:p>
    <w:p>
      <w:pPr>
        <w:pStyle w:val="TOC2"/>
        <w:tabs>
          <w:tab w:val="right" w:leader="dot" w:pos="8306"/>
        </w:tabs>
      </w:pPr>
      <w:hyperlink w:anchor="_Toc27698" w:history="1">
        <w:r>
          <w:rPr>
            <w:rFonts w:ascii="仿宋" w:eastAsia="仿宋" w:hAnsi="仿宋" w:cs="仿宋" w:hint="eastAsia"/>
            <w:lang w:eastAsia="zh-CN"/>
          </w:rPr>
          <w:t>(二)、社会效益增强方案</w:t>
        </w:r>
        <w:r>
          <w:tab/>
        </w:r>
        <w:r>
          <w:fldChar w:fldCharType="begin"/>
        </w:r>
        <w:r>
          <w:instrText xml:space="preserve"> PAGEREF _Toc27698 \h </w:instrText>
        </w:r>
        <w:r>
          <w:fldChar w:fldCharType="separate"/>
        </w:r>
        <w:r>
          <w:t>32</w:t>
        </w:r>
        <w:r>
          <w:fldChar w:fldCharType="end"/>
        </w:r>
      </w:hyperlink>
    </w:p>
    <w:p>
      <w:pPr>
        <w:pStyle w:val="TOC1"/>
        <w:tabs>
          <w:tab w:val="right" w:leader="dot" w:pos="8306"/>
        </w:tabs>
      </w:pPr>
      <w:hyperlink w:anchor="_Toc6454" w:history="1">
        <w:r>
          <w:rPr>
            <w:rFonts w:ascii="仿宋" w:eastAsia="仿宋" w:hAnsi="仿宋" w:cs="仿宋" w:hint="eastAsia"/>
            <w:lang w:eastAsia="zh-CN"/>
          </w:rPr>
          <w:t>八、项目实施与管理方案</w:t>
        </w:r>
        <w:r>
          <w:tab/>
        </w:r>
        <w:r>
          <w:fldChar w:fldCharType="begin"/>
        </w:r>
        <w:r>
          <w:instrText xml:space="preserve"> PAGEREF _Toc6454 \h </w:instrText>
        </w:r>
        <w:r>
          <w:fldChar w:fldCharType="separate"/>
        </w:r>
        <w:r>
          <w:t>33</w:t>
        </w:r>
        <w:r>
          <w:fldChar w:fldCharType="end"/>
        </w:r>
      </w:hyperlink>
    </w:p>
    <w:p>
      <w:pPr>
        <w:pStyle w:val="TOC2"/>
        <w:tabs>
          <w:tab w:val="right" w:leader="dot" w:pos="8306"/>
        </w:tabs>
      </w:pPr>
      <w:hyperlink w:anchor="_Toc9676" w:history="1">
        <w:r>
          <w:rPr>
            <w:rFonts w:ascii="仿宋" w:eastAsia="仿宋" w:hAnsi="仿宋" w:cs="仿宋" w:hint="eastAsia"/>
            <w:lang w:eastAsia="zh-CN"/>
          </w:rPr>
          <w:t>(一)、项目实施计划</w:t>
        </w:r>
        <w:r>
          <w:tab/>
        </w:r>
        <w:r>
          <w:fldChar w:fldCharType="begin"/>
        </w:r>
        <w:r>
          <w:instrText xml:space="preserve"> PAGEREF _Toc9676 \h </w:instrText>
        </w:r>
        <w:r>
          <w:fldChar w:fldCharType="separate"/>
        </w:r>
        <w:r>
          <w:t>33</w:t>
        </w:r>
        <w:r>
          <w:fldChar w:fldCharType="end"/>
        </w:r>
      </w:hyperlink>
    </w:p>
    <w:p>
      <w:pPr>
        <w:pStyle w:val="TOC2"/>
        <w:tabs>
          <w:tab w:val="right" w:leader="dot" w:pos="8306"/>
        </w:tabs>
      </w:pPr>
      <w:hyperlink w:anchor="_Toc16405" w:history="1">
        <w:r>
          <w:rPr>
            <w:rFonts w:ascii="仿宋" w:eastAsia="仿宋" w:hAnsi="仿宋" w:cs="仿宋" w:hint="eastAsia"/>
            <w:lang w:eastAsia="zh-CN"/>
          </w:rPr>
          <w:t>(二)、项目组织机构与职责</w:t>
        </w:r>
        <w:r>
          <w:tab/>
        </w:r>
        <w:r>
          <w:fldChar w:fldCharType="begin"/>
        </w:r>
        <w:r>
          <w:instrText xml:space="preserve"> PAGEREF _Toc16405 \h </w:instrText>
        </w:r>
        <w:r>
          <w:fldChar w:fldCharType="separate"/>
        </w:r>
        <w:r>
          <w:t>35</w:t>
        </w:r>
        <w:r>
          <w:fldChar w:fldCharType="end"/>
        </w:r>
      </w:hyperlink>
    </w:p>
    <w:p>
      <w:pPr>
        <w:pStyle w:val="TOC2"/>
        <w:tabs>
          <w:tab w:val="right" w:leader="dot" w:pos="8306"/>
        </w:tabs>
      </w:pPr>
      <w:hyperlink w:anchor="_Toc75" w:history="1">
        <w:r>
          <w:rPr>
            <w:rFonts w:ascii="仿宋" w:eastAsia="仿宋" w:hAnsi="仿宋" w:cs="仿宋" w:hint="eastAsia"/>
            <w:lang w:eastAsia="zh-CN"/>
          </w:rPr>
          <w:t>(三)、项目管理与监控体系</w:t>
        </w:r>
        <w:r>
          <w:tab/>
        </w:r>
        <w:r>
          <w:fldChar w:fldCharType="begin"/>
        </w:r>
        <w:r>
          <w:instrText xml:space="preserve"> PAGEREF _Toc75 \h </w:instrText>
        </w:r>
        <w:r>
          <w:fldChar w:fldCharType="separate"/>
        </w:r>
        <w:r>
          <w:t>37</w:t>
        </w:r>
        <w:r>
          <w:fldChar w:fldCharType="end"/>
        </w:r>
      </w:hyperlink>
    </w:p>
    <w:p>
      <w:pPr>
        <w:pStyle w:val="TOC1"/>
        <w:tabs>
          <w:tab w:val="right" w:leader="dot" w:pos="8306"/>
        </w:tabs>
      </w:pPr>
      <w:hyperlink w:anchor="_Toc25829" w:history="1">
        <w:r>
          <w:rPr>
            <w:rFonts w:ascii="仿宋" w:eastAsia="仿宋" w:hAnsi="仿宋" w:cs="仿宋" w:hint="eastAsia"/>
            <w:lang w:eastAsia="zh-CN"/>
          </w:rPr>
          <w:t>九、安全与应急管理</w:t>
        </w:r>
        <w:r>
          <w:tab/>
        </w:r>
        <w:r>
          <w:fldChar w:fldCharType="begin"/>
        </w:r>
        <w:r>
          <w:instrText xml:space="preserve"> PAGEREF _Toc25829 \h </w:instrText>
        </w:r>
        <w:r>
          <w:fldChar w:fldCharType="separate"/>
        </w:r>
        <w:r>
          <w:t>39</w:t>
        </w:r>
        <w:r>
          <w:fldChar w:fldCharType="end"/>
        </w:r>
      </w:hyperlink>
    </w:p>
    <w:p>
      <w:pPr>
        <w:pStyle w:val="TOC2"/>
        <w:tabs>
          <w:tab w:val="right" w:leader="dot" w:pos="8306"/>
        </w:tabs>
      </w:pPr>
      <w:hyperlink w:anchor="_Toc4119" w:history="1">
        <w:r>
          <w:rPr>
            <w:rFonts w:ascii="仿宋" w:eastAsia="仿宋" w:hAnsi="仿宋" w:cs="仿宋" w:hint="eastAsia"/>
            <w:lang w:eastAsia="zh-CN"/>
          </w:rPr>
          <w:t>(一)、安全生产管理</w:t>
        </w:r>
        <w:r>
          <w:tab/>
        </w:r>
        <w:r>
          <w:fldChar w:fldCharType="begin"/>
        </w:r>
        <w:r>
          <w:instrText xml:space="preserve"> PAGEREF _Toc4119 \h </w:instrText>
        </w:r>
        <w:r>
          <w:fldChar w:fldCharType="separate"/>
        </w:r>
        <w:r>
          <w:t>39</w:t>
        </w:r>
        <w:r>
          <w:fldChar w:fldCharType="end"/>
        </w:r>
      </w:hyperlink>
    </w:p>
    <w:p>
      <w:pPr>
        <w:pStyle w:val="TOC2"/>
        <w:tabs>
          <w:tab w:val="right" w:leader="dot" w:pos="8306"/>
        </w:tabs>
      </w:pPr>
      <w:hyperlink w:anchor="_Toc26992" w:history="1">
        <w:r>
          <w:rPr>
            <w:rFonts w:ascii="仿宋" w:eastAsia="仿宋" w:hAnsi="仿宋" w:cs="仿宋" w:hint="eastAsia"/>
            <w:lang w:eastAsia="zh-CN"/>
          </w:rPr>
          <w:t>(二)、应急预案与响应</w:t>
        </w:r>
        <w:r>
          <w:tab/>
        </w:r>
        <w:r>
          <w:fldChar w:fldCharType="begin"/>
        </w:r>
        <w:r>
          <w:instrText xml:space="preserve"> PAGEREF _Toc26992 \h </w:instrText>
        </w:r>
        <w:r>
          <w:fldChar w:fldCharType="separate"/>
        </w:r>
        <w:r>
          <w:t>40</w:t>
        </w:r>
        <w:r>
          <w:fldChar w:fldCharType="end"/>
        </w:r>
      </w:hyperlink>
    </w:p>
    <w:p>
      <w:pPr>
        <w:pStyle w:val="TOC1"/>
        <w:tabs>
          <w:tab w:val="right" w:leader="dot" w:pos="8306"/>
        </w:tabs>
      </w:pPr>
      <w:hyperlink w:anchor="_Toc23242" w:history="1">
        <w:r>
          <w:rPr>
            <w:rFonts w:ascii="仿宋" w:eastAsia="仿宋" w:hAnsi="仿宋" w:cs="仿宋" w:hint="eastAsia"/>
            <w:lang w:eastAsia="zh-CN"/>
          </w:rPr>
          <w:t>十、项目变更管理</w:t>
        </w:r>
        <w:r>
          <w:tab/>
        </w:r>
        <w:r>
          <w:fldChar w:fldCharType="begin"/>
        </w:r>
        <w:r>
          <w:instrText xml:space="preserve"> PAGEREF _Toc23242 \h </w:instrText>
        </w:r>
        <w:r>
          <w:fldChar w:fldCharType="separate"/>
        </w:r>
        <w:r>
          <w:t>42</w:t>
        </w:r>
        <w:r>
          <w:fldChar w:fldCharType="end"/>
        </w:r>
      </w:hyperlink>
    </w:p>
    <w:p>
      <w:pPr>
        <w:pStyle w:val="TOC2"/>
        <w:tabs>
          <w:tab w:val="right" w:leader="dot" w:pos="8306"/>
        </w:tabs>
      </w:pPr>
      <w:hyperlink w:anchor="_Toc9209" w:history="1">
        <w:r>
          <w:rPr>
            <w:rFonts w:ascii="仿宋" w:eastAsia="仿宋" w:hAnsi="仿宋" w:cs="仿宋" w:hint="eastAsia"/>
            <w:lang w:eastAsia="zh-CN"/>
          </w:rPr>
          <w:t>(一)、变更控制流程</w:t>
        </w:r>
        <w:r>
          <w:tab/>
        </w:r>
        <w:r>
          <w:fldChar w:fldCharType="begin"/>
        </w:r>
        <w:r>
          <w:instrText xml:space="preserve"> PAGEREF _Toc9209 \h </w:instrText>
        </w:r>
        <w:r>
          <w:fldChar w:fldCharType="separate"/>
        </w:r>
        <w:r>
          <w:t>42</w:t>
        </w:r>
        <w:r>
          <w:fldChar w:fldCharType="end"/>
        </w:r>
      </w:hyperlink>
    </w:p>
    <w:p>
      <w:pPr>
        <w:pStyle w:val="TOC2"/>
        <w:tabs>
          <w:tab w:val="right" w:leader="dot" w:pos="8306"/>
        </w:tabs>
      </w:pPr>
      <w:hyperlink w:anchor="_Toc28777" w:history="1">
        <w:r>
          <w:rPr>
            <w:rFonts w:ascii="仿宋" w:eastAsia="仿宋" w:hAnsi="仿宋" w:cs="仿宋" w:hint="eastAsia"/>
            <w:lang w:eastAsia="zh-CN"/>
          </w:rPr>
          <w:t>(二)、影响评估与处理</w:t>
        </w:r>
        <w:r>
          <w:tab/>
        </w:r>
        <w:r>
          <w:fldChar w:fldCharType="begin"/>
        </w:r>
        <w:r>
          <w:instrText xml:space="preserve"> PAGEREF _Toc28777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6" w:history="1">
        <w:r>
          <w:rPr>
            <w:rFonts w:ascii="仿宋" w:eastAsia="仿宋" w:hAnsi="仿宋" w:cs="仿宋" w:hint="eastAsia"/>
            <w:lang w:eastAsia="zh-CN"/>
          </w:rPr>
          <w:t>(三)、变更记录与追踪</w:t>
        </w:r>
        <w:r>
          <w:tab/>
        </w:r>
        <w:r>
          <w:fldChar w:fldCharType="begin"/>
        </w:r>
        <w:r>
          <w:instrText xml:space="preserve"> PAGEREF _Toc21526 \h </w:instrText>
        </w:r>
        <w:r>
          <w:fldChar w:fldCharType="separate"/>
        </w:r>
        <w:r>
          <w:t>44</w:t>
        </w:r>
        <w:r>
          <w:fldChar w:fldCharType="end"/>
        </w:r>
      </w:hyperlink>
    </w:p>
    <w:p>
      <w:pPr>
        <w:pStyle w:val="TOC2"/>
        <w:tabs>
          <w:tab w:val="right" w:leader="dot" w:pos="8306"/>
        </w:tabs>
      </w:pPr>
      <w:hyperlink w:anchor="_Toc19270" w:history="1">
        <w:r>
          <w:rPr>
            <w:rFonts w:ascii="仿宋" w:eastAsia="仿宋" w:hAnsi="仿宋" w:cs="仿宋" w:hint="eastAsia"/>
            <w:lang w:eastAsia="zh-CN"/>
          </w:rPr>
          <w:t>(四)、变更管理策略</w:t>
        </w:r>
        <w:r>
          <w:tab/>
        </w:r>
        <w:r>
          <w:fldChar w:fldCharType="begin"/>
        </w:r>
        <w:r>
          <w:instrText xml:space="preserve"> PAGEREF _Toc19270 \h </w:instrText>
        </w:r>
        <w:r>
          <w:fldChar w:fldCharType="separate"/>
        </w:r>
        <w:r>
          <w:t>46</w:t>
        </w:r>
        <w:r>
          <w:fldChar w:fldCharType="end"/>
        </w:r>
      </w:hyperlink>
    </w:p>
    <w:p>
      <w:pPr>
        <w:pStyle w:val="TOC1"/>
        <w:tabs>
          <w:tab w:val="right" w:leader="dot" w:pos="8306"/>
        </w:tabs>
      </w:pPr>
      <w:hyperlink w:anchor="_Toc18303" w:history="1">
        <w:r>
          <w:rPr>
            <w:rFonts w:ascii="仿宋" w:eastAsia="仿宋" w:hAnsi="仿宋" w:cs="仿宋" w:hint="eastAsia"/>
            <w:lang w:eastAsia="zh-CN"/>
          </w:rPr>
          <w:t>十一、项目进度计划</w:t>
        </w:r>
        <w:r>
          <w:tab/>
        </w:r>
        <w:r>
          <w:fldChar w:fldCharType="begin"/>
        </w:r>
        <w:r>
          <w:instrText xml:space="preserve"> PAGEREF _Toc18303 \h </w:instrText>
        </w:r>
        <w:r>
          <w:fldChar w:fldCharType="separate"/>
        </w:r>
        <w:r>
          <w:t>48</w:t>
        </w:r>
        <w:r>
          <w:fldChar w:fldCharType="end"/>
        </w:r>
      </w:hyperlink>
    </w:p>
    <w:p>
      <w:pPr>
        <w:pStyle w:val="TOC2"/>
        <w:tabs>
          <w:tab w:val="right" w:leader="dot" w:pos="8306"/>
        </w:tabs>
      </w:pPr>
      <w:hyperlink w:anchor="_Toc5158" w:history="1">
        <w:r>
          <w:rPr>
            <w:rFonts w:ascii="仿宋" w:eastAsia="仿宋" w:hAnsi="仿宋" w:cs="仿宋" w:hint="eastAsia"/>
            <w:lang w:eastAsia="zh-CN"/>
          </w:rPr>
          <w:t>(一)、建设周期</w:t>
        </w:r>
        <w:r>
          <w:tab/>
        </w:r>
        <w:r>
          <w:fldChar w:fldCharType="begin"/>
        </w:r>
        <w:r>
          <w:instrText xml:space="preserve"> PAGEREF _Toc5158 \h </w:instrText>
        </w:r>
        <w:r>
          <w:fldChar w:fldCharType="separate"/>
        </w:r>
        <w:r>
          <w:t>48</w:t>
        </w:r>
        <w:r>
          <w:fldChar w:fldCharType="end"/>
        </w:r>
      </w:hyperlink>
    </w:p>
    <w:p>
      <w:pPr>
        <w:pStyle w:val="TOC2"/>
        <w:tabs>
          <w:tab w:val="right" w:leader="dot" w:pos="8306"/>
        </w:tabs>
      </w:pPr>
      <w:hyperlink w:anchor="_Toc30252" w:history="1">
        <w:r>
          <w:rPr>
            <w:rFonts w:ascii="仿宋" w:eastAsia="仿宋" w:hAnsi="仿宋" w:cs="仿宋" w:hint="eastAsia"/>
            <w:lang w:eastAsia="zh-CN"/>
          </w:rPr>
          <w:t>(二)、建设进度</w:t>
        </w:r>
        <w:r>
          <w:tab/>
        </w:r>
        <w:r>
          <w:fldChar w:fldCharType="begin"/>
        </w:r>
        <w:r>
          <w:instrText xml:space="preserve"> PAGEREF _Toc30252 \h </w:instrText>
        </w:r>
        <w:r>
          <w:fldChar w:fldCharType="separate"/>
        </w:r>
        <w:r>
          <w:t>48</w:t>
        </w:r>
        <w:r>
          <w:fldChar w:fldCharType="end"/>
        </w:r>
      </w:hyperlink>
    </w:p>
    <w:p>
      <w:pPr>
        <w:pStyle w:val="TOC2"/>
        <w:tabs>
          <w:tab w:val="right" w:leader="dot" w:pos="8306"/>
        </w:tabs>
      </w:pPr>
      <w:hyperlink w:anchor="_Toc5212" w:history="1">
        <w:r>
          <w:rPr>
            <w:rFonts w:ascii="仿宋" w:eastAsia="仿宋" w:hAnsi="仿宋" w:cs="仿宋" w:hint="eastAsia"/>
            <w:lang w:eastAsia="zh-CN"/>
          </w:rPr>
          <w:t>(三)、进度安排注意事项</w:t>
        </w:r>
        <w:r>
          <w:tab/>
        </w:r>
        <w:r>
          <w:fldChar w:fldCharType="begin"/>
        </w:r>
        <w:r>
          <w:instrText xml:space="preserve"> PAGEREF _Toc5212 \h </w:instrText>
        </w:r>
        <w:r>
          <w:fldChar w:fldCharType="separate"/>
        </w:r>
        <w:r>
          <w:t>49</w:t>
        </w:r>
        <w:r>
          <w:fldChar w:fldCharType="end"/>
        </w:r>
      </w:hyperlink>
    </w:p>
    <w:p>
      <w:pPr>
        <w:pStyle w:val="TOC2"/>
        <w:tabs>
          <w:tab w:val="right" w:leader="dot" w:pos="8306"/>
        </w:tabs>
      </w:pPr>
      <w:hyperlink w:anchor="_Toc22640" w:history="1">
        <w:r>
          <w:rPr>
            <w:rFonts w:ascii="仿宋" w:eastAsia="仿宋" w:hAnsi="仿宋" w:cs="仿宋" w:hint="eastAsia"/>
            <w:lang w:eastAsia="zh-CN"/>
          </w:rPr>
          <w:t>(四)、人力资源配置</w:t>
        </w:r>
        <w:r>
          <w:tab/>
        </w:r>
        <w:r>
          <w:fldChar w:fldCharType="begin"/>
        </w:r>
        <w:r>
          <w:instrText xml:space="preserve"> PAGEREF _Toc22640 \h </w:instrText>
        </w:r>
        <w:r>
          <w:fldChar w:fldCharType="separate"/>
        </w:r>
        <w:r>
          <w:t>50</w:t>
        </w:r>
        <w:r>
          <w:fldChar w:fldCharType="end"/>
        </w:r>
      </w:hyperlink>
    </w:p>
    <w:p>
      <w:pPr>
        <w:pStyle w:val="TOC2"/>
        <w:tabs>
          <w:tab w:val="right" w:leader="dot" w:pos="8306"/>
        </w:tabs>
      </w:pPr>
      <w:hyperlink w:anchor="_Toc11771" w:history="1">
        <w:r>
          <w:rPr>
            <w:rFonts w:ascii="仿宋" w:eastAsia="仿宋" w:hAnsi="仿宋" w:cs="仿宋" w:hint="eastAsia"/>
            <w:lang w:eastAsia="zh-CN"/>
          </w:rPr>
          <w:t>(五)、员工培训</w:t>
        </w:r>
        <w:r>
          <w:tab/>
        </w:r>
        <w:r>
          <w:fldChar w:fldCharType="begin"/>
        </w:r>
        <w:r>
          <w:instrText xml:space="preserve"> PAGEREF _Toc11771 \h </w:instrText>
        </w:r>
        <w:r>
          <w:fldChar w:fldCharType="separate"/>
        </w:r>
        <w:r>
          <w:t>52</w:t>
        </w:r>
        <w:r>
          <w:fldChar w:fldCharType="end"/>
        </w:r>
      </w:hyperlink>
    </w:p>
    <w:p>
      <w:pPr>
        <w:pStyle w:val="TOC2"/>
        <w:tabs>
          <w:tab w:val="right" w:leader="dot" w:pos="8306"/>
        </w:tabs>
      </w:pPr>
      <w:hyperlink w:anchor="_Toc3835" w:history="1">
        <w:r>
          <w:rPr>
            <w:rFonts w:ascii="仿宋" w:eastAsia="仿宋" w:hAnsi="仿宋" w:cs="仿宋" w:hint="eastAsia"/>
            <w:lang w:eastAsia="zh-CN"/>
          </w:rPr>
          <w:t>(六)、项目实施保障</w:t>
        </w:r>
        <w:r>
          <w:tab/>
        </w:r>
        <w:r>
          <w:fldChar w:fldCharType="begin"/>
        </w:r>
        <w:r>
          <w:instrText xml:space="preserve"> PAGEREF _Toc3835 \h </w:instrText>
        </w:r>
        <w:r>
          <w:fldChar w:fldCharType="separate"/>
        </w:r>
        <w:r>
          <w:t>53</w:t>
        </w:r>
        <w:r>
          <w:fldChar w:fldCharType="end"/>
        </w:r>
      </w:hyperlink>
    </w:p>
    <w:p>
      <w:pPr>
        <w:pStyle w:val="TOC2"/>
        <w:tabs>
          <w:tab w:val="right" w:leader="dot" w:pos="8306"/>
        </w:tabs>
      </w:pPr>
      <w:hyperlink w:anchor="_Toc12871" w:history="1">
        <w:r>
          <w:rPr>
            <w:rFonts w:ascii="仿宋" w:eastAsia="仿宋" w:hAnsi="仿宋" w:cs="仿宋" w:hint="eastAsia"/>
            <w:lang w:eastAsia="zh-CN"/>
          </w:rPr>
          <w:t>(七)、安全规范管理</w:t>
        </w:r>
        <w:r>
          <w:tab/>
        </w:r>
        <w:r>
          <w:fldChar w:fldCharType="begin"/>
        </w:r>
        <w:r>
          <w:instrText xml:space="preserve"> PAGEREF _Toc12871 \h </w:instrText>
        </w:r>
        <w:r>
          <w:fldChar w:fldCharType="separate"/>
        </w:r>
        <w:r>
          <w:t>54</w:t>
        </w:r>
        <w:r>
          <w:fldChar w:fldCharType="end"/>
        </w:r>
      </w:hyperlink>
    </w:p>
    <w:p>
      <w:pPr>
        <w:pStyle w:val="TOC1"/>
        <w:tabs>
          <w:tab w:val="right" w:leader="dot" w:pos="8306"/>
        </w:tabs>
      </w:pPr>
      <w:hyperlink w:anchor="_Toc29675" w:history="1">
        <w:r>
          <w:rPr>
            <w:rFonts w:ascii="仿宋" w:eastAsia="仿宋" w:hAnsi="仿宋" w:cs="仿宋" w:hint="eastAsia"/>
            <w:lang w:eastAsia="zh-CN"/>
          </w:rPr>
          <w:t>十二、客户关系管理与市场拓展</w:t>
        </w:r>
        <w:r>
          <w:tab/>
        </w:r>
        <w:r>
          <w:fldChar w:fldCharType="begin"/>
        </w:r>
        <w:r>
          <w:instrText xml:space="preserve"> PAGEREF _Toc29675 \h </w:instrText>
        </w:r>
        <w:r>
          <w:fldChar w:fldCharType="separate"/>
        </w:r>
        <w:r>
          <w:t>55</w:t>
        </w:r>
        <w:r>
          <w:fldChar w:fldCharType="end"/>
        </w:r>
      </w:hyperlink>
    </w:p>
    <w:p>
      <w:pPr>
        <w:pStyle w:val="TOC2"/>
        <w:tabs>
          <w:tab w:val="right" w:leader="dot" w:pos="8306"/>
        </w:tabs>
      </w:pPr>
      <w:hyperlink w:anchor="_Toc28948" w:history="1">
        <w:r>
          <w:rPr>
            <w:rFonts w:ascii="仿宋" w:eastAsia="仿宋" w:hAnsi="仿宋" w:cs="仿宋" w:hint="eastAsia"/>
            <w:lang w:eastAsia="zh-CN"/>
          </w:rPr>
          <w:t>(一)、客户关系管理策略</w:t>
        </w:r>
        <w:r>
          <w:tab/>
        </w:r>
        <w:r>
          <w:fldChar w:fldCharType="begin"/>
        </w:r>
        <w:r>
          <w:instrText xml:space="preserve"> PAGEREF _Toc28948 \h </w:instrText>
        </w:r>
        <w:r>
          <w:fldChar w:fldCharType="separate"/>
        </w:r>
        <w:r>
          <w:t>55</w:t>
        </w:r>
        <w:r>
          <w:fldChar w:fldCharType="end"/>
        </w:r>
      </w:hyperlink>
    </w:p>
    <w:p>
      <w:pPr>
        <w:pStyle w:val="TOC2"/>
        <w:tabs>
          <w:tab w:val="right" w:leader="dot" w:pos="8306"/>
        </w:tabs>
      </w:pPr>
      <w:hyperlink w:anchor="_Toc9550" w:history="1">
        <w:r>
          <w:rPr>
            <w:rFonts w:ascii="仿宋" w:eastAsia="仿宋" w:hAnsi="仿宋" w:cs="仿宋" w:hint="eastAsia"/>
            <w:lang w:eastAsia="zh-CN"/>
          </w:rPr>
          <w:t>(二)、市场拓展方案</w:t>
        </w:r>
        <w:r>
          <w:tab/>
        </w:r>
        <w:r>
          <w:fldChar w:fldCharType="begin"/>
        </w:r>
        <w:r>
          <w:instrText xml:space="preserve"> PAGEREF _Toc9550 \h </w:instrText>
        </w:r>
        <w:r>
          <w:fldChar w:fldCharType="separate"/>
        </w:r>
        <w:r>
          <w:t>57</w:t>
        </w:r>
        <w:r>
          <w:fldChar w:fldCharType="end"/>
        </w:r>
      </w:hyperlink>
    </w:p>
    <w:p>
      <w:pPr>
        <w:pStyle w:val="TOC1"/>
        <w:tabs>
          <w:tab w:val="right" w:leader="dot" w:pos="8306"/>
        </w:tabs>
      </w:pPr>
      <w:hyperlink w:anchor="_Toc28593" w:history="1">
        <w:r>
          <w:rPr>
            <w:rFonts w:ascii="仿宋" w:eastAsia="仿宋" w:hAnsi="仿宋" w:cs="仿宋" w:hint="eastAsia"/>
            <w:lang w:eastAsia="zh-CN"/>
          </w:rPr>
          <w:t>十三、项目施工方案</w:t>
        </w:r>
        <w:r>
          <w:tab/>
        </w:r>
        <w:r>
          <w:fldChar w:fldCharType="begin"/>
        </w:r>
        <w:r>
          <w:instrText xml:space="preserve"> PAGEREF _Toc28593 \h </w:instrText>
        </w:r>
        <w:r>
          <w:fldChar w:fldCharType="separate"/>
        </w:r>
        <w:r>
          <w:t>58</w:t>
        </w:r>
        <w:r>
          <w:fldChar w:fldCharType="end"/>
        </w:r>
      </w:hyperlink>
    </w:p>
    <w:p>
      <w:pPr>
        <w:pStyle w:val="TOC2"/>
        <w:tabs>
          <w:tab w:val="right" w:leader="dot" w:pos="8306"/>
        </w:tabs>
      </w:pPr>
      <w:hyperlink w:anchor="_Toc23746" w:history="1">
        <w:r>
          <w:rPr>
            <w:rFonts w:ascii="仿宋" w:eastAsia="仿宋" w:hAnsi="仿宋" w:cs="仿宋" w:hint="eastAsia"/>
            <w:lang w:eastAsia="zh-CN"/>
          </w:rPr>
          <w:t>(一)、施工组织设计</w:t>
        </w:r>
        <w:r>
          <w:tab/>
        </w:r>
        <w:r>
          <w:fldChar w:fldCharType="begin"/>
        </w:r>
        <w:r>
          <w:instrText xml:space="preserve"> PAGEREF _Toc23746 \h </w:instrText>
        </w:r>
        <w:r>
          <w:fldChar w:fldCharType="separate"/>
        </w:r>
        <w:r>
          <w:t>58</w:t>
        </w:r>
        <w:r>
          <w:fldChar w:fldCharType="end"/>
        </w:r>
      </w:hyperlink>
    </w:p>
    <w:p>
      <w:pPr>
        <w:pStyle w:val="TOC2"/>
        <w:tabs>
          <w:tab w:val="right" w:leader="dot" w:pos="8306"/>
        </w:tabs>
      </w:pPr>
      <w:hyperlink w:anchor="_Toc27791" w:history="1">
        <w:r>
          <w:rPr>
            <w:rFonts w:ascii="仿宋" w:eastAsia="仿宋" w:hAnsi="仿宋" w:cs="仿宋" w:hint="eastAsia"/>
            <w:lang w:eastAsia="zh-CN"/>
          </w:rPr>
          <w:t>(二)、施工工艺与技术路线</w:t>
        </w:r>
        <w:r>
          <w:tab/>
        </w:r>
        <w:r>
          <w:fldChar w:fldCharType="begin"/>
        </w:r>
        <w:r>
          <w:instrText xml:space="preserve"> PAGEREF _Toc27791 \h </w:instrText>
        </w:r>
        <w:r>
          <w:fldChar w:fldCharType="separate"/>
        </w:r>
        <w:r>
          <w:t>59</w:t>
        </w:r>
        <w:r>
          <w:fldChar w:fldCharType="end"/>
        </w:r>
      </w:hyperlink>
    </w:p>
    <w:p>
      <w:pPr>
        <w:pStyle w:val="TOC2"/>
        <w:tabs>
          <w:tab w:val="right" w:leader="dot" w:pos="8306"/>
        </w:tabs>
      </w:pPr>
      <w:hyperlink w:anchor="_Toc17691" w:history="1">
        <w:r>
          <w:rPr>
            <w:rFonts w:ascii="仿宋" w:eastAsia="仿宋" w:hAnsi="仿宋" w:cs="仿宋" w:hint="eastAsia"/>
            <w:lang w:eastAsia="zh-CN"/>
          </w:rPr>
          <w:t>(三)、关键节点施工计划</w:t>
        </w:r>
        <w:r>
          <w:tab/>
        </w:r>
        <w:r>
          <w:fldChar w:fldCharType="begin"/>
        </w:r>
        <w:r>
          <w:instrText xml:space="preserve"> PAGEREF _Toc17691 \h </w:instrText>
        </w:r>
        <w:r>
          <w:fldChar w:fldCharType="separate"/>
        </w:r>
        <w:r>
          <w:t>61</w:t>
        </w:r>
        <w:r>
          <w:fldChar w:fldCharType="end"/>
        </w:r>
      </w:hyperlink>
    </w:p>
    <w:p>
      <w:pPr>
        <w:pStyle w:val="TOC2"/>
        <w:tabs>
          <w:tab w:val="right" w:leader="dot" w:pos="8306"/>
        </w:tabs>
      </w:pPr>
      <w:hyperlink w:anchor="_Toc15561" w:history="1">
        <w:r>
          <w:rPr>
            <w:rFonts w:ascii="仿宋" w:eastAsia="仿宋" w:hAnsi="仿宋" w:cs="仿宋" w:hint="eastAsia"/>
            <w:lang w:eastAsia="zh-CN"/>
          </w:rPr>
          <w:t>(四)、施工现场管理</w:t>
        </w:r>
        <w:r>
          <w:tab/>
        </w:r>
        <w:r>
          <w:fldChar w:fldCharType="begin"/>
        </w:r>
        <w:r>
          <w:instrText xml:space="preserve"> PAGEREF _Toc15561 \h </w:instrText>
        </w:r>
        <w:r>
          <w:fldChar w:fldCharType="separate"/>
        </w:r>
        <w:r>
          <w:t>62</w:t>
        </w:r>
        <w:r>
          <w:fldChar w:fldCharType="end"/>
        </w:r>
      </w:hyperlink>
    </w:p>
    <w:p>
      <w:pPr>
        <w:pStyle w:val="TOC1"/>
        <w:tabs>
          <w:tab w:val="right" w:leader="dot" w:pos="8306"/>
        </w:tabs>
      </w:pPr>
      <w:hyperlink w:anchor="_Toc17976" w:history="1">
        <w:r>
          <w:rPr>
            <w:rFonts w:ascii="仿宋" w:eastAsia="仿宋" w:hAnsi="仿宋" w:cs="仿宋" w:hint="eastAsia"/>
            <w:lang w:eastAsia="zh-CN"/>
          </w:rPr>
          <w:t>十四、质量管理与控制</w:t>
        </w:r>
        <w:r>
          <w:tab/>
        </w:r>
        <w:r>
          <w:fldChar w:fldCharType="begin"/>
        </w:r>
        <w:r>
          <w:instrText xml:space="preserve"> PAGEREF _Toc17976 \h </w:instrText>
        </w:r>
        <w:r>
          <w:fldChar w:fldCharType="separate"/>
        </w:r>
        <w:r>
          <w:t>64</w:t>
        </w:r>
        <w:r>
          <w:fldChar w:fldCharType="end"/>
        </w:r>
      </w:hyperlink>
    </w:p>
    <w:p>
      <w:pPr>
        <w:pStyle w:val="TOC2"/>
        <w:tabs>
          <w:tab w:val="right" w:leader="dot" w:pos="8306"/>
        </w:tabs>
      </w:pPr>
      <w:hyperlink w:anchor="_Toc15153" w:history="1">
        <w:r>
          <w:rPr>
            <w:rFonts w:ascii="仿宋" w:eastAsia="仿宋" w:hAnsi="仿宋" w:cs="仿宋" w:hint="eastAsia"/>
            <w:lang w:eastAsia="zh-CN"/>
          </w:rPr>
          <w:t>(一)、质量管理体系建设</w:t>
        </w:r>
        <w:r>
          <w:tab/>
        </w:r>
        <w:r>
          <w:fldChar w:fldCharType="begin"/>
        </w:r>
        <w:r>
          <w:instrText xml:space="preserve"> PAGEREF _Toc15153 \h </w:instrText>
        </w:r>
        <w:r>
          <w:fldChar w:fldCharType="separate"/>
        </w:r>
        <w:r>
          <w:t>64</w:t>
        </w:r>
        <w:r>
          <w:fldChar w:fldCharType="end"/>
        </w:r>
      </w:hyperlink>
    </w:p>
    <w:p>
      <w:pPr>
        <w:pStyle w:val="TOC2"/>
        <w:tabs>
          <w:tab w:val="right" w:leader="dot" w:pos="8306"/>
        </w:tabs>
      </w:pPr>
      <w:hyperlink w:anchor="_Toc16486" w:history="1">
        <w:r>
          <w:rPr>
            <w:rFonts w:ascii="仿宋" w:eastAsia="仿宋" w:hAnsi="仿宋" w:cs="仿宋" w:hint="eastAsia"/>
            <w:lang w:eastAsia="zh-CN"/>
          </w:rPr>
          <w:t>(二)、质量控制措施</w:t>
        </w:r>
        <w:r>
          <w:tab/>
        </w:r>
        <w:r>
          <w:fldChar w:fldCharType="begin"/>
        </w:r>
        <w:r>
          <w:instrText xml:space="preserve"> PAGEREF _Toc16486 \h </w:instrText>
        </w:r>
        <w:r>
          <w:fldChar w:fldCharType="separate"/>
        </w:r>
        <w:r>
          <w:t>66</w:t>
        </w:r>
        <w:r>
          <w:fldChar w:fldCharType="end"/>
        </w:r>
      </w:hyperlink>
    </w:p>
    <w:p>
      <w:pPr>
        <w:pStyle w:val="TOC1"/>
        <w:tabs>
          <w:tab w:val="right" w:leader="dot" w:pos="8306"/>
        </w:tabs>
      </w:pPr>
      <w:hyperlink w:anchor="_Toc31894" w:history="1">
        <w:r>
          <w:rPr>
            <w:rFonts w:ascii="仿宋" w:eastAsia="仿宋" w:hAnsi="仿宋" w:cs="仿宋" w:hint="eastAsia"/>
            <w:lang w:eastAsia="zh-CN"/>
          </w:rPr>
          <w:t>十五、法律法规与政策遵循</w:t>
        </w:r>
        <w:r>
          <w:tab/>
        </w:r>
        <w:r>
          <w:fldChar w:fldCharType="begin"/>
        </w:r>
        <w:r>
          <w:instrText xml:space="preserve"> PAGEREF _Toc31894 \h </w:instrText>
        </w:r>
        <w:r>
          <w:fldChar w:fldCharType="separate"/>
        </w:r>
        <w:r>
          <w:t>67</w:t>
        </w:r>
        <w:r>
          <w:fldChar w:fldCharType="end"/>
        </w:r>
      </w:hyperlink>
    </w:p>
    <w:p>
      <w:pPr>
        <w:pStyle w:val="TOC2"/>
        <w:tabs>
          <w:tab w:val="right" w:leader="dot" w:pos="8306"/>
        </w:tabs>
      </w:pPr>
      <w:hyperlink w:anchor="_Toc15369" w:history="1">
        <w:r>
          <w:rPr>
            <w:rFonts w:ascii="仿宋" w:eastAsia="仿宋" w:hAnsi="仿宋" w:cs="仿宋" w:hint="eastAsia"/>
            <w:lang w:eastAsia="zh-CN"/>
          </w:rPr>
          <w:t>(一)、法律法规遵守</w:t>
        </w:r>
        <w:r>
          <w:tab/>
        </w:r>
        <w:r>
          <w:fldChar w:fldCharType="begin"/>
        </w:r>
        <w:r>
          <w:instrText xml:space="preserve"> PAGEREF _Toc15369 \h </w:instrText>
        </w:r>
        <w:r>
          <w:fldChar w:fldCharType="separate"/>
        </w:r>
        <w:r>
          <w:t>67</w:t>
        </w:r>
        <w:r>
          <w:fldChar w:fldCharType="end"/>
        </w:r>
      </w:hyperlink>
    </w:p>
    <w:p>
      <w:pPr>
        <w:pStyle w:val="TOC2"/>
        <w:tabs>
          <w:tab w:val="right" w:leader="dot" w:pos="8306"/>
        </w:tabs>
      </w:pPr>
      <w:hyperlink w:anchor="_Toc23384" w:history="1">
        <w:r>
          <w:rPr>
            <w:rFonts w:ascii="仿宋" w:eastAsia="仿宋" w:hAnsi="仿宋" w:cs="仿宋" w:hint="eastAsia"/>
            <w:lang w:eastAsia="zh-CN"/>
          </w:rPr>
          <w:t>(二)、政策导向与利用</w:t>
        </w:r>
        <w:r>
          <w:tab/>
        </w:r>
        <w:r>
          <w:fldChar w:fldCharType="begin"/>
        </w:r>
        <w:r>
          <w:instrText xml:space="preserve"> PAGEREF _Toc23384 \h </w:instrText>
        </w:r>
        <w:r>
          <w:fldChar w:fldCharType="separate"/>
        </w:r>
        <w:r>
          <w:t>68</w:t>
        </w:r>
        <w:r>
          <w:fldChar w:fldCharType="end"/>
        </w:r>
      </w:hyperlink>
    </w:p>
    <w:p>
      <w:pPr>
        <w:pStyle w:val="TOC1"/>
        <w:tabs>
          <w:tab w:val="right" w:leader="dot" w:pos="8306"/>
        </w:tabs>
      </w:pPr>
      <w:hyperlink w:anchor="_Toc30563" w:history="1">
        <w:r>
          <w:rPr>
            <w:rFonts w:ascii="仿宋" w:eastAsia="仿宋" w:hAnsi="仿宋" w:cs="仿宋" w:hint="eastAsia"/>
            <w:lang w:eastAsia="zh-CN"/>
          </w:rPr>
          <w:t>十六、成果转化与推广应用</w:t>
        </w:r>
        <w:r>
          <w:tab/>
        </w:r>
        <w:r>
          <w:fldChar w:fldCharType="begin"/>
        </w:r>
        <w:r>
          <w:instrText xml:space="preserve"> PAGEREF _Toc30563 \h </w:instrText>
        </w:r>
        <w:r>
          <w:fldChar w:fldCharType="separate"/>
        </w:r>
        <w:r>
          <w:t>69</w:t>
        </w:r>
        <w:r>
          <w:fldChar w:fldCharType="end"/>
        </w:r>
      </w:hyperlink>
    </w:p>
    <w:p>
      <w:pPr>
        <w:pStyle w:val="TOC2"/>
        <w:tabs>
          <w:tab w:val="right" w:leader="dot" w:pos="8306"/>
        </w:tabs>
      </w:pPr>
      <w:hyperlink w:anchor="_Toc15499" w:history="1">
        <w:r>
          <w:rPr>
            <w:rFonts w:ascii="仿宋" w:eastAsia="仿宋" w:hAnsi="仿宋" w:cs="仿宋" w:hint="eastAsia"/>
            <w:lang w:eastAsia="zh-CN"/>
          </w:rPr>
          <w:t>(一)、成果转化策略制定</w:t>
        </w:r>
        <w:r>
          <w:tab/>
        </w:r>
        <w:r>
          <w:fldChar w:fldCharType="begin"/>
        </w:r>
        <w:r>
          <w:instrText xml:space="preserve"> PAGEREF _Toc15499 \h </w:instrText>
        </w:r>
        <w:r>
          <w:fldChar w:fldCharType="separate"/>
        </w:r>
        <w:r>
          <w:t>69</w:t>
        </w:r>
        <w:r>
          <w:fldChar w:fldCharType="end"/>
        </w:r>
      </w:hyperlink>
    </w:p>
    <w:p>
      <w:pPr>
        <w:pStyle w:val="TOC2"/>
        <w:tabs>
          <w:tab w:val="right" w:leader="dot" w:pos="8306"/>
        </w:tabs>
      </w:pPr>
      <w:hyperlink w:anchor="_Toc19371" w:history="1">
        <w:r>
          <w:rPr>
            <w:rFonts w:ascii="仿宋" w:eastAsia="仿宋" w:hAnsi="仿宋" w:cs="仿宋" w:hint="eastAsia"/>
            <w:lang w:eastAsia="zh-CN"/>
          </w:rPr>
          <w:t>(二)、成果推广应用方案</w:t>
        </w:r>
        <w:r>
          <w:tab/>
        </w:r>
        <w:r>
          <w:fldChar w:fldCharType="begin"/>
        </w:r>
        <w:r>
          <w:instrText xml:space="preserve"> PAGEREF _Toc19371 \h </w:instrText>
        </w:r>
        <w:r>
          <w:fldChar w:fldCharType="separate"/>
        </w:r>
        <w:r>
          <w:t>70</w:t>
        </w:r>
        <w:r>
          <w:fldChar w:fldCharType="end"/>
        </w:r>
      </w:hyperlink>
    </w:p>
    <w:p>
      <w:pPr>
        <w:pStyle w:val="TOC1"/>
        <w:tabs>
          <w:tab w:val="right" w:leader="dot" w:pos="8306"/>
        </w:tabs>
      </w:pPr>
      <w:hyperlink w:anchor="_Toc17201" w:history="1">
        <w:r>
          <w:rPr>
            <w:rFonts w:ascii="仿宋" w:eastAsia="仿宋" w:hAnsi="仿宋" w:cs="仿宋" w:hint="eastAsia"/>
            <w:lang w:eastAsia="zh-CN"/>
          </w:rPr>
          <w:t>十七、知识产权管理与保护</w:t>
        </w:r>
        <w:r>
          <w:tab/>
        </w:r>
        <w:r>
          <w:fldChar w:fldCharType="begin"/>
        </w:r>
        <w:r>
          <w:instrText xml:space="preserve"> PAGEREF _Toc17201 \h </w:instrText>
        </w:r>
        <w:r>
          <w:fldChar w:fldCharType="separate"/>
        </w:r>
        <w:r>
          <w:t>72</w:t>
        </w:r>
        <w:r>
          <w:fldChar w:fldCharType="end"/>
        </w:r>
      </w:hyperlink>
    </w:p>
    <w:p>
      <w:pPr>
        <w:pStyle w:val="TOC2"/>
        <w:tabs>
          <w:tab w:val="right" w:leader="dot" w:pos="8306"/>
        </w:tabs>
      </w:pPr>
      <w:hyperlink w:anchor="_Toc27611" w:history="1">
        <w:r>
          <w:rPr>
            <w:rFonts w:ascii="仿宋" w:eastAsia="仿宋" w:hAnsi="仿宋" w:cs="仿宋" w:hint="eastAsia"/>
            <w:lang w:eastAsia="zh-CN"/>
          </w:rPr>
          <w:t>(一)、知识产权管理体系建设</w:t>
        </w:r>
        <w:r>
          <w:tab/>
        </w:r>
        <w:r>
          <w:fldChar w:fldCharType="begin"/>
        </w:r>
        <w:r>
          <w:instrText xml:space="preserve"> PAGEREF _Toc27611 \h </w:instrText>
        </w:r>
        <w:r>
          <w:fldChar w:fldCharType="separate"/>
        </w:r>
        <w:r>
          <w:t>72</w:t>
        </w:r>
        <w:r>
          <w:fldChar w:fldCharType="end"/>
        </w:r>
      </w:hyperlink>
    </w:p>
    <w:p>
      <w:pPr>
        <w:pStyle w:val="TOC2"/>
        <w:tabs>
          <w:tab w:val="right" w:leader="dot" w:pos="8306"/>
        </w:tabs>
      </w:pPr>
      <w:hyperlink w:anchor="_Toc2651" w:history="1">
        <w:r>
          <w:rPr>
            <w:rFonts w:ascii="仿宋" w:eastAsia="仿宋" w:hAnsi="仿宋" w:cs="仿宋" w:hint="eastAsia"/>
            <w:lang w:eastAsia="zh-CN"/>
          </w:rPr>
          <w:t>(二)、知识产权保护措施</w:t>
        </w:r>
        <w:r>
          <w:tab/>
        </w:r>
        <w:r>
          <w:fldChar w:fldCharType="begin"/>
        </w:r>
        <w:r>
          <w:instrText xml:space="preserve"> PAGEREF _Toc2651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6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69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3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53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71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特种铜合金材料项目与土地用途规划：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特种铜合金材料项目的容积率和建筑密度：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用地控制指标通常规定了容积率和建筑密度的要求。对于特种铜合金材料项目来说，这将影响建筑物的规模和高度。必须确保项目的设计符合容积率和建筑密度的限制，以遵守用地控制法规。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特种铜合金材料项目的建筑线限制：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用地控制指标还可能规定了建筑物与街道或相邻土地的距离，这被称为建筑线限制。特种铜合金材料项目必须遵守这些规定，以确保建筑的位置符合法规。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特种铜合金材料项目的环境影响和可持续性：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用地控制指标可能包括环境保护要求，例如绿地比例和污染防控措施。对于特种铜合金材料项目，这意味着必须考虑如何保护当地生态系统、水资源和空气质量，以确保项目的可持续性。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在整个项目规划和实施过程中，与用地控制指标的合作和遵守是至关重要的。这有助于确保特种铜合金材料项目是一个合法、可持续且与城市规划一致的发展项目。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37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每个城市都有自己的规划目标和愿景，包括住宅区、商业区和工业区的平衡发展。特种铜合金材料项目需要与城市规划目标保持一致，以确保项目不会破坏城市的整体规划。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https://d.book118.com/688005112110006033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B08BF"/>
    <w:rsid w:val="656B0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0511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2024-01-12T18:58:00Z</dcterms:created>
  <dcterms:modified xsi:type="dcterms:W3CDTF">2024-01-12T18:58:38Z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599C015F59064E6DB5A18D2F1EA81434_11</vt:lpwstr>
  </property>
  <property fmtid="{D5CDD505-2E9C-101B-9397-08002B2CF9AE}" pid="3" name="KSOProductBuildVer">
    <vt:lpwstr>2052-12.1.0.16120</vt:lpwstr>
  </property>
</Properties>
</file>