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激光扫描绘图机项目规划设计方案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40" w:history="1">
        <w:r>
          <w:rPr>
            <w:rFonts w:ascii="仿宋" w:eastAsia="仿宋" w:hAnsi="仿宋" w:cs="仿宋" w:hint="eastAsia"/>
            <w:lang w:eastAsia="zh-CN"/>
          </w:rPr>
          <w:t>序言</w:t>
        </w:r>
        <w:r>
          <w:tab/>
        </w:r>
        <w:r>
          <w:fldChar w:fldCharType="begin"/>
        </w:r>
        <w:r>
          <w:instrText xml:space="preserve"> PAGEREF _Toc19640 \h </w:instrText>
        </w:r>
        <w:r>
          <w:fldChar w:fldCharType="separate"/>
        </w:r>
        <w:r>
          <w:t>3</w:t>
        </w:r>
        <w:r>
          <w:fldChar w:fldCharType="end"/>
        </w:r>
      </w:hyperlink>
    </w:p>
    <w:p>
      <w:pPr>
        <w:pStyle w:val="TOC1"/>
        <w:tabs>
          <w:tab w:val="right" w:leader="dot" w:pos="8306"/>
        </w:tabs>
      </w:pPr>
      <w:hyperlink w:anchor="_Toc5267" w:history="1">
        <w:r>
          <w:rPr>
            <w:rFonts w:ascii="仿宋" w:eastAsia="仿宋" w:hAnsi="仿宋" w:cs="仿宋" w:hint="eastAsia"/>
            <w:lang w:eastAsia="zh-CN"/>
          </w:rPr>
          <w:t>一、激光扫描绘图机项目选址可行性分析</w:t>
        </w:r>
        <w:r>
          <w:tab/>
        </w:r>
        <w:r>
          <w:fldChar w:fldCharType="begin"/>
        </w:r>
        <w:r>
          <w:instrText xml:space="preserve"> PAGEREF _Toc5267 \h </w:instrText>
        </w:r>
        <w:r>
          <w:fldChar w:fldCharType="separate"/>
        </w:r>
        <w:r>
          <w:t>3</w:t>
        </w:r>
        <w:r>
          <w:fldChar w:fldCharType="end"/>
        </w:r>
      </w:hyperlink>
    </w:p>
    <w:p>
      <w:pPr>
        <w:pStyle w:val="TOC2"/>
        <w:tabs>
          <w:tab w:val="right" w:leader="dot" w:pos="8306"/>
        </w:tabs>
      </w:pPr>
      <w:hyperlink w:anchor="_Toc6713" w:history="1">
        <w:r>
          <w:rPr>
            <w:rFonts w:ascii="仿宋" w:eastAsia="仿宋" w:hAnsi="仿宋" w:cs="仿宋" w:hint="eastAsia"/>
            <w:lang w:eastAsia="zh-CN"/>
          </w:rPr>
          <w:t>(一)、激光扫描绘图机项目选址</w:t>
        </w:r>
        <w:r>
          <w:tab/>
        </w:r>
        <w:r>
          <w:fldChar w:fldCharType="begin"/>
        </w:r>
        <w:r>
          <w:instrText xml:space="preserve"> PAGEREF _Toc6713 \h </w:instrText>
        </w:r>
        <w:r>
          <w:fldChar w:fldCharType="separate"/>
        </w:r>
        <w:r>
          <w:t>3</w:t>
        </w:r>
        <w:r>
          <w:fldChar w:fldCharType="end"/>
        </w:r>
      </w:hyperlink>
    </w:p>
    <w:p>
      <w:pPr>
        <w:pStyle w:val="TOC2"/>
        <w:tabs>
          <w:tab w:val="right" w:leader="dot" w:pos="8306"/>
        </w:tabs>
      </w:pPr>
      <w:hyperlink w:anchor="_Toc14166" w:history="1">
        <w:r>
          <w:rPr>
            <w:rFonts w:ascii="仿宋" w:eastAsia="仿宋" w:hAnsi="仿宋" w:cs="仿宋" w:hint="eastAsia"/>
            <w:lang w:eastAsia="zh-CN"/>
          </w:rPr>
          <w:t>(二)、用地控制指标</w:t>
        </w:r>
        <w:r>
          <w:tab/>
        </w:r>
        <w:r>
          <w:fldChar w:fldCharType="begin"/>
        </w:r>
        <w:r>
          <w:instrText xml:space="preserve"> PAGEREF _Toc14166 \h </w:instrText>
        </w:r>
        <w:r>
          <w:fldChar w:fldCharType="separate"/>
        </w:r>
        <w:r>
          <w:t>3</w:t>
        </w:r>
        <w:r>
          <w:fldChar w:fldCharType="end"/>
        </w:r>
      </w:hyperlink>
    </w:p>
    <w:p>
      <w:pPr>
        <w:pStyle w:val="TOC2"/>
        <w:tabs>
          <w:tab w:val="right" w:leader="dot" w:pos="8306"/>
        </w:tabs>
      </w:pPr>
      <w:hyperlink w:anchor="_Toc17601" w:history="1">
        <w:r>
          <w:rPr>
            <w:rFonts w:ascii="仿宋" w:eastAsia="仿宋" w:hAnsi="仿宋" w:cs="仿宋" w:hint="eastAsia"/>
            <w:lang w:eastAsia="zh-CN"/>
          </w:rPr>
          <w:t>(三)、节约用地措施</w:t>
        </w:r>
        <w:r>
          <w:tab/>
        </w:r>
        <w:r>
          <w:fldChar w:fldCharType="begin"/>
        </w:r>
        <w:r>
          <w:instrText xml:space="preserve"> PAGEREF _Toc17601 \h </w:instrText>
        </w:r>
        <w:r>
          <w:fldChar w:fldCharType="separate"/>
        </w:r>
        <w:r>
          <w:t>5</w:t>
        </w:r>
        <w:r>
          <w:fldChar w:fldCharType="end"/>
        </w:r>
      </w:hyperlink>
    </w:p>
    <w:p>
      <w:pPr>
        <w:pStyle w:val="TOC2"/>
        <w:tabs>
          <w:tab w:val="right" w:leader="dot" w:pos="8306"/>
        </w:tabs>
      </w:pPr>
      <w:hyperlink w:anchor="_Toc24935" w:history="1">
        <w:r>
          <w:rPr>
            <w:rFonts w:ascii="仿宋" w:eastAsia="仿宋" w:hAnsi="仿宋" w:cs="仿宋" w:hint="eastAsia"/>
            <w:lang w:eastAsia="zh-CN"/>
          </w:rPr>
          <w:t>(四)、总图布置方案</w:t>
        </w:r>
        <w:r>
          <w:tab/>
        </w:r>
        <w:r>
          <w:fldChar w:fldCharType="begin"/>
        </w:r>
        <w:r>
          <w:instrText xml:space="preserve"> PAGEREF _Toc24935 \h </w:instrText>
        </w:r>
        <w:r>
          <w:fldChar w:fldCharType="separate"/>
        </w:r>
        <w:r>
          <w:t>6</w:t>
        </w:r>
        <w:r>
          <w:fldChar w:fldCharType="end"/>
        </w:r>
      </w:hyperlink>
    </w:p>
    <w:p>
      <w:pPr>
        <w:pStyle w:val="TOC2"/>
        <w:tabs>
          <w:tab w:val="right" w:leader="dot" w:pos="8306"/>
        </w:tabs>
      </w:pPr>
      <w:hyperlink w:anchor="_Toc9009" w:history="1">
        <w:r>
          <w:rPr>
            <w:rFonts w:ascii="仿宋" w:eastAsia="仿宋" w:hAnsi="仿宋" w:cs="仿宋" w:hint="eastAsia"/>
            <w:lang w:eastAsia="zh-CN"/>
          </w:rPr>
          <w:t>(五)、选址综合评价</w:t>
        </w:r>
        <w:r>
          <w:tab/>
        </w:r>
        <w:r>
          <w:fldChar w:fldCharType="begin"/>
        </w:r>
        <w:r>
          <w:instrText xml:space="preserve"> PAGEREF _Toc9009 \h </w:instrText>
        </w:r>
        <w:r>
          <w:fldChar w:fldCharType="separate"/>
        </w:r>
        <w:r>
          <w:t>7</w:t>
        </w:r>
        <w:r>
          <w:fldChar w:fldCharType="end"/>
        </w:r>
      </w:hyperlink>
    </w:p>
    <w:p>
      <w:pPr>
        <w:pStyle w:val="TOC1"/>
        <w:tabs>
          <w:tab w:val="right" w:leader="dot" w:pos="8306"/>
        </w:tabs>
      </w:pPr>
      <w:hyperlink w:anchor="_Toc9042" w:history="1">
        <w:r>
          <w:rPr>
            <w:rFonts w:ascii="仿宋" w:eastAsia="仿宋" w:hAnsi="仿宋" w:cs="仿宋" w:hint="eastAsia"/>
            <w:lang w:eastAsia="zh-CN"/>
          </w:rPr>
          <w:t>二、激光扫描绘图机项目可持续发展</w:t>
        </w:r>
        <w:r>
          <w:tab/>
        </w:r>
        <w:r>
          <w:fldChar w:fldCharType="begin"/>
        </w:r>
        <w:r>
          <w:instrText xml:space="preserve"> PAGEREF _Toc9042 \h </w:instrText>
        </w:r>
        <w:r>
          <w:fldChar w:fldCharType="separate"/>
        </w:r>
        <w:r>
          <w:t>8</w:t>
        </w:r>
        <w:r>
          <w:fldChar w:fldCharType="end"/>
        </w:r>
      </w:hyperlink>
    </w:p>
    <w:p>
      <w:pPr>
        <w:pStyle w:val="TOC2"/>
        <w:tabs>
          <w:tab w:val="right" w:leader="dot" w:pos="8306"/>
        </w:tabs>
      </w:pPr>
      <w:hyperlink w:anchor="_Toc27749" w:history="1">
        <w:r>
          <w:rPr>
            <w:rFonts w:ascii="仿宋" w:eastAsia="仿宋" w:hAnsi="仿宋" w:cs="仿宋" w:hint="eastAsia"/>
            <w:lang w:eastAsia="zh-CN"/>
          </w:rPr>
          <w:t>(一)、可持续战略与实践</w:t>
        </w:r>
        <w:r>
          <w:tab/>
        </w:r>
        <w:r>
          <w:fldChar w:fldCharType="begin"/>
        </w:r>
        <w:r>
          <w:instrText xml:space="preserve"> PAGEREF _Toc27749 \h </w:instrText>
        </w:r>
        <w:r>
          <w:fldChar w:fldCharType="separate"/>
        </w:r>
        <w:r>
          <w:t>8</w:t>
        </w:r>
        <w:r>
          <w:fldChar w:fldCharType="end"/>
        </w:r>
      </w:hyperlink>
    </w:p>
    <w:p>
      <w:pPr>
        <w:pStyle w:val="TOC2"/>
        <w:tabs>
          <w:tab w:val="right" w:leader="dot" w:pos="8306"/>
        </w:tabs>
      </w:pPr>
      <w:hyperlink w:anchor="_Toc9977" w:history="1">
        <w:r>
          <w:rPr>
            <w:rFonts w:ascii="仿宋" w:eastAsia="仿宋" w:hAnsi="仿宋" w:cs="仿宋" w:hint="eastAsia"/>
            <w:lang w:eastAsia="zh-CN"/>
          </w:rPr>
          <w:t>(二)、环保与社会责任</w:t>
        </w:r>
        <w:r>
          <w:tab/>
        </w:r>
        <w:r>
          <w:fldChar w:fldCharType="begin"/>
        </w:r>
        <w:r>
          <w:instrText xml:space="preserve"> PAGEREF _Toc9977 \h </w:instrText>
        </w:r>
        <w:r>
          <w:fldChar w:fldCharType="separate"/>
        </w:r>
        <w:r>
          <w:t>9</w:t>
        </w:r>
        <w:r>
          <w:fldChar w:fldCharType="end"/>
        </w:r>
      </w:hyperlink>
    </w:p>
    <w:p>
      <w:pPr>
        <w:pStyle w:val="TOC1"/>
        <w:tabs>
          <w:tab w:val="right" w:leader="dot" w:pos="8306"/>
        </w:tabs>
      </w:pPr>
      <w:hyperlink w:anchor="_Toc8009" w:history="1">
        <w:r>
          <w:rPr>
            <w:rFonts w:ascii="仿宋" w:eastAsia="仿宋" w:hAnsi="仿宋" w:cs="仿宋" w:hint="eastAsia"/>
            <w:lang w:eastAsia="zh-CN"/>
          </w:rPr>
          <w:t>三、市场分析、调研</w:t>
        </w:r>
        <w:r>
          <w:tab/>
        </w:r>
        <w:r>
          <w:fldChar w:fldCharType="begin"/>
        </w:r>
        <w:r>
          <w:instrText xml:space="preserve"> PAGEREF _Toc8009 \h </w:instrText>
        </w:r>
        <w:r>
          <w:fldChar w:fldCharType="separate"/>
        </w:r>
        <w:r>
          <w:t>10</w:t>
        </w:r>
        <w:r>
          <w:fldChar w:fldCharType="end"/>
        </w:r>
      </w:hyperlink>
    </w:p>
    <w:p>
      <w:pPr>
        <w:pStyle w:val="TOC2"/>
        <w:tabs>
          <w:tab w:val="right" w:leader="dot" w:pos="8306"/>
        </w:tabs>
      </w:pPr>
      <w:hyperlink w:anchor="_Toc16866" w:history="1">
        <w:r>
          <w:rPr>
            <w:rFonts w:ascii="仿宋" w:eastAsia="仿宋" w:hAnsi="仿宋" w:cs="仿宋" w:hint="eastAsia"/>
            <w:lang w:eastAsia="zh-CN"/>
          </w:rPr>
          <w:t>(一)、激光扫描绘图机行业分析</w:t>
        </w:r>
        <w:r>
          <w:tab/>
        </w:r>
        <w:r>
          <w:fldChar w:fldCharType="begin"/>
        </w:r>
        <w:r>
          <w:instrText xml:space="preserve"> PAGEREF _Toc16866 \h </w:instrText>
        </w:r>
        <w:r>
          <w:fldChar w:fldCharType="separate"/>
        </w:r>
        <w:r>
          <w:t>10</w:t>
        </w:r>
        <w:r>
          <w:fldChar w:fldCharType="end"/>
        </w:r>
      </w:hyperlink>
    </w:p>
    <w:p>
      <w:pPr>
        <w:pStyle w:val="TOC2"/>
        <w:tabs>
          <w:tab w:val="right" w:leader="dot" w:pos="8306"/>
        </w:tabs>
      </w:pPr>
      <w:hyperlink w:anchor="_Toc27758" w:history="1">
        <w:r>
          <w:rPr>
            <w:rFonts w:ascii="仿宋" w:eastAsia="仿宋" w:hAnsi="仿宋" w:cs="仿宋" w:hint="eastAsia"/>
            <w:lang w:eastAsia="zh-CN"/>
          </w:rPr>
          <w:t>(二)、激光扫描绘图机市场分析预测</w:t>
        </w:r>
        <w:r>
          <w:tab/>
        </w:r>
        <w:r>
          <w:fldChar w:fldCharType="begin"/>
        </w:r>
        <w:r>
          <w:instrText xml:space="preserve"> PAGEREF _Toc27758 \h </w:instrText>
        </w:r>
        <w:r>
          <w:fldChar w:fldCharType="separate"/>
        </w:r>
        <w:r>
          <w:t>11</w:t>
        </w:r>
        <w:r>
          <w:fldChar w:fldCharType="end"/>
        </w:r>
      </w:hyperlink>
    </w:p>
    <w:p>
      <w:pPr>
        <w:pStyle w:val="TOC1"/>
        <w:tabs>
          <w:tab w:val="right" w:leader="dot" w:pos="8306"/>
        </w:tabs>
      </w:pPr>
      <w:hyperlink w:anchor="_Toc22261" w:history="1">
        <w:r>
          <w:rPr>
            <w:rFonts w:ascii="仿宋" w:eastAsia="仿宋" w:hAnsi="仿宋" w:cs="仿宋" w:hint="eastAsia"/>
            <w:lang w:eastAsia="zh-CN"/>
          </w:rPr>
          <w:t>四、激光扫描绘图机项目文档管理</w:t>
        </w:r>
        <w:r>
          <w:tab/>
        </w:r>
        <w:r>
          <w:fldChar w:fldCharType="begin"/>
        </w:r>
        <w:r>
          <w:instrText xml:space="preserve"> PAGEREF _Toc22261 \h </w:instrText>
        </w:r>
        <w:r>
          <w:fldChar w:fldCharType="separate"/>
        </w:r>
        <w:r>
          <w:t>12</w:t>
        </w:r>
        <w:r>
          <w:fldChar w:fldCharType="end"/>
        </w:r>
      </w:hyperlink>
    </w:p>
    <w:p>
      <w:pPr>
        <w:pStyle w:val="TOC2"/>
        <w:tabs>
          <w:tab w:val="right" w:leader="dot" w:pos="8306"/>
        </w:tabs>
      </w:pPr>
      <w:hyperlink w:anchor="_Toc13643" w:history="1">
        <w:r>
          <w:rPr>
            <w:rFonts w:ascii="仿宋" w:eastAsia="仿宋" w:hAnsi="仿宋" w:cs="仿宋" w:hint="eastAsia"/>
            <w:lang w:eastAsia="zh-CN"/>
          </w:rPr>
          <w:t>(一)、文档编制与审查</w:t>
        </w:r>
        <w:r>
          <w:tab/>
        </w:r>
        <w:r>
          <w:fldChar w:fldCharType="begin"/>
        </w:r>
        <w:r>
          <w:instrText xml:space="preserve"> PAGEREF _Toc13643 \h </w:instrText>
        </w:r>
        <w:r>
          <w:fldChar w:fldCharType="separate"/>
        </w:r>
        <w:r>
          <w:t>12</w:t>
        </w:r>
        <w:r>
          <w:fldChar w:fldCharType="end"/>
        </w:r>
      </w:hyperlink>
    </w:p>
    <w:p>
      <w:pPr>
        <w:pStyle w:val="TOC2"/>
        <w:tabs>
          <w:tab w:val="right" w:leader="dot" w:pos="8306"/>
        </w:tabs>
      </w:pPr>
      <w:hyperlink w:anchor="_Toc27447" w:history="1">
        <w:r>
          <w:rPr>
            <w:rFonts w:ascii="仿宋" w:eastAsia="仿宋" w:hAnsi="仿宋" w:cs="仿宋" w:hint="eastAsia"/>
            <w:lang w:eastAsia="zh-CN"/>
          </w:rPr>
          <w:t>(二)、文档发布与分发</w:t>
        </w:r>
        <w:r>
          <w:tab/>
        </w:r>
        <w:r>
          <w:fldChar w:fldCharType="begin"/>
        </w:r>
        <w:r>
          <w:instrText xml:space="preserve"> PAGEREF _Toc27447 \h </w:instrText>
        </w:r>
        <w:r>
          <w:fldChar w:fldCharType="separate"/>
        </w:r>
        <w:r>
          <w:t>13</w:t>
        </w:r>
        <w:r>
          <w:fldChar w:fldCharType="end"/>
        </w:r>
      </w:hyperlink>
    </w:p>
    <w:p>
      <w:pPr>
        <w:pStyle w:val="TOC2"/>
        <w:tabs>
          <w:tab w:val="right" w:leader="dot" w:pos="8306"/>
        </w:tabs>
      </w:pPr>
      <w:hyperlink w:anchor="_Toc5783" w:history="1">
        <w:r>
          <w:rPr>
            <w:rFonts w:ascii="仿宋" w:eastAsia="仿宋" w:hAnsi="仿宋" w:cs="仿宋" w:hint="eastAsia"/>
            <w:lang w:eastAsia="zh-CN"/>
          </w:rPr>
          <w:t>(三)、文档存档与归档</w:t>
        </w:r>
        <w:r>
          <w:tab/>
        </w:r>
        <w:r>
          <w:fldChar w:fldCharType="begin"/>
        </w:r>
        <w:r>
          <w:instrText xml:space="preserve"> PAGEREF _Toc5783 \h </w:instrText>
        </w:r>
        <w:r>
          <w:fldChar w:fldCharType="separate"/>
        </w:r>
        <w:r>
          <w:t>14</w:t>
        </w:r>
        <w:r>
          <w:fldChar w:fldCharType="end"/>
        </w:r>
      </w:hyperlink>
    </w:p>
    <w:p>
      <w:pPr>
        <w:pStyle w:val="TOC1"/>
        <w:tabs>
          <w:tab w:val="right" w:leader="dot" w:pos="8306"/>
        </w:tabs>
      </w:pPr>
      <w:hyperlink w:anchor="_Toc11584" w:history="1">
        <w:r>
          <w:rPr>
            <w:rFonts w:ascii="仿宋" w:eastAsia="仿宋" w:hAnsi="仿宋" w:cs="仿宋" w:hint="eastAsia"/>
            <w:lang w:eastAsia="zh-CN"/>
          </w:rPr>
          <w:t>五、激光扫描绘图机项目建设单位说明</w:t>
        </w:r>
        <w:r>
          <w:tab/>
        </w:r>
        <w:r>
          <w:fldChar w:fldCharType="begin"/>
        </w:r>
        <w:r>
          <w:instrText xml:space="preserve"> PAGEREF _Toc11584 \h </w:instrText>
        </w:r>
        <w:r>
          <w:fldChar w:fldCharType="separate"/>
        </w:r>
        <w:r>
          <w:t>15</w:t>
        </w:r>
        <w:r>
          <w:fldChar w:fldCharType="end"/>
        </w:r>
      </w:hyperlink>
    </w:p>
    <w:p>
      <w:pPr>
        <w:pStyle w:val="TOC2"/>
        <w:tabs>
          <w:tab w:val="right" w:leader="dot" w:pos="8306"/>
        </w:tabs>
      </w:pPr>
      <w:hyperlink w:anchor="_Toc24154" w:history="1">
        <w:r>
          <w:rPr>
            <w:rFonts w:ascii="仿宋" w:eastAsia="仿宋" w:hAnsi="仿宋" w:cs="仿宋" w:hint="eastAsia"/>
            <w:lang w:eastAsia="zh-CN"/>
          </w:rPr>
          <w:t>(一)、激光扫描绘图机项目承办单位基本情况</w:t>
        </w:r>
        <w:r>
          <w:tab/>
        </w:r>
        <w:r>
          <w:fldChar w:fldCharType="begin"/>
        </w:r>
        <w:r>
          <w:instrText xml:space="preserve"> PAGEREF _Toc24154 \h </w:instrText>
        </w:r>
        <w:r>
          <w:fldChar w:fldCharType="separate"/>
        </w:r>
        <w:r>
          <w:t>15</w:t>
        </w:r>
        <w:r>
          <w:fldChar w:fldCharType="end"/>
        </w:r>
      </w:hyperlink>
    </w:p>
    <w:p>
      <w:pPr>
        <w:pStyle w:val="TOC2"/>
        <w:tabs>
          <w:tab w:val="right" w:leader="dot" w:pos="8306"/>
        </w:tabs>
      </w:pPr>
      <w:hyperlink w:anchor="_Toc28031" w:history="1">
        <w:r>
          <w:rPr>
            <w:rFonts w:ascii="仿宋" w:eastAsia="仿宋" w:hAnsi="仿宋" w:cs="仿宋" w:hint="eastAsia"/>
            <w:lang w:eastAsia="zh-CN"/>
          </w:rPr>
          <w:t>(二)、公司经济效益分析</w:t>
        </w:r>
        <w:r>
          <w:tab/>
        </w:r>
        <w:r>
          <w:fldChar w:fldCharType="begin"/>
        </w:r>
        <w:r>
          <w:instrText xml:space="preserve"> PAGEREF _Toc28031 \h </w:instrText>
        </w:r>
        <w:r>
          <w:fldChar w:fldCharType="separate"/>
        </w:r>
        <w:r>
          <w:t>16</w:t>
        </w:r>
        <w:r>
          <w:fldChar w:fldCharType="end"/>
        </w:r>
      </w:hyperlink>
    </w:p>
    <w:p>
      <w:pPr>
        <w:pStyle w:val="TOC1"/>
        <w:tabs>
          <w:tab w:val="right" w:leader="dot" w:pos="8306"/>
        </w:tabs>
      </w:pPr>
      <w:hyperlink w:anchor="_Toc5033" w:history="1">
        <w:r>
          <w:rPr>
            <w:rFonts w:ascii="仿宋" w:eastAsia="仿宋" w:hAnsi="仿宋" w:cs="仿宋" w:hint="eastAsia"/>
            <w:lang w:eastAsia="zh-CN"/>
          </w:rPr>
          <w:t>六、激光扫描绘图机项目危机管理</w:t>
        </w:r>
        <w:r>
          <w:tab/>
        </w:r>
        <w:r>
          <w:fldChar w:fldCharType="begin"/>
        </w:r>
        <w:r>
          <w:instrText xml:space="preserve"> PAGEREF _Toc5033 \h </w:instrText>
        </w:r>
        <w:r>
          <w:fldChar w:fldCharType="separate"/>
        </w:r>
        <w:r>
          <w:t>17</w:t>
        </w:r>
        <w:r>
          <w:fldChar w:fldCharType="end"/>
        </w:r>
      </w:hyperlink>
    </w:p>
    <w:p>
      <w:pPr>
        <w:pStyle w:val="TOC2"/>
        <w:tabs>
          <w:tab w:val="right" w:leader="dot" w:pos="8306"/>
        </w:tabs>
      </w:pPr>
      <w:hyperlink w:anchor="_Toc13707" w:history="1">
        <w:r>
          <w:rPr>
            <w:rFonts w:ascii="仿宋" w:eastAsia="仿宋" w:hAnsi="仿宋" w:cs="仿宋" w:hint="eastAsia"/>
            <w:lang w:eastAsia="zh-CN"/>
          </w:rPr>
          <w:t>(一)、危机预警与识别</w:t>
        </w:r>
        <w:r>
          <w:tab/>
        </w:r>
        <w:r>
          <w:fldChar w:fldCharType="begin"/>
        </w:r>
        <w:r>
          <w:instrText xml:space="preserve"> PAGEREF _Toc13707 \h </w:instrText>
        </w:r>
        <w:r>
          <w:fldChar w:fldCharType="separate"/>
        </w:r>
        <w:r>
          <w:t>17</w:t>
        </w:r>
        <w:r>
          <w:fldChar w:fldCharType="end"/>
        </w:r>
      </w:hyperlink>
    </w:p>
    <w:p>
      <w:pPr>
        <w:pStyle w:val="TOC2"/>
        <w:tabs>
          <w:tab w:val="right" w:leader="dot" w:pos="8306"/>
        </w:tabs>
      </w:pPr>
      <w:hyperlink w:anchor="_Toc9520" w:history="1">
        <w:r>
          <w:rPr>
            <w:rFonts w:ascii="仿宋" w:eastAsia="仿宋" w:hAnsi="仿宋" w:cs="仿宋" w:hint="eastAsia"/>
            <w:lang w:eastAsia="zh-CN"/>
          </w:rPr>
          <w:t>(二)、危机应对与恢复</w:t>
        </w:r>
        <w:r>
          <w:tab/>
        </w:r>
        <w:r>
          <w:fldChar w:fldCharType="begin"/>
        </w:r>
        <w:r>
          <w:instrText xml:space="preserve"> PAGEREF _Toc9520 \h </w:instrText>
        </w:r>
        <w:r>
          <w:fldChar w:fldCharType="separate"/>
        </w:r>
        <w:r>
          <w:t>18</w:t>
        </w:r>
        <w:r>
          <w:fldChar w:fldCharType="end"/>
        </w:r>
      </w:hyperlink>
    </w:p>
    <w:p>
      <w:pPr>
        <w:pStyle w:val="TOC1"/>
        <w:tabs>
          <w:tab w:val="right" w:leader="dot" w:pos="8306"/>
        </w:tabs>
      </w:pPr>
      <w:hyperlink w:anchor="_Toc24340" w:history="1">
        <w:r>
          <w:rPr>
            <w:rFonts w:ascii="仿宋" w:eastAsia="仿宋" w:hAnsi="仿宋" w:cs="仿宋" w:hint="eastAsia"/>
            <w:lang w:eastAsia="zh-CN"/>
          </w:rPr>
          <w:t>七、激光扫描绘图机项目财务管理</w:t>
        </w:r>
        <w:r>
          <w:tab/>
        </w:r>
        <w:r>
          <w:fldChar w:fldCharType="begin"/>
        </w:r>
        <w:r>
          <w:instrText xml:space="preserve"> PAGEREF _Toc24340 \h </w:instrText>
        </w:r>
        <w:r>
          <w:fldChar w:fldCharType="separate"/>
        </w:r>
        <w:r>
          <w:t>19</w:t>
        </w:r>
        <w:r>
          <w:fldChar w:fldCharType="end"/>
        </w:r>
      </w:hyperlink>
    </w:p>
    <w:p>
      <w:pPr>
        <w:pStyle w:val="TOC2"/>
        <w:tabs>
          <w:tab w:val="right" w:leader="dot" w:pos="8306"/>
        </w:tabs>
      </w:pPr>
      <w:hyperlink w:anchor="_Toc15589" w:history="1">
        <w:r>
          <w:rPr>
            <w:rFonts w:ascii="仿宋" w:eastAsia="仿宋" w:hAnsi="仿宋" w:cs="仿宋" w:hint="eastAsia"/>
            <w:lang w:eastAsia="zh-CN"/>
          </w:rPr>
          <w:t>(一)、资金需求大</w:t>
        </w:r>
        <w:r>
          <w:tab/>
        </w:r>
        <w:r>
          <w:fldChar w:fldCharType="begin"/>
        </w:r>
        <w:r>
          <w:instrText xml:space="preserve"> PAGEREF _Toc15589 \h </w:instrText>
        </w:r>
        <w:r>
          <w:fldChar w:fldCharType="separate"/>
        </w:r>
        <w:r>
          <w:t>19</w:t>
        </w:r>
        <w:r>
          <w:fldChar w:fldCharType="end"/>
        </w:r>
      </w:hyperlink>
    </w:p>
    <w:p>
      <w:pPr>
        <w:pStyle w:val="TOC2"/>
        <w:tabs>
          <w:tab w:val="right" w:leader="dot" w:pos="8306"/>
        </w:tabs>
      </w:pPr>
      <w:hyperlink w:anchor="_Toc20265" w:history="1">
        <w:r>
          <w:rPr>
            <w:rFonts w:ascii="仿宋" w:eastAsia="仿宋" w:hAnsi="仿宋" w:cs="仿宋" w:hint="eastAsia"/>
            <w:lang w:eastAsia="zh-CN"/>
          </w:rPr>
          <w:t>(二)、研发周期长</w:t>
        </w:r>
        <w:r>
          <w:tab/>
        </w:r>
        <w:r>
          <w:fldChar w:fldCharType="begin"/>
        </w:r>
        <w:r>
          <w:instrText xml:space="preserve"> PAGEREF _Toc20265 \h </w:instrText>
        </w:r>
        <w:r>
          <w:fldChar w:fldCharType="separate"/>
        </w:r>
        <w:r>
          <w:t>21</w:t>
        </w:r>
        <w:r>
          <w:fldChar w:fldCharType="end"/>
        </w:r>
      </w:hyperlink>
    </w:p>
    <w:p>
      <w:pPr>
        <w:pStyle w:val="TOC2"/>
        <w:tabs>
          <w:tab w:val="right" w:leader="dot" w:pos="8306"/>
        </w:tabs>
      </w:pPr>
      <w:hyperlink w:anchor="_Toc27305" w:history="1">
        <w:r>
          <w:rPr>
            <w:rFonts w:ascii="仿宋" w:eastAsia="仿宋" w:hAnsi="仿宋" w:cs="仿宋" w:hint="eastAsia"/>
            <w:lang w:eastAsia="zh-CN"/>
          </w:rPr>
          <w:t>(三)、市场风险大</w:t>
        </w:r>
        <w:r>
          <w:tab/>
        </w:r>
        <w:r>
          <w:fldChar w:fldCharType="begin"/>
        </w:r>
        <w:r>
          <w:instrText xml:space="preserve"> PAGEREF _Toc27305 \h </w:instrText>
        </w:r>
        <w:r>
          <w:fldChar w:fldCharType="separate"/>
        </w:r>
        <w:r>
          <w:t>22</w:t>
        </w:r>
        <w:r>
          <w:fldChar w:fldCharType="end"/>
        </w:r>
      </w:hyperlink>
    </w:p>
    <w:p>
      <w:pPr>
        <w:pStyle w:val="TOC2"/>
        <w:tabs>
          <w:tab w:val="right" w:leader="dot" w:pos="8306"/>
        </w:tabs>
      </w:pPr>
      <w:hyperlink w:anchor="_Toc24819" w:history="1">
        <w:r>
          <w:rPr>
            <w:rFonts w:ascii="仿宋" w:eastAsia="仿宋" w:hAnsi="仿宋" w:cs="仿宋" w:hint="eastAsia"/>
            <w:lang w:eastAsia="zh-CN"/>
          </w:rPr>
          <w:t>(四)、利润率高</w:t>
        </w:r>
        <w:r>
          <w:tab/>
        </w:r>
        <w:r>
          <w:fldChar w:fldCharType="begin"/>
        </w:r>
        <w:r>
          <w:instrText xml:space="preserve"> PAGEREF _Toc24819 \h </w:instrText>
        </w:r>
        <w:r>
          <w:fldChar w:fldCharType="separate"/>
        </w:r>
        <w:r>
          <w:t>25</w:t>
        </w:r>
        <w:r>
          <w:fldChar w:fldCharType="end"/>
        </w:r>
      </w:hyperlink>
    </w:p>
    <w:p>
      <w:pPr>
        <w:pStyle w:val="TOC1"/>
        <w:tabs>
          <w:tab w:val="right" w:leader="dot" w:pos="8306"/>
        </w:tabs>
      </w:pPr>
      <w:hyperlink w:anchor="_Toc9378" w:history="1">
        <w:r>
          <w:rPr>
            <w:rFonts w:ascii="仿宋" w:eastAsia="仿宋" w:hAnsi="仿宋" w:cs="仿宋" w:hint="eastAsia"/>
            <w:lang w:eastAsia="zh-CN"/>
          </w:rPr>
          <w:t>八、激光扫描绘图机项目投资规划</w:t>
        </w:r>
        <w:r>
          <w:tab/>
        </w:r>
        <w:r>
          <w:fldChar w:fldCharType="begin"/>
        </w:r>
        <w:r>
          <w:instrText xml:space="preserve"> PAGEREF _Toc9378 \h </w:instrText>
        </w:r>
        <w:r>
          <w:fldChar w:fldCharType="separate"/>
        </w:r>
        <w:r>
          <w:t>27</w:t>
        </w:r>
        <w:r>
          <w:fldChar w:fldCharType="end"/>
        </w:r>
      </w:hyperlink>
    </w:p>
    <w:p>
      <w:pPr>
        <w:pStyle w:val="TOC2"/>
        <w:tabs>
          <w:tab w:val="right" w:leader="dot" w:pos="8306"/>
        </w:tabs>
      </w:pPr>
      <w:hyperlink w:anchor="_Toc8989" w:history="1">
        <w:r>
          <w:rPr>
            <w:rFonts w:ascii="仿宋" w:eastAsia="仿宋" w:hAnsi="仿宋" w:cs="仿宋" w:hint="eastAsia"/>
            <w:lang w:eastAsia="zh-CN"/>
          </w:rPr>
          <w:t>(一)、激光扫描绘图机项目总投资估算</w:t>
        </w:r>
        <w:r>
          <w:tab/>
        </w:r>
        <w:r>
          <w:fldChar w:fldCharType="begin"/>
        </w:r>
        <w:r>
          <w:instrText xml:space="preserve"> PAGEREF _Toc8989 \h </w:instrText>
        </w:r>
        <w:r>
          <w:fldChar w:fldCharType="separate"/>
        </w:r>
        <w:r>
          <w:t>27</w:t>
        </w:r>
        <w:r>
          <w:fldChar w:fldCharType="end"/>
        </w:r>
      </w:hyperlink>
    </w:p>
    <w:p>
      <w:pPr>
        <w:pStyle w:val="TOC2"/>
        <w:tabs>
          <w:tab w:val="right" w:leader="dot" w:pos="8306"/>
        </w:tabs>
      </w:pPr>
      <w:hyperlink w:anchor="_Toc21381" w:history="1">
        <w:r>
          <w:rPr>
            <w:rFonts w:ascii="仿宋" w:eastAsia="仿宋" w:hAnsi="仿宋" w:cs="仿宋" w:hint="eastAsia"/>
            <w:lang w:eastAsia="zh-CN"/>
          </w:rPr>
          <w:t>(二)、资金筹措</w:t>
        </w:r>
        <w:r>
          <w:tab/>
        </w:r>
        <w:r>
          <w:fldChar w:fldCharType="begin"/>
        </w:r>
        <w:r>
          <w:instrText xml:space="preserve"> PAGEREF _Toc21381 \h </w:instrText>
        </w:r>
        <w:r>
          <w:fldChar w:fldCharType="separate"/>
        </w:r>
        <w:r>
          <w:t>28</w:t>
        </w:r>
        <w:r>
          <w:fldChar w:fldCharType="end"/>
        </w:r>
      </w:hyperlink>
    </w:p>
    <w:p>
      <w:pPr>
        <w:pStyle w:val="TOC1"/>
        <w:tabs>
          <w:tab w:val="right" w:leader="dot" w:pos="8306"/>
        </w:tabs>
      </w:pPr>
      <w:hyperlink w:anchor="_Toc25969" w:history="1">
        <w:r>
          <w:rPr>
            <w:rFonts w:ascii="仿宋" w:eastAsia="仿宋" w:hAnsi="仿宋" w:cs="仿宋" w:hint="eastAsia"/>
            <w:lang w:eastAsia="zh-CN"/>
          </w:rPr>
          <w:t>九、激光扫描绘图机项目技术管理</w:t>
        </w:r>
        <w:r>
          <w:tab/>
        </w:r>
        <w:r>
          <w:fldChar w:fldCharType="begin"/>
        </w:r>
        <w:r>
          <w:instrText xml:space="preserve"> PAGEREF _Toc25969 \h </w:instrText>
        </w:r>
        <w:r>
          <w:fldChar w:fldCharType="separate"/>
        </w:r>
        <w:r>
          <w:t>29</w:t>
        </w:r>
        <w:r>
          <w:fldChar w:fldCharType="end"/>
        </w:r>
      </w:hyperlink>
    </w:p>
    <w:p>
      <w:pPr>
        <w:pStyle w:val="TOC2"/>
        <w:tabs>
          <w:tab w:val="right" w:leader="dot" w:pos="8306"/>
        </w:tabs>
      </w:pPr>
      <w:hyperlink w:anchor="_Toc4663" w:history="1">
        <w:r>
          <w:rPr>
            <w:rFonts w:ascii="仿宋" w:eastAsia="仿宋" w:hAnsi="仿宋" w:cs="仿宋" w:hint="eastAsia"/>
            <w:lang w:eastAsia="zh-CN"/>
          </w:rPr>
          <w:t>(一)、技术方案选用方向</w:t>
        </w:r>
        <w:r>
          <w:tab/>
        </w:r>
        <w:r>
          <w:fldChar w:fldCharType="begin"/>
        </w:r>
        <w:r>
          <w:instrText xml:space="preserve"> PAGEREF _Toc4663 \h </w:instrText>
        </w:r>
        <w:r>
          <w:fldChar w:fldCharType="separate"/>
        </w:r>
        <w:r>
          <w:t>29</w:t>
        </w:r>
        <w:r>
          <w:fldChar w:fldCharType="end"/>
        </w:r>
      </w:hyperlink>
    </w:p>
    <w:p>
      <w:pPr>
        <w:pStyle w:val="TOC2"/>
        <w:tabs>
          <w:tab w:val="right" w:leader="dot" w:pos="8306"/>
        </w:tabs>
      </w:pPr>
      <w:hyperlink w:anchor="_Toc16504" w:history="1">
        <w:r>
          <w:rPr>
            <w:rFonts w:ascii="仿宋" w:eastAsia="仿宋" w:hAnsi="仿宋" w:cs="仿宋" w:hint="eastAsia"/>
            <w:lang w:eastAsia="zh-CN"/>
          </w:rPr>
          <w:t>(二)、工艺技术方案选用原则</w:t>
        </w:r>
        <w:r>
          <w:tab/>
        </w:r>
        <w:r>
          <w:fldChar w:fldCharType="begin"/>
        </w:r>
        <w:r>
          <w:instrText xml:space="preserve"> PAGEREF _Toc16504 \h </w:instrText>
        </w:r>
        <w:r>
          <w:fldChar w:fldCharType="separate"/>
        </w:r>
        <w:r>
          <w:t>31</w:t>
        </w:r>
        <w:r>
          <w:fldChar w:fldCharType="end"/>
        </w:r>
      </w:hyperlink>
    </w:p>
    <w:p>
      <w:pPr>
        <w:pStyle w:val="TOC2"/>
        <w:tabs>
          <w:tab w:val="right" w:leader="dot" w:pos="8306"/>
        </w:tabs>
      </w:pPr>
      <w:hyperlink w:anchor="_Toc17257" w:history="1">
        <w:r>
          <w:rPr>
            <w:rFonts w:ascii="仿宋" w:eastAsia="仿宋" w:hAnsi="仿宋" w:cs="仿宋" w:hint="eastAsia"/>
            <w:lang w:eastAsia="zh-CN"/>
          </w:rPr>
          <w:t>(三)、工艺技术方案要求</w:t>
        </w:r>
        <w:r>
          <w:tab/>
        </w:r>
        <w:r>
          <w:fldChar w:fldCharType="begin"/>
        </w:r>
        <w:r>
          <w:instrText xml:space="preserve"> PAGEREF _Toc17257 \h </w:instrText>
        </w:r>
        <w:r>
          <w:fldChar w:fldCharType="separate"/>
        </w:r>
        <w:r>
          <w:t>33</w:t>
        </w:r>
        <w:r>
          <w:fldChar w:fldCharType="end"/>
        </w:r>
      </w:hyperlink>
    </w:p>
    <w:p>
      <w:pPr>
        <w:pStyle w:val="TOC1"/>
        <w:tabs>
          <w:tab w:val="right" w:leader="dot" w:pos="8306"/>
        </w:tabs>
      </w:pPr>
      <w:hyperlink w:anchor="_Toc29979" w:history="1">
        <w:r>
          <w:rPr>
            <w:rFonts w:ascii="仿宋" w:eastAsia="仿宋" w:hAnsi="仿宋" w:cs="仿宋" w:hint="eastAsia"/>
            <w:lang w:eastAsia="zh-CN"/>
          </w:rPr>
          <w:t>十、激光扫描绘图机项目社会影响</w:t>
        </w:r>
        <w:r>
          <w:tab/>
        </w:r>
        <w:r>
          <w:fldChar w:fldCharType="begin"/>
        </w:r>
        <w:r>
          <w:instrText xml:space="preserve"> PAGEREF _Toc29979 \h </w:instrText>
        </w:r>
        <w:r>
          <w:fldChar w:fldCharType="separate"/>
        </w:r>
        <w:r>
          <w:t>35</w:t>
        </w:r>
        <w:r>
          <w:fldChar w:fldCharType="end"/>
        </w:r>
      </w:hyperlink>
    </w:p>
    <w:p>
      <w:pPr>
        <w:pStyle w:val="TOC2"/>
        <w:tabs>
          <w:tab w:val="right" w:leader="dot" w:pos="8306"/>
        </w:tabs>
      </w:pPr>
      <w:hyperlink w:anchor="_Toc21218" w:history="1">
        <w:r>
          <w:rPr>
            <w:rFonts w:ascii="仿宋" w:eastAsia="仿宋" w:hAnsi="仿宋" w:cs="仿宋" w:hint="eastAsia"/>
            <w:lang w:eastAsia="zh-CN"/>
          </w:rPr>
          <w:t>(一)、社会责任与义务</w:t>
        </w:r>
        <w:r>
          <w:tab/>
        </w:r>
        <w:r>
          <w:fldChar w:fldCharType="begin"/>
        </w:r>
        <w:r>
          <w:instrText xml:space="preserve"> PAGEREF _Toc21218 \h </w:instrText>
        </w:r>
        <w:r>
          <w:fldChar w:fldCharType="separate"/>
        </w:r>
        <w:r>
          <w:t>35</w:t>
        </w:r>
        <w:r>
          <w:fldChar w:fldCharType="end"/>
        </w:r>
      </w:hyperlink>
    </w:p>
    <w:p>
      <w:pPr>
        <w:pStyle w:val="TOC2"/>
        <w:tabs>
          <w:tab w:val="right" w:leader="dot" w:pos="8306"/>
        </w:tabs>
      </w:pPr>
      <w:hyperlink w:anchor="_Toc2344" w:history="1">
        <w:r>
          <w:rPr>
            <w:rFonts w:ascii="仿宋" w:eastAsia="仿宋" w:hAnsi="仿宋" w:cs="仿宋" w:hint="eastAsia"/>
            <w:lang w:eastAsia="zh-CN"/>
          </w:rPr>
          <w:t>(二)、社会参与与沟通</w:t>
        </w:r>
        <w:r>
          <w:tab/>
        </w:r>
        <w:r>
          <w:fldChar w:fldCharType="begin"/>
        </w:r>
        <w:r>
          <w:instrText xml:space="preserve"> PAGEREF _Toc2344 \h </w:instrText>
        </w:r>
        <w:r>
          <w:fldChar w:fldCharType="separate"/>
        </w:r>
        <w:r>
          <w:t>36</w:t>
        </w:r>
        <w:r>
          <w:fldChar w:fldCharType="end"/>
        </w:r>
      </w:hyperlink>
    </w:p>
    <w:p>
      <w:pPr>
        <w:pStyle w:val="TOC1"/>
        <w:tabs>
          <w:tab w:val="right" w:leader="dot" w:pos="8306"/>
        </w:tabs>
      </w:pPr>
      <w:hyperlink w:anchor="_Toc31801" w:history="1">
        <w:r>
          <w:rPr>
            <w:rFonts w:ascii="仿宋" w:eastAsia="仿宋" w:hAnsi="仿宋" w:cs="仿宋" w:hint="eastAsia"/>
            <w:lang w:eastAsia="zh-CN"/>
          </w:rPr>
          <w:t>十一、激光扫描绘图机项目风险管理</w:t>
        </w:r>
        <w:r>
          <w:tab/>
        </w:r>
        <w:r>
          <w:fldChar w:fldCharType="begin"/>
        </w:r>
        <w:r>
          <w:instrText xml:space="preserve"> PAGEREF _Toc31801 \h </w:instrText>
        </w:r>
        <w:r>
          <w:fldChar w:fldCharType="separate"/>
        </w:r>
        <w:r>
          <w:t>37</w:t>
        </w:r>
        <w:r>
          <w:fldChar w:fldCharType="end"/>
        </w:r>
      </w:hyperlink>
    </w:p>
    <w:p>
      <w:pPr>
        <w:pStyle w:val="TOC2"/>
        <w:tabs>
          <w:tab w:val="right" w:leader="dot" w:pos="8306"/>
        </w:tabs>
      </w:pPr>
      <w:hyperlink w:anchor="_Toc4939" w:history="1">
        <w:r>
          <w:rPr>
            <w:rFonts w:ascii="仿宋" w:eastAsia="仿宋" w:hAnsi="仿宋" w:cs="仿宋" w:hint="eastAsia"/>
            <w:lang w:eastAsia="zh-CN"/>
          </w:rPr>
          <w:t>(一)、风险识别与评估</w:t>
        </w:r>
        <w:r>
          <w:tab/>
        </w:r>
        <w:r>
          <w:fldChar w:fldCharType="begin"/>
        </w:r>
        <w:r>
          <w:instrText xml:space="preserve"> PAGEREF _Toc4939 \h </w:instrText>
        </w:r>
        <w:r>
          <w:fldChar w:fldCharType="separate"/>
        </w:r>
        <w:r>
          <w:t>37</w:t>
        </w:r>
        <w:r>
          <w:fldChar w:fldCharType="end"/>
        </w:r>
      </w:hyperlink>
    </w:p>
    <w:p>
      <w:pPr>
        <w:pStyle w:val="TOC2"/>
        <w:tabs>
          <w:tab w:val="right" w:leader="dot" w:pos="8306"/>
        </w:tabs>
      </w:pPr>
      <w:hyperlink w:anchor="_Toc10102" w:history="1">
        <w:r>
          <w:rPr>
            <w:rFonts w:ascii="仿宋" w:eastAsia="仿宋" w:hAnsi="仿宋" w:cs="仿宋" w:hint="eastAsia"/>
            <w:lang w:eastAsia="zh-CN"/>
          </w:rPr>
          <w:t>(二)、风险应对策略</w:t>
        </w:r>
        <w:r>
          <w:tab/>
        </w:r>
        <w:r>
          <w:fldChar w:fldCharType="begin"/>
        </w:r>
        <w:r>
          <w:instrText xml:space="preserve"> PAGEREF _Toc10102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57" w:history="1">
        <w:r>
          <w:rPr>
            <w:rFonts w:ascii="仿宋" w:eastAsia="仿宋" w:hAnsi="仿宋" w:cs="仿宋" w:hint="eastAsia"/>
            <w:lang w:eastAsia="zh-CN"/>
          </w:rPr>
          <w:t>(三)、风险监控与控制</w:t>
        </w:r>
        <w:r>
          <w:tab/>
        </w:r>
        <w:r>
          <w:fldChar w:fldCharType="begin"/>
        </w:r>
        <w:r>
          <w:instrText xml:space="preserve"> PAGEREF _Toc8257 \h </w:instrText>
        </w:r>
        <w:r>
          <w:fldChar w:fldCharType="separate"/>
        </w:r>
        <w:r>
          <w:t>40</w:t>
        </w:r>
        <w:r>
          <w:fldChar w:fldCharType="end"/>
        </w:r>
      </w:hyperlink>
    </w:p>
    <w:p>
      <w:pPr>
        <w:pStyle w:val="TOC1"/>
        <w:tabs>
          <w:tab w:val="right" w:leader="dot" w:pos="8306"/>
        </w:tabs>
      </w:pPr>
      <w:hyperlink w:anchor="_Toc4526" w:history="1">
        <w:r>
          <w:rPr>
            <w:rFonts w:ascii="仿宋" w:eastAsia="仿宋" w:hAnsi="仿宋" w:cs="仿宋" w:hint="eastAsia"/>
            <w:lang w:eastAsia="zh-CN"/>
          </w:rPr>
          <w:t>十二、激光扫描绘图机项目人力资源管理</w:t>
        </w:r>
        <w:r>
          <w:tab/>
        </w:r>
        <w:r>
          <w:fldChar w:fldCharType="begin"/>
        </w:r>
        <w:r>
          <w:instrText xml:space="preserve"> PAGEREF _Toc4526 \h </w:instrText>
        </w:r>
        <w:r>
          <w:fldChar w:fldCharType="separate"/>
        </w:r>
        <w:r>
          <w:t>41</w:t>
        </w:r>
        <w:r>
          <w:fldChar w:fldCharType="end"/>
        </w:r>
      </w:hyperlink>
    </w:p>
    <w:p>
      <w:pPr>
        <w:pStyle w:val="TOC2"/>
        <w:tabs>
          <w:tab w:val="right" w:leader="dot" w:pos="8306"/>
        </w:tabs>
      </w:pPr>
      <w:hyperlink w:anchor="_Toc30444" w:history="1">
        <w:r>
          <w:rPr>
            <w:rFonts w:ascii="仿宋" w:eastAsia="仿宋" w:hAnsi="仿宋" w:cs="仿宋" w:hint="eastAsia"/>
            <w:lang w:eastAsia="zh-CN"/>
          </w:rPr>
          <w:t>(一)、建立健全的预算管理制度</w:t>
        </w:r>
        <w:r>
          <w:tab/>
        </w:r>
        <w:r>
          <w:fldChar w:fldCharType="begin"/>
        </w:r>
        <w:r>
          <w:instrText xml:space="preserve"> PAGEREF _Toc30444 \h </w:instrText>
        </w:r>
        <w:r>
          <w:fldChar w:fldCharType="separate"/>
        </w:r>
        <w:r>
          <w:t>41</w:t>
        </w:r>
        <w:r>
          <w:fldChar w:fldCharType="end"/>
        </w:r>
      </w:hyperlink>
    </w:p>
    <w:p>
      <w:pPr>
        <w:pStyle w:val="TOC2"/>
        <w:tabs>
          <w:tab w:val="right" w:leader="dot" w:pos="8306"/>
        </w:tabs>
      </w:pPr>
      <w:hyperlink w:anchor="_Toc29651" w:history="1">
        <w:r>
          <w:rPr>
            <w:rFonts w:ascii="仿宋" w:eastAsia="仿宋" w:hAnsi="仿宋" w:cs="仿宋" w:hint="eastAsia"/>
            <w:lang w:eastAsia="zh-CN"/>
          </w:rPr>
          <w:t>(二)、加强资金流动监控</w:t>
        </w:r>
        <w:r>
          <w:tab/>
        </w:r>
        <w:r>
          <w:fldChar w:fldCharType="begin"/>
        </w:r>
        <w:r>
          <w:instrText xml:space="preserve"> PAGEREF _Toc29651 \h </w:instrText>
        </w:r>
        <w:r>
          <w:fldChar w:fldCharType="separate"/>
        </w:r>
        <w:r>
          <w:t>42</w:t>
        </w:r>
        <w:r>
          <w:fldChar w:fldCharType="end"/>
        </w:r>
      </w:hyperlink>
    </w:p>
    <w:p>
      <w:pPr>
        <w:pStyle w:val="TOC2"/>
        <w:tabs>
          <w:tab w:val="right" w:leader="dot" w:pos="8306"/>
        </w:tabs>
      </w:pPr>
      <w:hyperlink w:anchor="_Toc11177" w:history="1">
        <w:r>
          <w:rPr>
            <w:rFonts w:ascii="仿宋" w:eastAsia="仿宋" w:hAnsi="仿宋" w:cs="仿宋" w:hint="eastAsia"/>
            <w:lang w:eastAsia="zh-CN"/>
          </w:rPr>
          <w:t>(三)、制定完善的风险控制机制</w:t>
        </w:r>
        <w:r>
          <w:tab/>
        </w:r>
        <w:r>
          <w:fldChar w:fldCharType="begin"/>
        </w:r>
        <w:r>
          <w:instrText xml:space="preserve"> PAGEREF _Toc11177 \h </w:instrText>
        </w:r>
        <w:r>
          <w:fldChar w:fldCharType="separate"/>
        </w:r>
        <w:r>
          <w:t>44</w:t>
        </w:r>
        <w:r>
          <w:fldChar w:fldCharType="end"/>
        </w:r>
      </w:hyperlink>
    </w:p>
    <w:p>
      <w:pPr>
        <w:pStyle w:val="TOC2"/>
        <w:tabs>
          <w:tab w:val="right" w:leader="dot" w:pos="8306"/>
        </w:tabs>
      </w:pPr>
      <w:hyperlink w:anchor="_Toc6972" w:history="1">
        <w:r>
          <w:rPr>
            <w:rFonts w:ascii="仿宋" w:eastAsia="仿宋" w:hAnsi="仿宋" w:cs="仿宋" w:hint="eastAsia"/>
            <w:lang w:eastAsia="zh-CN"/>
          </w:rPr>
          <w:t>(四)、优化成本管理</w:t>
        </w:r>
        <w:r>
          <w:tab/>
        </w:r>
        <w:r>
          <w:fldChar w:fldCharType="begin"/>
        </w:r>
        <w:r>
          <w:instrText xml:space="preserve"> PAGEREF _Toc6972 \h </w:instrText>
        </w:r>
        <w:r>
          <w:fldChar w:fldCharType="separate"/>
        </w:r>
        <w:r>
          <w:t>45</w:t>
        </w:r>
        <w:r>
          <w:fldChar w:fldCharType="end"/>
        </w:r>
      </w:hyperlink>
    </w:p>
    <w:p>
      <w:pPr>
        <w:pStyle w:val="TOC1"/>
        <w:tabs>
          <w:tab w:val="right" w:leader="dot" w:pos="8306"/>
        </w:tabs>
      </w:pPr>
      <w:hyperlink w:anchor="_Toc24370" w:history="1">
        <w:r>
          <w:rPr>
            <w:rFonts w:ascii="仿宋" w:eastAsia="仿宋" w:hAnsi="仿宋" w:cs="仿宋" w:hint="eastAsia"/>
            <w:lang w:eastAsia="zh-CN"/>
          </w:rPr>
          <w:t>十三、激光扫描绘图机项目治理与监督</w:t>
        </w:r>
        <w:r>
          <w:tab/>
        </w:r>
        <w:r>
          <w:fldChar w:fldCharType="begin"/>
        </w:r>
        <w:r>
          <w:instrText xml:space="preserve"> PAGEREF _Toc24370 \h </w:instrText>
        </w:r>
        <w:r>
          <w:fldChar w:fldCharType="separate"/>
        </w:r>
        <w:r>
          <w:t>46</w:t>
        </w:r>
        <w:r>
          <w:fldChar w:fldCharType="end"/>
        </w:r>
      </w:hyperlink>
    </w:p>
    <w:p>
      <w:pPr>
        <w:pStyle w:val="TOC2"/>
        <w:tabs>
          <w:tab w:val="right" w:leader="dot" w:pos="8306"/>
        </w:tabs>
      </w:pPr>
      <w:hyperlink w:anchor="_Toc4975" w:history="1">
        <w:r>
          <w:rPr>
            <w:rFonts w:ascii="仿宋" w:eastAsia="仿宋" w:hAnsi="仿宋" w:cs="仿宋" w:hint="eastAsia"/>
            <w:lang w:eastAsia="zh-CN"/>
          </w:rPr>
          <w:t>(一)、激光扫描绘图机项目治理结构</w:t>
        </w:r>
        <w:r>
          <w:tab/>
        </w:r>
        <w:r>
          <w:fldChar w:fldCharType="begin"/>
        </w:r>
        <w:r>
          <w:instrText xml:space="preserve"> PAGEREF _Toc4975 \h </w:instrText>
        </w:r>
        <w:r>
          <w:fldChar w:fldCharType="separate"/>
        </w:r>
        <w:r>
          <w:t>46</w:t>
        </w:r>
        <w:r>
          <w:fldChar w:fldCharType="end"/>
        </w:r>
      </w:hyperlink>
    </w:p>
    <w:p>
      <w:pPr>
        <w:pStyle w:val="TOC2"/>
        <w:tabs>
          <w:tab w:val="right" w:leader="dot" w:pos="8306"/>
        </w:tabs>
      </w:pPr>
      <w:hyperlink w:anchor="_Toc3530" w:history="1">
        <w:r>
          <w:rPr>
            <w:rFonts w:ascii="仿宋" w:eastAsia="仿宋" w:hAnsi="仿宋" w:cs="仿宋" w:hint="eastAsia"/>
            <w:lang w:eastAsia="zh-CN"/>
          </w:rPr>
          <w:t>(二)、监督与审计</w:t>
        </w:r>
        <w:r>
          <w:tab/>
        </w:r>
        <w:r>
          <w:fldChar w:fldCharType="begin"/>
        </w:r>
        <w:r>
          <w:instrText xml:space="preserve"> PAGEREF _Toc3530 \h </w:instrText>
        </w:r>
        <w:r>
          <w:fldChar w:fldCharType="separate"/>
        </w:r>
        <w:r>
          <w:t>48</w:t>
        </w:r>
        <w:r>
          <w:fldChar w:fldCharType="end"/>
        </w:r>
      </w:hyperlink>
    </w:p>
    <w:p>
      <w:pPr>
        <w:pStyle w:val="TOC1"/>
        <w:tabs>
          <w:tab w:val="right" w:leader="dot" w:pos="8306"/>
        </w:tabs>
      </w:pPr>
      <w:hyperlink w:anchor="_Toc21299" w:history="1">
        <w:r>
          <w:rPr>
            <w:rFonts w:ascii="仿宋" w:eastAsia="仿宋" w:hAnsi="仿宋" w:cs="仿宋" w:hint="eastAsia"/>
            <w:lang w:eastAsia="zh-CN"/>
          </w:rPr>
          <w:t>十四、利益相关者分析与沟通计划</w:t>
        </w:r>
        <w:r>
          <w:tab/>
        </w:r>
        <w:r>
          <w:fldChar w:fldCharType="begin"/>
        </w:r>
        <w:r>
          <w:instrText xml:space="preserve"> PAGEREF _Toc21299 \h </w:instrText>
        </w:r>
        <w:r>
          <w:fldChar w:fldCharType="separate"/>
        </w:r>
        <w:r>
          <w:t>49</w:t>
        </w:r>
        <w:r>
          <w:fldChar w:fldCharType="end"/>
        </w:r>
      </w:hyperlink>
    </w:p>
    <w:p>
      <w:pPr>
        <w:pStyle w:val="TOC2"/>
        <w:tabs>
          <w:tab w:val="right" w:leader="dot" w:pos="8306"/>
        </w:tabs>
      </w:pPr>
      <w:hyperlink w:anchor="_Toc14464" w:history="1">
        <w:r>
          <w:rPr>
            <w:rFonts w:ascii="仿宋" w:eastAsia="仿宋" w:hAnsi="仿宋" w:cs="仿宋" w:hint="eastAsia"/>
            <w:lang w:eastAsia="zh-CN"/>
          </w:rPr>
          <w:t>(一)、利益相关者分析</w:t>
        </w:r>
        <w:r>
          <w:tab/>
        </w:r>
        <w:r>
          <w:fldChar w:fldCharType="begin"/>
        </w:r>
        <w:r>
          <w:instrText xml:space="preserve"> PAGEREF _Toc14464 \h </w:instrText>
        </w:r>
        <w:r>
          <w:fldChar w:fldCharType="separate"/>
        </w:r>
        <w:r>
          <w:t>49</w:t>
        </w:r>
        <w:r>
          <w:fldChar w:fldCharType="end"/>
        </w:r>
      </w:hyperlink>
    </w:p>
    <w:p>
      <w:pPr>
        <w:pStyle w:val="TOC2"/>
        <w:tabs>
          <w:tab w:val="right" w:leader="dot" w:pos="8306"/>
        </w:tabs>
      </w:pPr>
      <w:hyperlink w:anchor="_Toc12079" w:history="1">
        <w:r>
          <w:rPr>
            <w:rFonts w:ascii="仿宋" w:eastAsia="仿宋" w:hAnsi="仿宋" w:cs="仿宋" w:hint="eastAsia"/>
            <w:lang w:eastAsia="zh-CN"/>
          </w:rPr>
          <w:t>(二)、沟通计划</w:t>
        </w:r>
        <w:r>
          <w:tab/>
        </w:r>
        <w:r>
          <w:fldChar w:fldCharType="begin"/>
        </w:r>
        <w:r>
          <w:instrText xml:space="preserve"> PAGEREF _Toc12079 \h </w:instrText>
        </w:r>
        <w:r>
          <w:fldChar w:fldCharType="separate"/>
        </w:r>
        <w:r>
          <w:t>51</w:t>
        </w:r>
        <w:r>
          <w:fldChar w:fldCharType="end"/>
        </w:r>
      </w:hyperlink>
    </w:p>
    <w:p>
      <w:pPr>
        <w:pStyle w:val="TOC1"/>
        <w:tabs>
          <w:tab w:val="right" w:leader="dot" w:pos="8306"/>
        </w:tabs>
      </w:pPr>
      <w:hyperlink w:anchor="_Toc16843" w:history="1">
        <w:r>
          <w:rPr>
            <w:rFonts w:ascii="仿宋" w:eastAsia="仿宋" w:hAnsi="仿宋" w:cs="仿宋" w:hint="eastAsia"/>
            <w:lang w:eastAsia="zh-CN"/>
          </w:rPr>
          <w:t>十五、营销与推广策略</w:t>
        </w:r>
        <w:r>
          <w:tab/>
        </w:r>
        <w:r>
          <w:fldChar w:fldCharType="begin"/>
        </w:r>
        <w:r>
          <w:instrText xml:space="preserve"> PAGEREF _Toc16843 \h </w:instrText>
        </w:r>
        <w:r>
          <w:fldChar w:fldCharType="separate"/>
        </w:r>
        <w:r>
          <w:t>52</w:t>
        </w:r>
        <w:r>
          <w:fldChar w:fldCharType="end"/>
        </w:r>
      </w:hyperlink>
    </w:p>
    <w:p>
      <w:pPr>
        <w:pStyle w:val="TOC2"/>
        <w:tabs>
          <w:tab w:val="right" w:leader="dot" w:pos="8306"/>
        </w:tabs>
      </w:pPr>
      <w:hyperlink w:anchor="_Toc9902" w:history="1">
        <w:r>
          <w:rPr>
            <w:rFonts w:ascii="仿宋" w:eastAsia="仿宋" w:hAnsi="仿宋" w:cs="仿宋" w:hint="eastAsia"/>
            <w:lang w:eastAsia="zh-CN"/>
          </w:rPr>
          <w:t>(一)、产品/服务定位与特点</w:t>
        </w:r>
        <w:r>
          <w:tab/>
        </w:r>
        <w:r>
          <w:fldChar w:fldCharType="begin"/>
        </w:r>
        <w:r>
          <w:instrText xml:space="preserve"> PAGEREF _Toc9902 \h </w:instrText>
        </w:r>
        <w:r>
          <w:fldChar w:fldCharType="separate"/>
        </w:r>
        <w:r>
          <w:t>52</w:t>
        </w:r>
        <w:r>
          <w:fldChar w:fldCharType="end"/>
        </w:r>
      </w:hyperlink>
    </w:p>
    <w:p>
      <w:pPr>
        <w:pStyle w:val="TOC2"/>
        <w:tabs>
          <w:tab w:val="right" w:leader="dot" w:pos="8306"/>
        </w:tabs>
      </w:pPr>
      <w:hyperlink w:anchor="_Toc24529" w:history="1">
        <w:r>
          <w:rPr>
            <w:rFonts w:ascii="仿宋" w:eastAsia="仿宋" w:hAnsi="仿宋" w:cs="仿宋" w:hint="eastAsia"/>
            <w:lang w:eastAsia="zh-CN"/>
          </w:rPr>
          <w:t>(二)、市场定位与竞争分析</w:t>
        </w:r>
        <w:r>
          <w:tab/>
        </w:r>
        <w:r>
          <w:fldChar w:fldCharType="begin"/>
        </w:r>
        <w:r>
          <w:instrText xml:space="preserve"> PAGEREF _Toc24529 \h </w:instrText>
        </w:r>
        <w:r>
          <w:fldChar w:fldCharType="separate"/>
        </w:r>
        <w:r>
          <w:t>53</w:t>
        </w:r>
        <w:r>
          <w:fldChar w:fldCharType="end"/>
        </w:r>
      </w:hyperlink>
    </w:p>
    <w:p>
      <w:pPr>
        <w:pStyle w:val="TOC2"/>
        <w:tabs>
          <w:tab w:val="right" w:leader="dot" w:pos="8306"/>
        </w:tabs>
      </w:pPr>
      <w:hyperlink w:anchor="_Toc821" w:history="1">
        <w:r>
          <w:rPr>
            <w:rFonts w:ascii="仿宋" w:eastAsia="仿宋" w:hAnsi="仿宋" w:cs="仿宋" w:hint="eastAsia"/>
            <w:lang w:eastAsia="zh-CN"/>
          </w:rPr>
          <w:t>(三)、营销渠道与策略</w:t>
        </w:r>
        <w:r>
          <w:tab/>
        </w:r>
        <w:r>
          <w:fldChar w:fldCharType="begin"/>
        </w:r>
        <w:r>
          <w:instrText xml:space="preserve"> PAGEREF _Toc821 \h </w:instrText>
        </w:r>
        <w:r>
          <w:fldChar w:fldCharType="separate"/>
        </w:r>
        <w:r>
          <w:t>54</w:t>
        </w:r>
        <w:r>
          <w:fldChar w:fldCharType="end"/>
        </w:r>
      </w:hyperlink>
    </w:p>
    <w:p>
      <w:pPr>
        <w:pStyle w:val="TOC2"/>
        <w:tabs>
          <w:tab w:val="right" w:leader="dot" w:pos="8306"/>
        </w:tabs>
      </w:pPr>
      <w:hyperlink w:anchor="_Toc23058" w:history="1">
        <w:r>
          <w:rPr>
            <w:rFonts w:ascii="仿宋" w:eastAsia="仿宋" w:hAnsi="仿宋" w:cs="仿宋" w:hint="eastAsia"/>
            <w:lang w:eastAsia="zh-CN"/>
          </w:rPr>
          <w:t>(四)、推广与宣传活动</w:t>
        </w:r>
        <w:r>
          <w:tab/>
        </w:r>
        <w:r>
          <w:fldChar w:fldCharType="begin"/>
        </w:r>
        <w:r>
          <w:instrText xml:space="preserve"> PAGEREF _Toc23058 \h </w:instrText>
        </w:r>
        <w:r>
          <w:fldChar w:fldCharType="separate"/>
        </w:r>
        <w:r>
          <w:t>55</w:t>
        </w:r>
        <w:r>
          <w:fldChar w:fldCharType="end"/>
        </w:r>
      </w:hyperlink>
    </w:p>
    <w:p>
      <w:pPr>
        <w:pStyle w:val="TOC1"/>
        <w:tabs>
          <w:tab w:val="right" w:leader="dot" w:pos="8306"/>
        </w:tabs>
      </w:pPr>
      <w:hyperlink w:anchor="_Toc18957" w:history="1">
        <w:r>
          <w:rPr>
            <w:rFonts w:ascii="仿宋" w:eastAsia="仿宋" w:hAnsi="仿宋" w:cs="仿宋" w:hint="eastAsia"/>
            <w:lang w:eastAsia="zh-CN"/>
          </w:rPr>
          <w:t>十六、供应链管理</w:t>
        </w:r>
        <w:r>
          <w:tab/>
        </w:r>
        <w:r>
          <w:fldChar w:fldCharType="begin"/>
        </w:r>
        <w:r>
          <w:instrText xml:space="preserve"> PAGEREF _Toc18957 \h </w:instrText>
        </w:r>
        <w:r>
          <w:fldChar w:fldCharType="separate"/>
        </w:r>
        <w:r>
          <w:t>61</w:t>
        </w:r>
        <w:r>
          <w:fldChar w:fldCharType="end"/>
        </w:r>
      </w:hyperlink>
    </w:p>
    <w:p>
      <w:pPr>
        <w:pStyle w:val="TOC2"/>
        <w:tabs>
          <w:tab w:val="right" w:leader="dot" w:pos="8306"/>
        </w:tabs>
      </w:pPr>
      <w:hyperlink w:anchor="_Toc13654" w:history="1">
        <w:r>
          <w:rPr>
            <w:rFonts w:ascii="仿宋" w:eastAsia="仿宋" w:hAnsi="仿宋" w:cs="仿宋" w:hint="eastAsia"/>
            <w:lang w:eastAsia="zh-CN"/>
          </w:rPr>
          <w:t>(一)、供应链战略规划</w:t>
        </w:r>
        <w:r>
          <w:tab/>
        </w:r>
        <w:r>
          <w:fldChar w:fldCharType="begin"/>
        </w:r>
        <w:r>
          <w:instrText xml:space="preserve"> PAGEREF _Toc13654 \h </w:instrText>
        </w:r>
        <w:r>
          <w:fldChar w:fldCharType="separate"/>
        </w:r>
        <w:r>
          <w:t>61</w:t>
        </w:r>
        <w:r>
          <w:fldChar w:fldCharType="end"/>
        </w:r>
      </w:hyperlink>
    </w:p>
    <w:p>
      <w:pPr>
        <w:pStyle w:val="TOC2"/>
        <w:tabs>
          <w:tab w:val="right" w:leader="dot" w:pos="8306"/>
        </w:tabs>
      </w:pPr>
      <w:hyperlink w:anchor="_Toc14074" w:history="1">
        <w:r>
          <w:rPr>
            <w:rFonts w:ascii="仿宋" w:eastAsia="仿宋" w:hAnsi="仿宋" w:cs="仿宋" w:hint="eastAsia"/>
            <w:lang w:eastAsia="zh-CN"/>
          </w:rPr>
          <w:t>(二)、供应商选择与合作</w:t>
        </w:r>
        <w:r>
          <w:tab/>
        </w:r>
        <w:r>
          <w:fldChar w:fldCharType="begin"/>
        </w:r>
        <w:r>
          <w:instrText xml:space="preserve"> PAGEREF _Toc14074 \h </w:instrText>
        </w:r>
        <w:r>
          <w:fldChar w:fldCharType="separate"/>
        </w:r>
        <w:r>
          <w:t>62</w:t>
        </w:r>
        <w:r>
          <w:fldChar w:fldCharType="end"/>
        </w:r>
      </w:hyperlink>
    </w:p>
    <w:p>
      <w:pPr>
        <w:pStyle w:val="TOC2"/>
        <w:tabs>
          <w:tab w:val="right" w:leader="dot" w:pos="8306"/>
        </w:tabs>
      </w:pPr>
      <w:hyperlink w:anchor="_Toc18439" w:history="1">
        <w:r>
          <w:rPr>
            <w:rFonts w:ascii="仿宋" w:eastAsia="仿宋" w:hAnsi="仿宋" w:cs="仿宋" w:hint="eastAsia"/>
            <w:lang w:eastAsia="zh-CN"/>
          </w:rPr>
          <w:t>(三)、物流与库存管理</w:t>
        </w:r>
        <w:r>
          <w:tab/>
        </w:r>
        <w:r>
          <w:fldChar w:fldCharType="begin"/>
        </w:r>
        <w:r>
          <w:instrText xml:space="preserve"> PAGEREF _Toc18439 \h </w:instrText>
        </w:r>
        <w:r>
          <w:fldChar w:fldCharType="separate"/>
        </w:r>
        <w:r>
          <w:t>63</w:t>
        </w:r>
        <w:r>
          <w:fldChar w:fldCharType="end"/>
        </w:r>
      </w:hyperlink>
    </w:p>
    <w:p>
      <w:pPr>
        <w:pStyle w:val="TOC1"/>
        <w:tabs>
          <w:tab w:val="right" w:leader="dot" w:pos="8306"/>
        </w:tabs>
      </w:pPr>
      <w:hyperlink w:anchor="_Toc29094" w:history="1">
        <w:r>
          <w:rPr>
            <w:rFonts w:ascii="仿宋" w:eastAsia="仿宋" w:hAnsi="仿宋" w:cs="仿宋" w:hint="eastAsia"/>
            <w:lang w:eastAsia="zh-CN"/>
          </w:rPr>
          <w:t>十七、质量管理体系</w:t>
        </w:r>
        <w:r>
          <w:tab/>
        </w:r>
        <w:r>
          <w:fldChar w:fldCharType="begin"/>
        </w:r>
        <w:r>
          <w:instrText xml:space="preserve"> PAGEREF _Toc29094 \h </w:instrText>
        </w:r>
        <w:r>
          <w:fldChar w:fldCharType="separate"/>
        </w:r>
        <w:r>
          <w:t>65</w:t>
        </w:r>
        <w:r>
          <w:fldChar w:fldCharType="end"/>
        </w:r>
      </w:hyperlink>
    </w:p>
    <w:p>
      <w:pPr>
        <w:pStyle w:val="TOC2"/>
        <w:tabs>
          <w:tab w:val="right" w:leader="dot" w:pos="8306"/>
        </w:tabs>
      </w:pPr>
      <w:hyperlink w:anchor="_Toc16992" w:history="1">
        <w:r>
          <w:rPr>
            <w:rFonts w:ascii="仿宋" w:eastAsia="仿宋" w:hAnsi="仿宋" w:cs="仿宋" w:hint="eastAsia"/>
            <w:lang w:eastAsia="zh-CN"/>
          </w:rPr>
          <w:t>(一)、质量目标与方针</w:t>
        </w:r>
        <w:r>
          <w:tab/>
        </w:r>
        <w:r>
          <w:fldChar w:fldCharType="begin"/>
        </w:r>
        <w:r>
          <w:instrText xml:space="preserve"> PAGEREF _Toc16992 \h </w:instrText>
        </w:r>
        <w:r>
          <w:fldChar w:fldCharType="separate"/>
        </w:r>
        <w:r>
          <w:t>65</w:t>
        </w:r>
        <w:r>
          <w:fldChar w:fldCharType="end"/>
        </w:r>
      </w:hyperlink>
    </w:p>
    <w:p>
      <w:pPr>
        <w:pStyle w:val="TOC2"/>
        <w:tabs>
          <w:tab w:val="right" w:leader="dot" w:pos="8306"/>
        </w:tabs>
      </w:pPr>
      <w:hyperlink w:anchor="_Toc31644" w:history="1">
        <w:r>
          <w:rPr>
            <w:rFonts w:ascii="仿宋" w:eastAsia="仿宋" w:hAnsi="仿宋" w:cs="仿宋" w:hint="eastAsia"/>
            <w:lang w:eastAsia="zh-CN"/>
          </w:rPr>
          <w:t>(二)、质量管理责任</w:t>
        </w:r>
        <w:r>
          <w:tab/>
        </w:r>
        <w:r>
          <w:fldChar w:fldCharType="begin"/>
        </w:r>
        <w:r>
          <w:instrText xml:space="preserve"> PAGEREF _Toc31644 \h </w:instrText>
        </w:r>
        <w:r>
          <w:fldChar w:fldCharType="separate"/>
        </w:r>
        <w:r>
          <w:t>66</w:t>
        </w:r>
        <w:r>
          <w:fldChar w:fldCharType="end"/>
        </w:r>
      </w:hyperlink>
    </w:p>
    <w:p>
      <w:pPr>
        <w:pStyle w:val="TOC2"/>
        <w:tabs>
          <w:tab w:val="right" w:leader="dot" w:pos="8306"/>
        </w:tabs>
      </w:pPr>
      <w:hyperlink w:anchor="_Toc20763" w:history="1">
        <w:r>
          <w:rPr>
            <w:rFonts w:ascii="仿宋" w:eastAsia="仿宋" w:hAnsi="仿宋" w:cs="仿宋" w:hint="eastAsia"/>
            <w:lang w:eastAsia="zh-CN"/>
          </w:rPr>
          <w:t>(三)、质量管理体系文件</w:t>
        </w:r>
        <w:r>
          <w:tab/>
        </w:r>
        <w:r>
          <w:fldChar w:fldCharType="begin"/>
        </w:r>
        <w:r>
          <w:instrText xml:space="preserve"> PAGEREF _Toc20763 \h </w:instrText>
        </w:r>
        <w:r>
          <w:fldChar w:fldCharType="separate"/>
        </w:r>
        <w:r>
          <w:t>67</w:t>
        </w:r>
        <w:r>
          <w:fldChar w:fldCharType="end"/>
        </w:r>
      </w:hyperlink>
    </w:p>
    <w:p>
      <w:pPr>
        <w:pStyle w:val="TOC2"/>
        <w:tabs>
          <w:tab w:val="right" w:leader="dot" w:pos="8306"/>
        </w:tabs>
      </w:pPr>
      <w:hyperlink w:anchor="_Toc696" w:history="1">
        <w:r>
          <w:rPr>
            <w:rFonts w:ascii="仿宋" w:eastAsia="仿宋" w:hAnsi="仿宋" w:cs="仿宋" w:hint="eastAsia"/>
            <w:lang w:eastAsia="zh-CN"/>
          </w:rPr>
          <w:t>(四)、质量培训与教育</w:t>
        </w:r>
        <w:r>
          <w:tab/>
        </w:r>
        <w:r>
          <w:fldChar w:fldCharType="begin"/>
        </w:r>
        <w:r>
          <w:instrText xml:space="preserve"> PAGEREF _Toc696 \h </w:instrText>
        </w:r>
        <w:r>
          <w:fldChar w:fldCharType="separate"/>
        </w:r>
        <w:r>
          <w:t>69</w:t>
        </w:r>
        <w:r>
          <w:fldChar w:fldCharType="end"/>
        </w:r>
      </w:hyperlink>
    </w:p>
    <w:p>
      <w:pPr>
        <w:pStyle w:val="TOC2"/>
        <w:tabs>
          <w:tab w:val="right" w:leader="dot" w:pos="8306"/>
        </w:tabs>
      </w:pPr>
      <w:hyperlink w:anchor="_Toc30337" w:history="1">
        <w:r>
          <w:rPr>
            <w:rFonts w:ascii="仿宋" w:eastAsia="仿宋" w:hAnsi="仿宋" w:cs="仿宋" w:hint="eastAsia"/>
            <w:lang w:eastAsia="zh-CN"/>
          </w:rPr>
          <w:t>(五)、质量审核与评价</w:t>
        </w:r>
        <w:r>
          <w:tab/>
        </w:r>
        <w:r>
          <w:fldChar w:fldCharType="begin"/>
        </w:r>
        <w:r>
          <w:instrText xml:space="preserve"> PAGEREF _Toc30337 \h </w:instrText>
        </w:r>
        <w:r>
          <w:fldChar w:fldCharType="separate"/>
        </w:r>
        <w:r>
          <w:t>71</w:t>
        </w:r>
        <w:r>
          <w:fldChar w:fldCharType="end"/>
        </w:r>
      </w:hyperlink>
    </w:p>
    <w:p>
      <w:pPr>
        <w:pStyle w:val="TOC2"/>
        <w:tabs>
          <w:tab w:val="right" w:leader="dot" w:pos="8306"/>
        </w:tabs>
      </w:pPr>
      <w:hyperlink w:anchor="_Toc25721" w:history="1">
        <w:r>
          <w:rPr>
            <w:rFonts w:ascii="仿宋" w:eastAsia="仿宋" w:hAnsi="仿宋" w:cs="仿宋" w:hint="eastAsia"/>
            <w:lang w:eastAsia="zh-CN"/>
          </w:rPr>
          <w:t>(六)、不符合与纠正措施</w:t>
        </w:r>
        <w:r>
          <w:tab/>
        </w:r>
        <w:r>
          <w:fldChar w:fldCharType="begin"/>
        </w:r>
        <w:r>
          <w:instrText xml:space="preserve"> PAGEREF _Toc25721 \h </w:instrText>
        </w:r>
        <w:r>
          <w:fldChar w:fldCharType="separate"/>
        </w:r>
        <w:r>
          <w:t>72</w:t>
        </w:r>
        <w:r>
          <w:fldChar w:fldCharType="end"/>
        </w:r>
      </w:hyperlink>
    </w:p>
    <w:p>
      <w:pPr>
        <w:pStyle w:val="TOC1"/>
        <w:tabs>
          <w:tab w:val="right" w:leader="dot" w:pos="8306"/>
        </w:tabs>
      </w:pPr>
      <w:hyperlink w:anchor="_Toc21770" w:history="1">
        <w:r>
          <w:rPr>
            <w:rFonts w:ascii="仿宋" w:eastAsia="仿宋" w:hAnsi="仿宋" w:cs="仿宋" w:hint="eastAsia"/>
            <w:lang w:eastAsia="zh-CN"/>
          </w:rPr>
          <w:t>十八、激光扫描绘图机项目实施时间节点</w:t>
        </w:r>
        <w:r>
          <w:tab/>
        </w:r>
        <w:r>
          <w:fldChar w:fldCharType="begin"/>
        </w:r>
        <w:r>
          <w:instrText xml:space="preserve"> PAGEREF _Toc21770 \h </w:instrText>
        </w:r>
        <w:r>
          <w:fldChar w:fldCharType="separate"/>
        </w:r>
        <w:r>
          <w:t>73</w:t>
        </w:r>
        <w:r>
          <w:fldChar w:fldCharType="end"/>
        </w:r>
      </w:hyperlink>
    </w:p>
    <w:p>
      <w:pPr>
        <w:pStyle w:val="TOC2"/>
        <w:tabs>
          <w:tab w:val="right" w:leader="dot" w:pos="8306"/>
        </w:tabs>
      </w:pPr>
      <w:hyperlink w:anchor="_Toc20640" w:history="1">
        <w:r>
          <w:rPr>
            <w:rFonts w:ascii="仿宋" w:eastAsia="仿宋" w:hAnsi="仿宋" w:cs="仿宋" w:hint="eastAsia"/>
            <w:lang w:eastAsia="zh-CN"/>
          </w:rPr>
          <w:t>(一)、激光扫描绘图机项目启动阶段时间节点</w:t>
        </w:r>
        <w:r>
          <w:tab/>
        </w:r>
        <w:r>
          <w:fldChar w:fldCharType="begin"/>
        </w:r>
        <w:r>
          <w:instrText xml:space="preserve"> PAGEREF _Toc20640 \h </w:instrText>
        </w:r>
        <w:r>
          <w:fldChar w:fldCharType="separate"/>
        </w:r>
        <w:r>
          <w:t>73</w:t>
        </w:r>
        <w:r>
          <w:fldChar w:fldCharType="end"/>
        </w:r>
      </w:hyperlink>
    </w:p>
    <w:p>
      <w:pPr>
        <w:pStyle w:val="TOC2"/>
        <w:tabs>
          <w:tab w:val="right" w:leader="dot" w:pos="8306"/>
        </w:tabs>
      </w:pPr>
      <w:hyperlink w:anchor="_Toc16366" w:history="1">
        <w:r>
          <w:rPr>
            <w:rFonts w:ascii="仿宋" w:eastAsia="仿宋" w:hAnsi="仿宋" w:cs="仿宋" w:hint="eastAsia"/>
            <w:lang w:eastAsia="zh-CN"/>
          </w:rPr>
          <w:t>(二)、激光扫描绘图机项目执行阶段时间节点</w:t>
        </w:r>
        <w:r>
          <w:tab/>
        </w:r>
        <w:r>
          <w:fldChar w:fldCharType="begin"/>
        </w:r>
        <w:r>
          <w:instrText xml:space="preserve"> PAGEREF _Toc16366 \h </w:instrText>
        </w:r>
        <w:r>
          <w:fldChar w:fldCharType="separate"/>
        </w:r>
        <w:r>
          <w:t>74</w:t>
        </w:r>
        <w:r>
          <w:fldChar w:fldCharType="end"/>
        </w:r>
      </w:hyperlink>
    </w:p>
    <w:p>
      <w:pPr>
        <w:pStyle w:val="TOC2"/>
        <w:tabs>
          <w:tab w:val="right" w:leader="dot" w:pos="8306"/>
        </w:tabs>
      </w:pPr>
      <w:hyperlink w:anchor="_Toc11772" w:history="1">
        <w:r>
          <w:rPr>
            <w:rFonts w:ascii="仿宋" w:eastAsia="仿宋" w:hAnsi="仿宋" w:cs="仿宋" w:hint="eastAsia"/>
            <w:lang w:eastAsia="zh-CN"/>
          </w:rPr>
          <w:t>(三)、激光扫描绘图机项目完成阶段时间节点</w:t>
        </w:r>
        <w:r>
          <w:tab/>
        </w:r>
        <w:r>
          <w:fldChar w:fldCharType="begin"/>
        </w:r>
        <w:r>
          <w:instrText xml:space="preserve"> PAGEREF _Toc11772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267"/>
      <w:r>
        <w:rPr>
          <w:rFonts w:ascii="仿宋" w:eastAsia="仿宋" w:hAnsi="仿宋" w:cs="仿宋" w:hint="eastAsia"/>
          <w:sz w:val="28"/>
          <w:lang w:eastAsia="zh-CN"/>
        </w:rPr>
        <w:t>一、激光扫描绘图机项目选址可行性分析</w:t>
      </w:r>
      <w:bookmarkEnd w:id="2"/>
    </w:p>
    <w:p>
      <w:pPr>
        <w:pStyle w:val="Heading2"/>
        <w:rPr>
          <w:rFonts w:ascii="仿宋" w:eastAsia="仿宋" w:hAnsi="仿宋" w:cs="仿宋" w:hint="eastAsia"/>
          <w:lang w:eastAsia="zh-CN"/>
        </w:rPr>
      </w:pPr>
      <w:bookmarkStart w:id="3" w:name="_Toc6713"/>
      <w:r>
        <w:rPr>
          <w:rFonts w:ascii="仿宋" w:eastAsia="仿宋" w:hAnsi="仿宋" w:cs="仿宋" w:hint="eastAsia"/>
          <w:lang w:eastAsia="zh-CN"/>
        </w:rPr>
        <w:t>(一)、激光扫描绘图机项目选址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该激光扫描绘图机项目选址位于XX省XX市XX区XXX街道</w:t>
      </w:r>
    </w:p>
    <w:p>
      <w:pPr>
        <w:pStyle w:val="Heading2"/>
        <w:ind w:firstLine="560" w:firstLineChars="200"/>
        <w:rPr>
          <w:rFonts w:ascii="仿宋" w:eastAsia="仿宋" w:hAnsi="仿宋" w:cs="仿宋" w:hint="eastAsia"/>
          <w:sz w:val="28"/>
          <w:lang w:eastAsia="zh-CN"/>
        </w:rPr>
      </w:pPr>
      <w:bookmarkStart w:id="4" w:name="_Toc1416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激光扫描绘图机项目的征地面积将根据激光扫描绘图机项目的实际规模和需求进行精确规划。具体面积XXX平方米，旨在确保激光扫描绘图机项目不仅能够满足当前的发展需求，还能够预留空间以适应未来的扩展。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净用地面积是在征地面积基础上去除不可利用面积后的实际可开发用地。具体面积XXX平方米，考虑到环保、交通、安全等多方面因素，以确保激光扫描绘图机项目在整体利用效率上达到最优。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激光扫描绘图机项目计划建设的建筑总规模具体面积XXX平方米。这一规模的确定综合考虑了激光扫描绘图机项目的性质、规模，以及城市规划的相关要求，确保建筑布局与周边环境协调一致。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绿地率是激光扫描绘图机项目用地中被规划为绿地的比例。具体面积XXX平方米，旨在通过合理规划绿地，改善激光扫描绘图机项目周边环境，提升居民生活质量，并符合城市整体绿化规划。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容积率是用地上可以建设的建筑总体积与用地面积之比。具体面积XXX，通过合理的容积率规划，确保激光扫描绘图机项目建筑规模与周边环境和谐共生。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激光扫描绘图机项目选址与当地城市规划相一致，具体面积XXX平方米。通过与城市规划部门深入沟通，确保激光扫描绘图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激光扫描绘图机项目选址符合当地产业政策，具体面积XXX平方米。这包括激光扫描绘图机项目对当地经济的促进作用，以及对相关产业的带动效应，确保激光扫描绘图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用地总体要求必须符合环保和可持续发展的原则，具体面积XXX平方米。通过采用绿色建筑设计、节能减排等措施，确保激光扫描绘图机项目在建设和运营过程中对环境的影响最小化，达到可持续发展的要求。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确保激光扫描绘图机项目选址具备必要的公共设施配套，具体面积XXX平方米。这包括交通便利性、教育、医疗等基础设施，以提高居民生活品质，使得激光扫描绘图机项目选址更具吸引力。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考虑用地总体要求对当地社会稳定性的影响，具体面积XXX平方米。通过深入了解当地社区反馈，确保激光扫描绘图机项目的选址和建设过程对当地社会和谐稳定产生积极作用。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激光扫描绘图机项目选址不仅符合法规和规划，还在实际操作中具有可行性。这一全面规划将为激光扫描绘图机项目的成功实施提供坚实的基础，确保激光扫描绘图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60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光扫描绘图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激光扫描绘图机项目的设备规划和空间设计中，我们将采取灵活设备布局的措施。设备布局将根据实际需求进行灵活设计，避免不必要的浪费。通过合理规划设备摆放位置，我们将提高设备的利用率，减少设备间距，以确保激光扫描绘图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激光扫描绘图机项目内部引入共享设施的概念，例如共享会议室、办公区等。通过这种方式，我们可以减少对资源的重复建设，提高资源共享效率，从而减小激光扫描绘图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93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激光扫描绘图机项目的总图布置中，我们将不同功能区域进行明确的规划，以最大程度满足激光扫描绘图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00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激光扫描绘图机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激光扫描绘图机项目对环境的影响是综合评价的重要因素之一。我们将详细考虑选址周边的自然环境、生态保护区、水源地等情况，确保激光扫描绘图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对选址的评价还需充分考虑当地政府的产业政策和法规。我们将详细了解激光扫描绘图机项目所在地的相关政策，确保激光扫描绘图机项目的规划和运营与当地法规相符，降低不必要的法律风险。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考虑到社会稳定性对企业运营的重要性，我们将评估选址地区的社会安全情况、劳工关系、社区反馈等方面，以确保激光扫描绘图机项目的建设和运营不会受到社会稳定性的负面影响。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最后，我们将综合考虑用地成本，包括土地购置费用、土地开发成本等。通过对用地成本的详细评估，我们能够做出更为精确的经济效益分析，为激光扫描绘图机项目的投资决策提供有力支持。</w:t>
      </w:r>
    </w:p>
    <w:p>
      <w:pPr>
        <w:pStyle w:val="Heading1"/>
        <w:ind w:firstLine="560" w:firstLineChars="200"/>
        <w:rPr>
          <w:rFonts w:ascii="仿宋" w:eastAsia="仿宋" w:hAnsi="仿宋" w:cs="仿宋" w:hint="eastAsia"/>
          <w:sz w:val="28"/>
          <w:lang w:eastAsia="zh-CN"/>
        </w:rPr>
      </w:pPr>
      <w:bookmarkStart w:id="8" w:name="_Toc9042"/>
      <w:r>
        <w:rPr>
          <w:rFonts w:ascii="仿宋" w:eastAsia="仿宋" w:hAnsi="仿宋" w:cs="仿宋" w:hint="eastAsia"/>
          <w:sz w:val="28"/>
          <w:lang w:eastAsia="zh-CN"/>
        </w:rPr>
        <w:t>二、激光扫描绘图机项目可持续发展</w:t>
      </w:r>
      <w:bookmarkEnd w:id="8"/>
    </w:p>
    <w:p>
      <w:pPr>
        <w:pStyle w:val="Heading2"/>
        <w:rPr>
          <w:rFonts w:ascii="仿宋" w:eastAsia="仿宋" w:hAnsi="仿宋" w:cs="仿宋" w:hint="eastAsia"/>
          <w:lang w:eastAsia="zh-CN"/>
        </w:rPr>
      </w:pPr>
      <w:bookmarkStart w:id="9" w:name="_Toc2774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光扫描绘图机项目中，激光扫描绘图机项目团队着眼于未来，明确了可持续发展的战略方向。制定的具体可持续发展目标包括降低资源使用、采用环保技术、最大化社会效益等。这一步骤不仅有助于激光扫描绘图机项目在环保和社会责任方面达到最高标准，也为未来提供了明确的指引，确保激光扫描绘图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可持续实践的融入激光扫描绘图机项目管理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激光扫描绘图机项目管理周期。从激光扫描绘图机项目规划开始，激光扫描绘图机项目团队就考虑了环境和社会的因素。在执行阶段，激光扫描绘图机项目团队积极推动绿色技术的应用，优化资源利用。此外，关注员工的社会责任，通过培训和沟通活动提高员工对可持续发展的认知，使他们能够在日常工作中践行可持续实践。这些举措不仅为激光扫描绘图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997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扎根于激光扫描绘图机项目的可持续发展理念，我们深信环保与社会责任是激光扫描绘图机项目成功的关键支柱。在激光扫描绘图机项目的每一步，我们都致力于通过创新和实践，履行对环境和社会的坚定责任。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描绘图机项目团队通过引入先进的环保技术、建立高效的废物处理系统以及推动能源节约措施，积极履行环保责任。定期的环保监测和评估确保激光扫描绘图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描绘图机项目不仅致力于自身可持续发展，还注重对社会的回馈。通过支持社区激光扫描绘图机项目、参与慈善事业、提供培训机会等方式，激光扫描绘图机项目积极履行社会责任。与当地社区建立积极互动，关注员工的工作与生活平衡，以及员工的身心健康，是激光扫描绘图机项目在社会责任层面的关键举措。这样的实践不仅增强了激光扫描绘图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8009"/>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6866"/>
      <w:r>
        <w:rPr>
          <w:rFonts w:ascii="仿宋" w:eastAsia="仿宋" w:hAnsi="仿宋" w:cs="仿宋" w:hint="eastAsia"/>
          <w:lang w:eastAsia="zh-CN"/>
        </w:rPr>
        <w:t>(一)、激光扫描绘图机行业分析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激光扫描绘图机行业一直以来都是市场的关注焦点。行业内的发展趋势、竞争态势以及潜在机会都对激光扫描绘图机项目的推进产生深远的影响。通过深入研究行业的整体概貌，我们将更好地理解行业的核心特征，为激光扫描绘图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光扫描绘图机行业，技术一直是推动创新和发展的关键因素。我们将对当前技术趋势进行详尽分析，包括但不限于人工智能、大数据应用、先进制造技术等。这有助于激光扫描绘图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激光扫描绘图机项目成功的基础。我们将对主要竞争对手进行深入研究，包括其市场份额、产品特点、市场定位等。通过全面了解竞争对手的优势和劣势，激光扫描绘图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7758"/>
      <w:r>
        <w:rPr>
          <w:rFonts w:ascii="仿宋" w:eastAsia="仿宋" w:hAnsi="仿宋" w:cs="仿宋" w:hint="eastAsia"/>
          <w:sz w:val="28"/>
          <w:lang w:eastAsia="zh-CN"/>
        </w:rPr>
        <w:t>(二)、激光扫描绘图机市场分析预测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激光扫描绘图机市场未来的增长趋势。这包括市场的整体规模、各细分领域的发展趋势等。激光扫描绘图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激光扫描绘图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激光扫描绘图机项目实施过程中需要充分考虑的因素。我们将对市场风险进行全面评估，包括但不限于政策法规风险、市场竞争风险、技术变革风险等。通过对潜在风险的深入分析，激光扫描绘图机项目可以制定相应的风险缓解策略，降低不确定性对激光扫描绘图机项目的影响。</w:t>
      </w:r>
    </w:p>
    <w:p>
      <w:pPr>
        <w:pStyle w:val="Heading1"/>
        <w:ind w:firstLine="560" w:firstLineChars="200"/>
        <w:rPr>
          <w:rFonts w:ascii="仿宋" w:eastAsia="仿宋" w:hAnsi="仿宋" w:cs="仿宋" w:hint="eastAsia"/>
          <w:sz w:val="28"/>
          <w:lang w:eastAsia="zh-CN"/>
        </w:rPr>
      </w:pPr>
      <w:bookmarkStart w:id="14" w:name="_Toc22261"/>
      <w:r>
        <w:rPr>
          <w:rFonts w:ascii="仿宋" w:eastAsia="仿宋" w:hAnsi="仿宋" w:cs="仿宋" w:hint="eastAsia"/>
          <w:sz w:val="28"/>
          <w:lang w:eastAsia="zh-CN"/>
        </w:rPr>
        <w:t>四、激光扫描绘图机项目文档管理</w:t>
      </w:r>
      <w:bookmarkEnd w:id="14"/>
    </w:p>
    <w:p>
      <w:pPr>
        <w:pStyle w:val="Heading2"/>
        <w:rPr>
          <w:rFonts w:ascii="仿宋" w:eastAsia="仿宋" w:hAnsi="仿宋" w:cs="仿宋" w:hint="eastAsia"/>
          <w:lang w:eastAsia="zh-CN"/>
        </w:rPr>
      </w:pPr>
      <w:bookmarkStart w:id="15" w:name="_Toc1364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激光扫描绘图机项目高度重视文档的质量和准确性，以支持激光扫描绘图机项目的各项活动和决策。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描绘图机项目文档的编制始于激光扫描绘图机项目计划的初期，我们制定了详细的文档编制计划，明确了每个文档的内容、格式和编写责任人。在激光扫描绘图机项目启动阶段，我们首先编制了激光扫描绘图机项目章程，明确定义了激光扫描绘图机项目的目标、范围、风险等关键要素。随后，激光扫描绘图机项目团队根据计划陆续编制了需求文档、设计文档、测试文档等各类文档，确保激光扫描绘图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激光扫描绘图机项目管理中的重要环节，旨在确保激光扫描绘图机项目文档符合质量标准和激光扫描绘图机项目需求。在激光扫描绘图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激光扫描绘图机项目相关利益方和专业领域的专家对文档进行独立审查。这有助于获取更全面、客观的反馈，确保激光扫描绘图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激光扫描绘图机项目在文档编制与审查方面建立了严格的管理机制，通过规范的流程和多维度的审查，确保激光扫描绘图机项目文档的质量、准确性和可靠性，为激光扫描绘图机项目的顺利推进提供了有力支持。</w:t>
      </w:r>
    </w:p>
    <w:p>
      <w:pPr>
        <w:pStyle w:val="Heading2"/>
        <w:ind w:firstLine="560" w:firstLineChars="200"/>
        <w:rPr>
          <w:rFonts w:ascii="仿宋" w:eastAsia="仿宋" w:hAnsi="仿宋" w:cs="仿宋" w:hint="eastAsia"/>
          <w:sz w:val="28"/>
          <w:lang w:eastAsia="zh-CN"/>
        </w:rPr>
      </w:pPr>
      <w:bookmarkStart w:id="16" w:name="_Toc27447"/>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在激光扫描绘图机项目中，我们致力于优化文档发布与分发过程，以确保信息的高效传递和团队间协作的顺畅进行。以下是我们采取的关键优化策略：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我们通过多渠道发布文档，包括电子邮件、激光扫描绘图机项目管理平台、内部网站等，以满足不同团队成员的偏好和需求。多渠道发布确保了信息的全面覆盖。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我们采用了精细的权限控制，确保只有授权人员可以访问敏感信息。这种安全措施保护了激光扫描绘图机项目文档的机密性，防止了未经授权的信息泄露。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578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激光扫描绘图机项目生命周期中一个至关重要的环节，直接关系到激光扫描绘图机项目信息的长期保存和历史记录的完整性。在激光扫描绘图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1584"/>
      <w:r>
        <w:rPr>
          <w:rFonts w:ascii="仿宋" w:eastAsia="仿宋" w:hAnsi="仿宋" w:cs="仿宋" w:hint="eastAsia"/>
          <w:sz w:val="28"/>
          <w:lang w:eastAsia="zh-CN"/>
        </w:rPr>
        <w:t>五、激光扫描绘图机项目建设单位说明</w:t>
      </w:r>
      <w:bookmarkEnd w:id="18"/>
    </w:p>
    <w:p>
      <w:pPr>
        <w:pStyle w:val="Heading2"/>
        <w:rPr>
          <w:rFonts w:ascii="仿宋" w:eastAsia="仿宋" w:hAnsi="仿宋" w:cs="仿宋" w:hint="eastAsia"/>
          <w:lang w:eastAsia="zh-CN"/>
        </w:rPr>
      </w:pPr>
      <w:bookmarkStart w:id="19" w:name="_Toc24154"/>
      <w:r>
        <w:rPr>
          <w:rFonts w:ascii="仿宋" w:eastAsia="仿宋" w:hAnsi="仿宋" w:cs="仿宋" w:hint="eastAsia"/>
          <w:lang w:eastAsia="zh-CN"/>
        </w:rPr>
        <w:t>(一)、激光扫描绘图机项目承办单位基本情况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8031"/>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激光扫描绘图机项目承办单位的XXXX，我们着眼于实现可持续的经济效益。通过技术创新和解决方案的提供，公司预计在激光扫描绘图机项目执行期间将获得可观的收入增长。这一收入来源主要包括激光扫描绘图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同时，我们注重成本控制和效率提升，以确保激光扫描绘图机项目的可持续盈利。透过精细的管理和资源优化，公司期望实现激光扫描绘图机项目利润最大化。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激光扫描绘图机项目实施进行全面的投资评估，包括激光扫描绘图机项目启动阶段的资金投入和后续运营成本。通过对激光扫描绘图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https://d.book118.com/688023120006006036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激光扫描绘图机项目规划设计方案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激光扫描绘图机项目规划设计方案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激光扫描绘图机项目规划设计方案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激光扫描绘图机项目规划设计方案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激光扫描绘图机项目规划设计方案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激光扫描绘图机项目规划设计方案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激光扫描绘图机项目规划设计方案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激光扫描绘图机项目规划设计方案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激光扫描绘图机项目规划设计方案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激光扫描绘图机项目规划设计方案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激光扫描绘图机项目规划设计方案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激光扫描绘图机项目规划设计方案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激光扫描绘图机项目规划设计方案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激光扫描绘图机项目规划设计方案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激光扫描绘图机项目规划设计方案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激光扫描绘图机项目规划设计方案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激光扫描绘图机项目规划设计方案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072CB7"/>
    <w:rsid w:val="20072C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023120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2024-02-06T17:55:00Z</dcterms:created>
  <dcterms:modified xsi:type="dcterms:W3CDTF">2024-02-06T17:55:23Z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FFCC05307AA344E1804E22FA9FA04E89_11</vt:lpwstr>
  </property>
  <property fmtid="{D5CDD505-2E9C-101B-9397-08002B2CF9AE}" pid="3" name="KSOProductBuildVer">
    <vt:lpwstr>2052-12.1.0.16250</vt:lpwstr>
  </property>
</Properties>
</file>