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戊二酸二甲酯项目建设总纲及方案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96" w:history="1">
        <w:r>
          <w:rPr>
            <w:rFonts w:ascii="仿宋" w:eastAsia="仿宋" w:hAnsi="仿宋" w:cs="仿宋" w:hint="eastAsia"/>
            <w:lang w:eastAsia="zh-CN"/>
          </w:rPr>
          <w:t>序言</w:t>
        </w:r>
        <w:r>
          <w:tab/>
        </w:r>
        <w:r>
          <w:fldChar w:fldCharType="begin"/>
        </w:r>
        <w:r>
          <w:instrText xml:space="preserve"> PAGEREF _Toc4196 \h </w:instrText>
        </w:r>
        <w:r>
          <w:fldChar w:fldCharType="separate"/>
        </w:r>
        <w:r>
          <w:t>3</w:t>
        </w:r>
        <w:r>
          <w:fldChar w:fldCharType="end"/>
        </w:r>
      </w:hyperlink>
    </w:p>
    <w:p>
      <w:pPr>
        <w:pStyle w:val="TOC1"/>
        <w:tabs>
          <w:tab w:val="right" w:leader="dot" w:pos="8306"/>
        </w:tabs>
      </w:pPr>
      <w:hyperlink w:anchor="_Toc1913" w:history="1">
        <w:r>
          <w:rPr>
            <w:rFonts w:ascii="仿宋" w:eastAsia="仿宋" w:hAnsi="仿宋" w:cs="仿宋" w:hint="eastAsia"/>
            <w:lang w:eastAsia="zh-CN"/>
          </w:rPr>
          <w:t>一、项目监理与质量保证</w:t>
        </w:r>
        <w:r>
          <w:tab/>
        </w:r>
        <w:r>
          <w:fldChar w:fldCharType="begin"/>
        </w:r>
        <w:r>
          <w:instrText xml:space="preserve"> PAGEREF _Toc1913 \h </w:instrText>
        </w:r>
        <w:r>
          <w:fldChar w:fldCharType="separate"/>
        </w:r>
        <w:r>
          <w:t>3</w:t>
        </w:r>
        <w:r>
          <w:fldChar w:fldCharType="end"/>
        </w:r>
      </w:hyperlink>
    </w:p>
    <w:p>
      <w:pPr>
        <w:pStyle w:val="TOC2"/>
        <w:tabs>
          <w:tab w:val="right" w:leader="dot" w:pos="8306"/>
        </w:tabs>
      </w:pPr>
      <w:hyperlink w:anchor="_Toc12863" w:history="1">
        <w:r>
          <w:rPr>
            <w:rFonts w:ascii="仿宋" w:eastAsia="仿宋" w:hAnsi="仿宋" w:cs="仿宋" w:hint="eastAsia"/>
            <w:lang w:eastAsia="zh-CN"/>
          </w:rPr>
          <w:t>(一)、监理体系构建</w:t>
        </w:r>
        <w:r>
          <w:tab/>
        </w:r>
        <w:r>
          <w:fldChar w:fldCharType="begin"/>
        </w:r>
        <w:r>
          <w:instrText xml:space="preserve"> PAGEREF _Toc12863 \h </w:instrText>
        </w:r>
        <w:r>
          <w:fldChar w:fldCharType="separate"/>
        </w:r>
        <w:r>
          <w:t>3</w:t>
        </w:r>
        <w:r>
          <w:fldChar w:fldCharType="end"/>
        </w:r>
      </w:hyperlink>
    </w:p>
    <w:p>
      <w:pPr>
        <w:pStyle w:val="TOC2"/>
        <w:tabs>
          <w:tab w:val="right" w:leader="dot" w:pos="8306"/>
        </w:tabs>
      </w:pPr>
      <w:hyperlink w:anchor="_Toc24011" w:history="1">
        <w:r>
          <w:rPr>
            <w:rFonts w:ascii="仿宋" w:eastAsia="仿宋" w:hAnsi="仿宋" w:cs="仿宋" w:hint="eastAsia"/>
            <w:lang w:eastAsia="zh-CN"/>
          </w:rPr>
          <w:t>(二)、质量保证体系实施</w:t>
        </w:r>
        <w:r>
          <w:tab/>
        </w:r>
        <w:r>
          <w:fldChar w:fldCharType="begin"/>
        </w:r>
        <w:r>
          <w:instrText xml:space="preserve"> PAGEREF _Toc24011 \h </w:instrText>
        </w:r>
        <w:r>
          <w:fldChar w:fldCharType="separate"/>
        </w:r>
        <w:r>
          <w:t>4</w:t>
        </w:r>
        <w:r>
          <w:fldChar w:fldCharType="end"/>
        </w:r>
      </w:hyperlink>
    </w:p>
    <w:p>
      <w:pPr>
        <w:pStyle w:val="TOC2"/>
        <w:tabs>
          <w:tab w:val="right" w:leader="dot" w:pos="8306"/>
        </w:tabs>
      </w:pPr>
      <w:hyperlink w:anchor="_Toc960" w:history="1">
        <w:r>
          <w:rPr>
            <w:rFonts w:ascii="仿宋" w:eastAsia="仿宋" w:hAnsi="仿宋" w:cs="仿宋" w:hint="eastAsia"/>
            <w:lang w:eastAsia="zh-CN"/>
          </w:rPr>
          <w:t>(三)、监理与质量控制流程</w:t>
        </w:r>
        <w:r>
          <w:tab/>
        </w:r>
        <w:r>
          <w:fldChar w:fldCharType="begin"/>
        </w:r>
        <w:r>
          <w:instrText xml:space="preserve"> PAGEREF _Toc960 \h </w:instrText>
        </w:r>
        <w:r>
          <w:fldChar w:fldCharType="separate"/>
        </w:r>
        <w:r>
          <w:t>4</w:t>
        </w:r>
        <w:r>
          <w:fldChar w:fldCharType="end"/>
        </w:r>
      </w:hyperlink>
    </w:p>
    <w:p>
      <w:pPr>
        <w:pStyle w:val="TOC1"/>
        <w:tabs>
          <w:tab w:val="right" w:leader="dot" w:pos="8306"/>
        </w:tabs>
      </w:pPr>
      <w:hyperlink w:anchor="_Toc21384" w:history="1">
        <w:r>
          <w:rPr>
            <w:rFonts w:ascii="仿宋" w:eastAsia="仿宋" w:hAnsi="仿宋" w:cs="仿宋" w:hint="eastAsia"/>
            <w:lang w:eastAsia="zh-CN"/>
          </w:rPr>
          <w:t>二、财务管理与成本控制</w:t>
        </w:r>
        <w:r>
          <w:tab/>
        </w:r>
        <w:r>
          <w:fldChar w:fldCharType="begin"/>
        </w:r>
        <w:r>
          <w:instrText xml:space="preserve"> PAGEREF _Toc21384 \h </w:instrText>
        </w:r>
        <w:r>
          <w:fldChar w:fldCharType="separate"/>
        </w:r>
        <w:r>
          <w:t>5</w:t>
        </w:r>
        <w:r>
          <w:fldChar w:fldCharType="end"/>
        </w:r>
      </w:hyperlink>
    </w:p>
    <w:p>
      <w:pPr>
        <w:pStyle w:val="TOC2"/>
        <w:tabs>
          <w:tab w:val="right" w:leader="dot" w:pos="8306"/>
        </w:tabs>
      </w:pPr>
      <w:hyperlink w:anchor="_Toc11496" w:history="1">
        <w:r>
          <w:rPr>
            <w:rFonts w:ascii="仿宋" w:eastAsia="仿宋" w:hAnsi="仿宋" w:cs="仿宋" w:hint="eastAsia"/>
            <w:lang w:eastAsia="zh-CN"/>
          </w:rPr>
          <w:t>(一)、财务管理体系建设</w:t>
        </w:r>
        <w:r>
          <w:tab/>
        </w:r>
        <w:r>
          <w:fldChar w:fldCharType="begin"/>
        </w:r>
        <w:r>
          <w:instrText xml:space="preserve"> PAGEREF _Toc11496 \h </w:instrText>
        </w:r>
        <w:r>
          <w:fldChar w:fldCharType="separate"/>
        </w:r>
        <w:r>
          <w:t>5</w:t>
        </w:r>
        <w:r>
          <w:fldChar w:fldCharType="end"/>
        </w:r>
      </w:hyperlink>
    </w:p>
    <w:p>
      <w:pPr>
        <w:pStyle w:val="TOC2"/>
        <w:tabs>
          <w:tab w:val="right" w:leader="dot" w:pos="8306"/>
        </w:tabs>
      </w:pPr>
      <w:hyperlink w:anchor="_Toc23950" w:history="1">
        <w:r>
          <w:rPr>
            <w:rFonts w:ascii="仿宋" w:eastAsia="仿宋" w:hAnsi="仿宋" w:cs="仿宋" w:hint="eastAsia"/>
            <w:lang w:eastAsia="zh-CN"/>
          </w:rPr>
          <w:t>(二)、成本控制措施</w:t>
        </w:r>
        <w:r>
          <w:tab/>
        </w:r>
        <w:r>
          <w:fldChar w:fldCharType="begin"/>
        </w:r>
        <w:r>
          <w:instrText xml:space="preserve"> PAGEREF _Toc23950 \h </w:instrText>
        </w:r>
        <w:r>
          <w:fldChar w:fldCharType="separate"/>
        </w:r>
        <w:r>
          <w:t>6</w:t>
        </w:r>
        <w:r>
          <w:fldChar w:fldCharType="end"/>
        </w:r>
      </w:hyperlink>
    </w:p>
    <w:p>
      <w:pPr>
        <w:pStyle w:val="TOC1"/>
        <w:tabs>
          <w:tab w:val="right" w:leader="dot" w:pos="8306"/>
        </w:tabs>
      </w:pPr>
      <w:hyperlink w:anchor="_Toc4219" w:history="1">
        <w:r>
          <w:rPr>
            <w:rFonts w:ascii="仿宋" w:eastAsia="仿宋" w:hAnsi="仿宋" w:cs="仿宋" w:hint="eastAsia"/>
            <w:lang w:eastAsia="zh-CN"/>
          </w:rPr>
          <w:t>三、戊二酸二甲酯项目概论</w:t>
        </w:r>
        <w:r>
          <w:tab/>
        </w:r>
        <w:r>
          <w:fldChar w:fldCharType="begin"/>
        </w:r>
        <w:r>
          <w:instrText xml:space="preserve"> PAGEREF _Toc4219 \h </w:instrText>
        </w:r>
        <w:r>
          <w:fldChar w:fldCharType="separate"/>
        </w:r>
        <w:r>
          <w:t>7</w:t>
        </w:r>
        <w:r>
          <w:fldChar w:fldCharType="end"/>
        </w:r>
      </w:hyperlink>
    </w:p>
    <w:p>
      <w:pPr>
        <w:pStyle w:val="TOC2"/>
        <w:tabs>
          <w:tab w:val="right" w:leader="dot" w:pos="8306"/>
        </w:tabs>
      </w:pPr>
      <w:hyperlink w:anchor="_Toc30594" w:history="1">
        <w:r>
          <w:rPr>
            <w:rFonts w:ascii="仿宋" w:eastAsia="仿宋" w:hAnsi="仿宋" w:cs="仿宋" w:hint="eastAsia"/>
            <w:lang w:eastAsia="zh-CN"/>
          </w:rPr>
          <w:t>(一)、项目申报单位概况</w:t>
        </w:r>
        <w:r>
          <w:tab/>
        </w:r>
        <w:r>
          <w:fldChar w:fldCharType="begin"/>
        </w:r>
        <w:r>
          <w:instrText xml:space="preserve"> PAGEREF _Toc30594 \h </w:instrText>
        </w:r>
        <w:r>
          <w:fldChar w:fldCharType="separate"/>
        </w:r>
        <w:r>
          <w:t>7</w:t>
        </w:r>
        <w:r>
          <w:fldChar w:fldCharType="end"/>
        </w:r>
      </w:hyperlink>
    </w:p>
    <w:p>
      <w:pPr>
        <w:pStyle w:val="TOC2"/>
        <w:tabs>
          <w:tab w:val="right" w:leader="dot" w:pos="8306"/>
        </w:tabs>
      </w:pPr>
      <w:hyperlink w:anchor="_Toc6069" w:history="1">
        <w:r>
          <w:rPr>
            <w:rFonts w:ascii="仿宋" w:eastAsia="仿宋" w:hAnsi="仿宋" w:cs="仿宋" w:hint="eastAsia"/>
            <w:lang w:eastAsia="zh-CN"/>
          </w:rPr>
          <w:t>(二)、项目概况</w:t>
        </w:r>
        <w:r>
          <w:tab/>
        </w:r>
        <w:r>
          <w:fldChar w:fldCharType="begin"/>
        </w:r>
        <w:r>
          <w:instrText xml:space="preserve"> PAGEREF _Toc6069 \h </w:instrText>
        </w:r>
        <w:r>
          <w:fldChar w:fldCharType="separate"/>
        </w:r>
        <w:r>
          <w:t>8</w:t>
        </w:r>
        <w:r>
          <w:fldChar w:fldCharType="end"/>
        </w:r>
      </w:hyperlink>
    </w:p>
    <w:p>
      <w:pPr>
        <w:pStyle w:val="TOC1"/>
        <w:tabs>
          <w:tab w:val="right" w:leader="dot" w:pos="8306"/>
        </w:tabs>
      </w:pPr>
      <w:hyperlink w:anchor="_Toc31028" w:history="1">
        <w:r>
          <w:rPr>
            <w:rFonts w:ascii="仿宋" w:eastAsia="仿宋" w:hAnsi="仿宋" w:cs="仿宋" w:hint="eastAsia"/>
            <w:lang w:eastAsia="zh-CN"/>
          </w:rPr>
          <w:t>四、背景、必要性分析</w:t>
        </w:r>
        <w:r>
          <w:tab/>
        </w:r>
        <w:r>
          <w:fldChar w:fldCharType="begin"/>
        </w:r>
        <w:r>
          <w:instrText xml:space="preserve"> PAGEREF _Toc31028 \h </w:instrText>
        </w:r>
        <w:r>
          <w:fldChar w:fldCharType="separate"/>
        </w:r>
        <w:r>
          <w:t>11</w:t>
        </w:r>
        <w:r>
          <w:fldChar w:fldCharType="end"/>
        </w:r>
      </w:hyperlink>
    </w:p>
    <w:p>
      <w:pPr>
        <w:pStyle w:val="TOC2"/>
        <w:tabs>
          <w:tab w:val="right" w:leader="dot" w:pos="8306"/>
        </w:tabs>
      </w:pPr>
      <w:hyperlink w:anchor="_Toc2205" w:history="1">
        <w:r>
          <w:rPr>
            <w:rFonts w:ascii="仿宋" w:eastAsia="仿宋" w:hAnsi="仿宋" w:cs="仿宋" w:hint="eastAsia"/>
            <w:lang w:eastAsia="zh-CN"/>
          </w:rPr>
          <w:t>(一)、项目建设背景</w:t>
        </w:r>
        <w:r>
          <w:tab/>
        </w:r>
        <w:r>
          <w:fldChar w:fldCharType="begin"/>
        </w:r>
        <w:r>
          <w:instrText xml:space="preserve"> PAGEREF _Toc2205 \h </w:instrText>
        </w:r>
        <w:r>
          <w:fldChar w:fldCharType="separate"/>
        </w:r>
        <w:r>
          <w:t>11</w:t>
        </w:r>
        <w:r>
          <w:fldChar w:fldCharType="end"/>
        </w:r>
      </w:hyperlink>
    </w:p>
    <w:p>
      <w:pPr>
        <w:pStyle w:val="TOC2"/>
        <w:tabs>
          <w:tab w:val="right" w:leader="dot" w:pos="8306"/>
        </w:tabs>
      </w:pPr>
      <w:hyperlink w:anchor="_Toc4131" w:history="1">
        <w:r>
          <w:rPr>
            <w:rFonts w:ascii="仿宋" w:eastAsia="仿宋" w:hAnsi="仿宋" w:cs="仿宋" w:hint="eastAsia"/>
            <w:lang w:eastAsia="zh-CN"/>
          </w:rPr>
          <w:t>(二)、必要性分析</w:t>
        </w:r>
        <w:r>
          <w:tab/>
        </w:r>
        <w:r>
          <w:fldChar w:fldCharType="begin"/>
        </w:r>
        <w:r>
          <w:instrText xml:space="preserve"> PAGEREF _Toc4131 \h </w:instrText>
        </w:r>
        <w:r>
          <w:fldChar w:fldCharType="separate"/>
        </w:r>
        <w:r>
          <w:t>12</w:t>
        </w:r>
        <w:r>
          <w:fldChar w:fldCharType="end"/>
        </w:r>
      </w:hyperlink>
    </w:p>
    <w:p>
      <w:pPr>
        <w:pStyle w:val="TOC2"/>
        <w:tabs>
          <w:tab w:val="right" w:leader="dot" w:pos="8306"/>
        </w:tabs>
      </w:pPr>
      <w:hyperlink w:anchor="_Toc9218" w:history="1">
        <w:r>
          <w:rPr>
            <w:rFonts w:ascii="仿宋" w:eastAsia="仿宋" w:hAnsi="仿宋" w:cs="仿宋" w:hint="eastAsia"/>
            <w:lang w:eastAsia="zh-CN"/>
          </w:rPr>
          <w:t>(三)、项目建设有利条件</w:t>
        </w:r>
        <w:r>
          <w:tab/>
        </w:r>
        <w:r>
          <w:fldChar w:fldCharType="begin"/>
        </w:r>
        <w:r>
          <w:instrText xml:space="preserve"> PAGEREF _Toc9218 \h </w:instrText>
        </w:r>
        <w:r>
          <w:fldChar w:fldCharType="separate"/>
        </w:r>
        <w:r>
          <w:t>14</w:t>
        </w:r>
        <w:r>
          <w:fldChar w:fldCharType="end"/>
        </w:r>
      </w:hyperlink>
    </w:p>
    <w:p>
      <w:pPr>
        <w:pStyle w:val="TOC1"/>
        <w:tabs>
          <w:tab w:val="right" w:leader="dot" w:pos="8306"/>
        </w:tabs>
      </w:pPr>
      <w:hyperlink w:anchor="_Toc17919" w:history="1">
        <w:r>
          <w:rPr>
            <w:rFonts w:ascii="仿宋" w:eastAsia="仿宋" w:hAnsi="仿宋" w:cs="仿宋" w:hint="eastAsia"/>
            <w:lang w:eastAsia="zh-CN"/>
          </w:rPr>
          <w:t>五、发展规划、产业政策和行业准入分析</w:t>
        </w:r>
        <w:r>
          <w:tab/>
        </w:r>
        <w:r>
          <w:fldChar w:fldCharType="begin"/>
        </w:r>
        <w:r>
          <w:instrText xml:space="preserve"> PAGEREF _Toc17919 \h </w:instrText>
        </w:r>
        <w:r>
          <w:fldChar w:fldCharType="separate"/>
        </w:r>
        <w:r>
          <w:t>15</w:t>
        </w:r>
        <w:r>
          <w:fldChar w:fldCharType="end"/>
        </w:r>
      </w:hyperlink>
    </w:p>
    <w:p>
      <w:pPr>
        <w:pStyle w:val="TOC2"/>
        <w:tabs>
          <w:tab w:val="right" w:leader="dot" w:pos="8306"/>
        </w:tabs>
      </w:pPr>
      <w:hyperlink w:anchor="_Toc28783" w:history="1">
        <w:r>
          <w:rPr>
            <w:rFonts w:ascii="仿宋" w:eastAsia="仿宋" w:hAnsi="仿宋" w:cs="仿宋" w:hint="eastAsia"/>
            <w:lang w:eastAsia="zh-CN"/>
          </w:rPr>
          <w:t>(一)、发展规划分析</w:t>
        </w:r>
        <w:r>
          <w:tab/>
        </w:r>
        <w:r>
          <w:fldChar w:fldCharType="begin"/>
        </w:r>
        <w:r>
          <w:instrText xml:space="preserve"> PAGEREF _Toc28783 \h </w:instrText>
        </w:r>
        <w:r>
          <w:fldChar w:fldCharType="separate"/>
        </w:r>
        <w:r>
          <w:t>15</w:t>
        </w:r>
        <w:r>
          <w:fldChar w:fldCharType="end"/>
        </w:r>
      </w:hyperlink>
    </w:p>
    <w:p>
      <w:pPr>
        <w:pStyle w:val="TOC2"/>
        <w:tabs>
          <w:tab w:val="right" w:leader="dot" w:pos="8306"/>
        </w:tabs>
      </w:pPr>
      <w:hyperlink w:anchor="_Toc1116" w:history="1">
        <w:r>
          <w:rPr>
            <w:rFonts w:ascii="仿宋" w:eastAsia="仿宋" w:hAnsi="仿宋" w:cs="仿宋" w:hint="eastAsia"/>
            <w:lang w:eastAsia="zh-CN"/>
          </w:rPr>
          <w:t>(二)、产业政策分析</w:t>
        </w:r>
        <w:r>
          <w:tab/>
        </w:r>
        <w:r>
          <w:fldChar w:fldCharType="begin"/>
        </w:r>
        <w:r>
          <w:instrText xml:space="preserve"> PAGEREF _Toc1116 \h </w:instrText>
        </w:r>
        <w:r>
          <w:fldChar w:fldCharType="separate"/>
        </w:r>
        <w:r>
          <w:t>17</w:t>
        </w:r>
        <w:r>
          <w:fldChar w:fldCharType="end"/>
        </w:r>
      </w:hyperlink>
    </w:p>
    <w:p>
      <w:pPr>
        <w:pStyle w:val="TOC2"/>
        <w:tabs>
          <w:tab w:val="right" w:leader="dot" w:pos="8306"/>
        </w:tabs>
      </w:pPr>
      <w:hyperlink w:anchor="_Toc398" w:history="1">
        <w:r>
          <w:rPr>
            <w:rFonts w:ascii="仿宋" w:eastAsia="仿宋" w:hAnsi="仿宋" w:cs="仿宋" w:hint="eastAsia"/>
            <w:lang w:eastAsia="zh-CN"/>
          </w:rPr>
          <w:t>(三)、行业准入分析</w:t>
        </w:r>
        <w:r>
          <w:tab/>
        </w:r>
        <w:r>
          <w:fldChar w:fldCharType="begin"/>
        </w:r>
        <w:r>
          <w:instrText xml:space="preserve"> PAGEREF _Toc398 \h </w:instrText>
        </w:r>
        <w:r>
          <w:fldChar w:fldCharType="separate"/>
        </w:r>
        <w:r>
          <w:t>19</w:t>
        </w:r>
        <w:r>
          <w:fldChar w:fldCharType="end"/>
        </w:r>
      </w:hyperlink>
    </w:p>
    <w:p>
      <w:pPr>
        <w:pStyle w:val="TOC1"/>
        <w:tabs>
          <w:tab w:val="right" w:leader="dot" w:pos="8306"/>
        </w:tabs>
      </w:pPr>
      <w:hyperlink w:anchor="_Toc18172" w:history="1">
        <w:r>
          <w:rPr>
            <w:rFonts w:ascii="仿宋" w:eastAsia="仿宋" w:hAnsi="仿宋" w:cs="仿宋" w:hint="eastAsia"/>
            <w:lang w:eastAsia="zh-CN"/>
          </w:rPr>
          <w:t>六、社会影响分析</w:t>
        </w:r>
        <w:r>
          <w:tab/>
        </w:r>
        <w:r>
          <w:fldChar w:fldCharType="begin"/>
        </w:r>
        <w:r>
          <w:instrText xml:space="preserve"> PAGEREF _Toc18172 \h </w:instrText>
        </w:r>
        <w:r>
          <w:fldChar w:fldCharType="separate"/>
        </w:r>
        <w:r>
          <w:t>20</w:t>
        </w:r>
        <w:r>
          <w:fldChar w:fldCharType="end"/>
        </w:r>
      </w:hyperlink>
    </w:p>
    <w:p>
      <w:pPr>
        <w:pStyle w:val="TOC2"/>
        <w:tabs>
          <w:tab w:val="right" w:leader="dot" w:pos="8306"/>
        </w:tabs>
      </w:pPr>
      <w:hyperlink w:anchor="_Toc18388" w:history="1">
        <w:r>
          <w:rPr>
            <w:rFonts w:ascii="仿宋" w:eastAsia="仿宋" w:hAnsi="仿宋" w:cs="仿宋" w:hint="eastAsia"/>
            <w:lang w:eastAsia="zh-CN"/>
          </w:rPr>
          <w:t>(一)、社会影响效果分析</w:t>
        </w:r>
        <w:r>
          <w:tab/>
        </w:r>
        <w:r>
          <w:fldChar w:fldCharType="begin"/>
        </w:r>
        <w:r>
          <w:instrText xml:space="preserve"> PAGEREF _Toc18388 \h </w:instrText>
        </w:r>
        <w:r>
          <w:fldChar w:fldCharType="separate"/>
        </w:r>
        <w:r>
          <w:t>20</w:t>
        </w:r>
        <w:r>
          <w:fldChar w:fldCharType="end"/>
        </w:r>
      </w:hyperlink>
    </w:p>
    <w:p>
      <w:pPr>
        <w:pStyle w:val="TOC2"/>
        <w:tabs>
          <w:tab w:val="right" w:leader="dot" w:pos="8306"/>
        </w:tabs>
      </w:pPr>
      <w:hyperlink w:anchor="_Toc31058" w:history="1">
        <w:r>
          <w:rPr>
            <w:rFonts w:ascii="仿宋" w:eastAsia="仿宋" w:hAnsi="仿宋" w:cs="仿宋" w:hint="eastAsia"/>
            <w:lang w:eastAsia="zh-CN"/>
          </w:rPr>
          <w:t>(二)、社会适应性分析</w:t>
        </w:r>
        <w:r>
          <w:tab/>
        </w:r>
        <w:r>
          <w:fldChar w:fldCharType="begin"/>
        </w:r>
        <w:r>
          <w:instrText xml:space="preserve"> PAGEREF _Toc31058 \h </w:instrText>
        </w:r>
        <w:r>
          <w:fldChar w:fldCharType="separate"/>
        </w:r>
        <w:r>
          <w:t>23</w:t>
        </w:r>
        <w:r>
          <w:fldChar w:fldCharType="end"/>
        </w:r>
      </w:hyperlink>
    </w:p>
    <w:p>
      <w:pPr>
        <w:pStyle w:val="TOC2"/>
        <w:tabs>
          <w:tab w:val="right" w:leader="dot" w:pos="8306"/>
        </w:tabs>
      </w:pPr>
      <w:hyperlink w:anchor="_Toc4723" w:history="1">
        <w:r>
          <w:rPr>
            <w:rFonts w:ascii="仿宋" w:eastAsia="仿宋" w:hAnsi="仿宋" w:cs="仿宋" w:hint="eastAsia"/>
            <w:lang w:eastAsia="zh-CN"/>
          </w:rPr>
          <w:t>(三)、社会风险及对策分析</w:t>
        </w:r>
        <w:r>
          <w:tab/>
        </w:r>
        <w:r>
          <w:fldChar w:fldCharType="begin"/>
        </w:r>
        <w:r>
          <w:instrText xml:space="preserve"> PAGEREF _Toc4723 \h </w:instrText>
        </w:r>
        <w:r>
          <w:fldChar w:fldCharType="separate"/>
        </w:r>
        <w:r>
          <w:t>24</w:t>
        </w:r>
        <w:r>
          <w:fldChar w:fldCharType="end"/>
        </w:r>
      </w:hyperlink>
    </w:p>
    <w:p>
      <w:pPr>
        <w:pStyle w:val="TOC1"/>
        <w:tabs>
          <w:tab w:val="right" w:leader="dot" w:pos="8306"/>
        </w:tabs>
      </w:pPr>
      <w:hyperlink w:anchor="_Toc8493" w:history="1">
        <w:r>
          <w:rPr>
            <w:rFonts w:ascii="仿宋" w:eastAsia="仿宋" w:hAnsi="仿宋" w:cs="仿宋" w:hint="eastAsia"/>
            <w:lang w:eastAsia="zh-CN"/>
          </w:rPr>
          <w:t>七、项目实施与管理方案</w:t>
        </w:r>
        <w:r>
          <w:tab/>
        </w:r>
        <w:r>
          <w:fldChar w:fldCharType="begin"/>
        </w:r>
        <w:r>
          <w:instrText xml:space="preserve"> PAGEREF _Toc8493 \h </w:instrText>
        </w:r>
        <w:r>
          <w:fldChar w:fldCharType="separate"/>
        </w:r>
        <w:r>
          <w:t>27</w:t>
        </w:r>
        <w:r>
          <w:fldChar w:fldCharType="end"/>
        </w:r>
      </w:hyperlink>
    </w:p>
    <w:p>
      <w:pPr>
        <w:pStyle w:val="TOC2"/>
        <w:tabs>
          <w:tab w:val="right" w:leader="dot" w:pos="8306"/>
        </w:tabs>
      </w:pPr>
      <w:hyperlink w:anchor="_Toc32220" w:history="1">
        <w:r>
          <w:rPr>
            <w:rFonts w:ascii="仿宋" w:eastAsia="仿宋" w:hAnsi="仿宋" w:cs="仿宋" w:hint="eastAsia"/>
            <w:lang w:eastAsia="zh-CN"/>
          </w:rPr>
          <w:t>(一)、项目实施计划</w:t>
        </w:r>
        <w:r>
          <w:tab/>
        </w:r>
        <w:r>
          <w:fldChar w:fldCharType="begin"/>
        </w:r>
        <w:r>
          <w:instrText xml:space="preserve"> PAGEREF _Toc32220 \h </w:instrText>
        </w:r>
        <w:r>
          <w:fldChar w:fldCharType="separate"/>
        </w:r>
        <w:r>
          <w:t>27</w:t>
        </w:r>
        <w:r>
          <w:fldChar w:fldCharType="end"/>
        </w:r>
      </w:hyperlink>
    </w:p>
    <w:p>
      <w:pPr>
        <w:pStyle w:val="TOC2"/>
        <w:tabs>
          <w:tab w:val="right" w:leader="dot" w:pos="8306"/>
        </w:tabs>
      </w:pPr>
      <w:hyperlink w:anchor="_Toc18346" w:history="1">
        <w:r>
          <w:rPr>
            <w:rFonts w:ascii="仿宋" w:eastAsia="仿宋" w:hAnsi="仿宋" w:cs="仿宋" w:hint="eastAsia"/>
            <w:lang w:eastAsia="zh-CN"/>
          </w:rPr>
          <w:t>(二)、项目组织机构与职责</w:t>
        </w:r>
        <w:r>
          <w:tab/>
        </w:r>
        <w:r>
          <w:fldChar w:fldCharType="begin"/>
        </w:r>
        <w:r>
          <w:instrText xml:space="preserve"> PAGEREF _Toc18346 \h </w:instrText>
        </w:r>
        <w:r>
          <w:fldChar w:fldCharType="separate"/>
        </w:r>
        <w:r>
          <w:t>29</w:t>
        </w:r>
        <w:r>
          <w:fldChar w:fldCharType="end"/>
        </w:r>
      </w:hyperlink>
    </w:p>
    <w:p>
      <w:pPr>
        <w:pStyle w:val="TOC2"/>
        <w:tabs>
          <w:tab w:val="right" w:leader="dot" w:pos="8306"/>
        </w:tabs>
      </w:pPr>
      <w:hyperlink w:anchor="_Toc7004" w:history="1">
        <w:r>
          <w:rPr>
            <w:rFonts w:ascii="仿宋" w:eastAsia="仿宋" w:hAnsi="仿宋" w:cs="仿宋" w:hint="eastAsia"/>
            <w:lang w:eastAsia="zh-CN"/>
          </w:rPr>
          <w:t>(三)、项目管理与监控体系</w:t>
        </w:r>
        <w:r>
          <w:tab/>
        </w:r>
        <w:r>
          <w:fldChar w:fldCharType="begin"/>
        </w:r>
        <w:r>
          <w:instrText xml:space="preserve"> PAGEREF _Toc7004 \h </w:instrText>
        </w:r>
        <w:r>
          <w:fldChar w:fldCharType="separate"/>
        </w:r>
        <w:r>
          <w:t>31</w:t>
        </w:r>
        <w:r>
          <w:fldChar w:fldCharType="end"/>
        </w:r>
      </w:hyperlink>
    </w:p>
    <w:p>
      <w:pPr>
        <w:pStyle w:val="TOC1"/>
        <w:tabs>
          <w:tab w:val="right" w:leader="dot" w:pos="8306"/>
        </w:tabs>
      </w:pPr>
      <w:hyperlink w:anchor="_Toc23270" w:history="1">
        <w:r>
          <w:rPr>
            <w:rFonts w:ascii="仿宋" w:eastAsia="仿宋" w:hAnsi="仿宋" w:cs="仿宋" w:hint="eastAsia"/>
            <w:lang w:eastAsia="zh-CN"/>
          </w:rPr>
          <w:t>八、环境保护与绿色发展</w:t>
        </w:r>
        <w:r>
          <w:tab/>
        </w:r>
        <w:r>
          <w:fldChar w:fldCharType="begin"/>
        </w:r>
        <w:r>
          <w:instrText xml:space="preserve"> PAGEREF _Toc23270 \h </w:instrText>
        </w:r>
        <w:r>
          <w:fldChar w:fldCharType="separate"/>
        </w:r>
        <w:r>
          <w:t>33</w:t>
        </w:r>
        <w:r>
          <w:fldChar w:fldCharType="end"/>
        </w:r>
      </w:hyperlink>
    </w:p>
    <w:p>
      <w:pPr>
        <w:pStyle w:val="TOC2"/>
        <w:tabs>
          <w:tab w:val="right" w:leader="dot" w:pos="8306"/>
        </w:tabs>
      </w:pPr>
      <w:hyperlink w:anchor="_Toc17047" w:history="1">
        <w:r>
          <w:rPr>
            <w:rFonts w:ascii="仿宋" w:eastAsia="仿宋" w:hAnsi="仿宋" w:cs="仿宋" w:hint="eastAsia"/>
            <w:lang w:eastAsia="zh-CN"/>
          </w:rPr>
          <w:t>(一)、环境保护措施</w:t>
        </w:r>
        <w:r>
          <w:tab/>
        </w:r>
        <w:r>
          <w:fldChar w:fldCharType="begin"/>
        </w:r>
        <w:r>
          <w:instrText xml:space="preserve"> PAGEREF _Toc17047 \h </w:instrText>
        </w:r>
        <w:r>
          <w:fldChar w:fldCharType="separate"/>
        </w:r>
        <w:r>
          <w:t>33</w:t>
        </w:r>
        <w:r>
          <w:fldChar w:fldCharType="end"/>
        </w:r>
      </w:hyperlink>
    </w:p>
    <w:p>
      <w:pPr>
        <w:pStyle w:val="TOC2"/>
        <w:tabs>
          <w:tab w:val="right" w:leader="dot" w:pos="8306"/>
        </w:tabs>
      </w:pPr>
      <w:hyperlink w:anchor="_Toc22020" w:history="1">
        <w:r>
          <w:rPr>
            <w:rFonts w:ascii="仿宋" w:eastAsia="仿宋" w:hAnsi="仿宋" w:cs="仿宋" w:hint="eastAsia"/>
            <w:lang w:eastAsia="zh-CN"/>
          </w:rPr>
          <w:t>(二)、绿色发展与可持续发展策略</w:t>
        </w:r>
        <w:r>
          <w:tab/>
        </w:r>
        <w:r>
          <w:fldChar w:fldCharType="begin"/>
        </w:r>
        <w:r>
          <w:instrText xml:space="preserve"> PAGEREF _Toc22020 \h </w:instrText>
        </w:r>
        <w:r>
          <w:fldChar w:fldCharType="separate"/>
        </w:r>
        <w:r>
          <w:t>35</w:t>
        </w:r>
        <w:r>
          <w:fldChar w:fldCharType="end"/>
        </w:r>
      </w:hyperlink>
    </w:p>
    <w:p>
      <w:pPr>
        <w:pStyle w:val="TOC1"/>
        <w:tabs>
          <w:tab w:val="right" w:leader="dot" w:pos="8306"/>
        </w:tabs>
      </w:pPr>
      <w:hyperlink w:anchor="_Toc17394" w:history="1">
        <w:r>
          <w:rPr>
            <w:rFonts w:ascii="仿宋" w:eastAsia="仿宋" w:hAnsi="仿宋" w:cs="仿宋" w:hint="eastAsia"/>
            <w:lang w:eastAsia="zh-CN"/>
          </w:rPr>
          <w:t>九、资金管理与财务规划</w:t>
        </w:r>
        <w:r>
          <w:tab/>
        </w:r>
        <w:r>
          <w:fldChar w:fldCharType="begin"/>
        </w:r>
        <w:r>
          <w:instrText xml:space="preserve"> PAGEREF _Toc17394 \h </w:instrText>
        </w:r>
        <w:r>
          <w:fldChar w:fldCharType="separate"/>
        </w:r>
        <w:r>
          <w:t>36</w:t>
        </w:r>
        <w:r>
          <w:fldChar w:fldCharType="end"/>
        </w:r>
      </w:hyperlink>
    </w:p>
    <w:p>
      <w:pPr>
        <w:pStyle w:val="TOC2"/>
        <w:tabs>
          <w:tab w:val="right" w:leader="dot" w:pos="8306"/>
        </w:tabs>
      </w:pPr>
      <w:hyperlink w:anchor="_Toc10872" w:history="1">
        <w:r>
          <w:rPr>
            <w:rFonts w:ascii="仿宋" w:eastAsia="仿宋" w:hAnsi="仿宋" w:cs="仿宋" w:hint="eastAsia"/>
            <w:lang w:eastAsia="zh-CN"/>
          </w:rPr>
          <w:t>(一)、项目资金来源与筹措</w:t>
        </w:r>
        <w:r>
          <w:tab/>
        </w:r>
        <w:r>
          <w:fldChar w:fldCharType="begin"/>
        </w:r>
        <w:r>
          <w:instrText xml:space="preserve"> PAGEREF _Toc10872 \h </w:instrText>
        </w:r>
        <w:r>
          <w:fldChar w:fldCharType="separate"/>
        </w:r>
        <w:r>
          <w:t>36</w:t>
        </w:r>
        <w:r>
          <w:fldChar w:fldCharType="end"/>
        </w:r>
      </w:hyperlink>
    </w:p>
    <w:p>
      <w:pPr>
        <w:pStyle w:val="TOC2"/>
        <w:tabs>
          <w:tab w:val="right" w:leader="dot" w:pos="8306"/>
        </w:tabs>
      </w:pPr>
      <w:hyperlink w:anchor="_Toc11047" w:history="1">
        <w:r>
          <w:rPr>
            <w:rFonts w:ascii="仿宋" w:eastAsia="仿宋" w:hAnsi="仿宋" w:cs="仿宋" w:hint="eastAsia"/>
            <w:lang w:eastAsia="zh-CN"/>
          </w:rPr>
          <w:t>(二)、资金使用与监管</w:t>
        </w:r>
        <w:r>
          <w:tab/>
        </w:r>
        <w:r>
          <w:fldChar w:fldCharType="begin"/>
        </w:r>
        <w:r>
          <w:instrText xml:space="preserve"> PAGEREF _Toc11047 \h </w:instrText>
        </w:r>
        <w:r>
          <w:fldChar w:fldCharType="separate"/>
        </w:r>
        <w:r>
          <w:t>38</w:t>
        </w:r>
        <w:r>
          <w:fldChar w:fldCharType="end"/>
        </w:r>
      </w:hyperlink>
    </w:p>
    <w:p>
      <w:pPr>
        <w:pStyle w:val="TOC2"/>
        <w:tabs>
          <w:tab w:val="right" w:leader="dot" w:pos="8306"/>
        </w:tabs>
      </w:pPr>
      <w:hyperlink w:anchor="_Toc31941" w:history="1">
        <w:r>
          <w:rPr>
            <w:rFonts w:ascii="仿宋" w:eastAsia="仿宋" w:hAnsi="仿宋" w:cs="仿宋" w:hint="eastAsia"/>
            <w:lang w:eastAsia="zh-CN"/>
          </w:rPr>
          <w:t>(三)、财务规划与预测</w:t>
        </w:r>
        <w:r>
          <w:tab/>
        </w:r>
        <w:r>
          <w:fldChar w:fldCharType="begin"/>
        </w:r>
        <w:r>
          <w:instrText xml:space="preserve"> PAGEREF _Toc31941 \h </w:instrText>
        </w:r>
        <w:r>
          <w:fldChar w:fldCharType="separate"/>
        </w:r>
        <w:r>
          <w:t>39</w:t>
        </w:r>
        <w:r>
          <w:fldChar w:fldCharType="end"/>
        </w:r>
      </w:hyperlink>
    </w:p>
    <w:p>
      <w:pPr>
        <w:pStyle w:val="TOC1"/>
        <w:tabs>
          <w:tab w:val="right" w:leader="dot" w:pos="8306"/>
        </w:tabs>
      </w:pPr>
      <w:hyperlink w:anchor="_Toc31639" w:history="1">
        <w:r>
          <w:rPr>
            <w:rFonts w:ascii="仿宋" w:eastAsia="仿宋" w:hAnsi="仿宋" w:cs="仿宋" w:hint="eastAsia"/>
            <w:lang w:eastAsia="zh-CN"/>
          </w:rPr>
          <w:t>十、项目变更管理</w:t>
        </w:r>
        <w:r>
          <w:tab/>
        </w:r>
        <w:r>
          <w:fldChar w:fldCharType="begin"/>
        </w:r>
        <w:r>
          <w:instrText xml:space="preserve"> PAGEREF _Toc31639 \h </w:instrText>
        </w:r>
        <w:r>
          <w:fldChar w:fldCharType="separate"/>
        </w:r>
        <w:r>
          <w:t>40</w:t>
        </w:r>
        <w:r>
          <w:fldChar w:fldCharType="end"/>
        </w:r>
      </w:hyperlink>
    </w:p>
    <w:p>
      <w:pPr>
        <w:pStyle w:val="TOC2"/>
        <w:tabs>
          <w:tab w:val="right" w:leader="dot" w:pos="8306"/>
        </w:tabs>
      </w:pPr>
      <w:hyperlink w:anchor="_Toc6157" w:history="1">
        <w:r>
          <w:rPr>
            <w:rFonts w:ascii="仿宋" w:eastAsia="仿宋" w:hAnsi="仿宋" w:cs="仿宋" w:hint="eastAsia"/>
            <w:lang w:eastAsia="zh-CN"/>
          </w:rPr>
          <w:t>(一)、变更控制流程</w:t>
        </w:r>
        <w:r>
          <w:tab/>
        </w:r>
        <w:r>
          <w:fldChar w:fldCharType="begin"/>
        </w:r>
        <w:r>
          <w:instrText xml:space="preserve"> PAGEREF _Toc6157 \h </w:instrText>
        </w:r>
        <w:r>
          <w:fldChar w:fldCharType="separate"/>
        </w:r>
        <w:r>
          <w:t>40</w:t>
        </w:r>
        <w:r>
          <w:fldChar w:fldCharType="end"/>
        </w:r>
      </w:hyperlink>
    </w:p>
    <w:p>
      <w:pPr>
        <w:pStyle w:val="TOC2"/>
        <w:tabs>
          <w:tab w:val="right" w:leader="dot" w:pos="8306"/>
        </w:tabs>
      </w:pPr>
      <w:hyperlink w:anchor="_Toc23577" w:history="1">
        <w:r>
          <w:rPr>
            <w:rFonts w:ascii="仿宋" w:eastAsia="仿宋" w:hAnsi="仿宋" w:cs="仿宋" w:hint="eastAsia"/>
            <w:lang w:eastAsia="zh-CN"/>
          </w:rPr>
          <w:t>(二)、影响评估与处理</w:t>
        </w:r>
        <w:r>
          <w:tab/>
        </w:r>
        <w:r>
          <w:fldChar w:fldCharType="begin"/>
        </w:r>
        <w:r>
          <w:instrText xml:space="preserve"> PAGEREF _Toc23577 \h </w:instrText>
        </w:r>
        <w:r>
          <w:fldChar w:fldCharType="separate"/>
        </w:r>
        <w:r>
          <w:t>41</w:t>
        </w:r>
        <w:r>
          <w:fldChar w:fldCharType="end"/>
        </w:r>
      </w:hyperlink>
    </w:p>
    <w:p>
      <w:pPr>
        <w:pStyle w:val="TOC2"/>
        <w:tabs>
          <w:tab w:val="right" w:leader="dot" w:pos="8306"/>
        </w:tabs>
      </w:pPr>
      <w:hyperlink w:anchor="_Toc22298" w:history="1">
        <w:r>
          <w:rPr>
            <w:rFonts w:ascii="仿宋" w:eastAsia="仿宋" w:hAnsi="仿宋" w:cs="仿宋" w:hint="eastAsia"/>
            <w:lang w:eastAsia="zh-CN"/>
          </w:rPr>
          <w:t>(三)、变更记录与追踪</w:t>
        </w:r>
        <w:r>
          <w:tab/>
        </w:r>
        <w:r>
          <w:fldChar w:fldCharType="begin"/>
        </w:r>
        <w:r>
          <w:instrText xml:space="preserve"> PAGEREF _Toc22298 \h </w:instrText>
        </w:r>
        <w:r>
          <w:fldChar w:fldCharType="separate"/>
        </w:r>
        <w:r>
          <w:t>42</w:t>
        </w:r>
        <w:r>
          <w:fldChar w:fldCharType="end"/>
        </w:r>
      </w:hyperlink>
    </w:p>
    <w:p>
      <w:pPr>
        <w:pStyle w:val="TOC2"/>
        <w:tabs>
          <w:tab w:val="right" w:leader="dot" w:pos="8306"/>
        </w:tabs>
      </w:pPr>
      <w:hyperlink w:anchor="_Toc5719" w:history="1">
        <w:r>
          <w:rPr>
            <w:rFonts w:ascii="仿宋" w:eastAsia="仿宋" w:hAnsi="仿宋" w:cs="仿宋" w:hint="eastAsia"/>
            <w:lang w:eastAsia="zh-CN"/>
          </w:rPr>
          <w:t>(四)、变更管理策略</w:t>
        </w:r>
        <w:r>
          <w:tab/>
        </w:r>
        <w:r>
          <w:fldChar w:fldCharType="begin"/>
        </w:r>
        <w:r>
          <w:instrText xml:space="preserve"> PAGEREF _Toc5719 \h </w:instrText>
        </w:r>
        <w:r>
          <w:fldChar w:fldCharType="separate"/>
        </w:r>
        <w:r>
          <w:t>44</w:t>
        </w:r>
        <w:r>
          <w:fldChar w:fldCharType="end"/>
        </w:r>
      </w:hyperlink>
    </w:p>
    <w:p>
      <w:pPr>
        <w:pStyle w:val="TOC1"/>
        <w:tabs>
          <w:tab w:val="right" w:leader="dot" w:pos="8306"/>
        </w:tabs>
      </w:pPr>
      <w:hyperlink w:anchor="_Toc30419" w:history="1">
        <w:r>
          <w:rPr>
            <w:rFonts w:ascii="仿宋" w:eastAsia="仿宋" w:hAnsi="仿宋" w:cs="仿宋" w:hint="eastAsia"/>
            <w:lang w:eastAsia="zh-CN"/>
          </w:rPr>
          <w:t>十一、环境保护与治理方案</w:t>
        </w:r>
        <w:r>
          <w:tab/>
        </w:r>
        <w:r>
          <w:fldChar w:fldCharType="begin"/>
        </w:r>
        <w:r>
          <w:instrText xml:space="preserve"> PAGEREF _Toc30419 \h </w:instrText>
        </w:r>
        <w:r>
          <w:fldChar w:fldCharType="separate"/>
        </w:r>
        <w:r>
          <w:t>46</w:t>
        </w:r>
        <w:r>
          <w:fldChar w:fldCharType="end"/>
        </w:r>
      </w:hyperlink>
    </w:p>
    <w:p>
      <w:pPr>
        <w:pStyle w:val="TOC2"/>
        <w:tabs>
          <w:tab w:val="right" w:leader="dot" w:pos="8306"/>
        </w:tabs>
      </w:pPr>
      <w:hyperlink w:anchor="_Toc11766" w:history="1">
        <w:r>
          <w:rPr>
            <w:rFonts w:ascii="仿宋" w:eastAsia="仿宋" w:hAnsi="仿宋" w:cs="仿宋" w:hint="eastAsia"/>
            <w:lang w:eastAsia="zh-CN"/>
          </w:rPr>
          <w:t>(一)、项目环境影响评估</w:t>
        </w:r>
        <w:r>
          <w:tab/>
        </w:r>
        <w:r>
          <w:fldChar w:fldCharType="begin"/>
        </w:r>
        <w:r>
          <w:instrText xml:space="preserve"> PAGEREF _Toc11766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30" w:history="1">
        <w:r>
          <w:rPr>
            <w:rFonts w:ascii="仿宋" w:eastAsia="仿宋" w:hAnsi="仿宋" w:cs="仿宋" w:hint="eastAsia"/>
            <w:lang w:eastAsia="zh-CN"/>
          </w:rPr>
          <w:t>(二)、环境保护措施与治理方案</w:t>
        </w:r>
        <w:r>
          <w:tab/>
        </w:r>
        <w:r>
          <w:fldChar w:fldCharType="begin"/>
        </w:r>
        <w:r>
          <w:instrText xml:space="preserve"> PAGEREF _Toc9530 \h </w:instrText>
        </w:r>
        <w:r>
          <w:fldChar w:fldCharType="separate"/>
        </w:r>
        <w:r>
          <w:t>46</w:t>
        </w:r>
        <w:r>
          <w:fldChar w:fldCharType="end"/>
        </w:r>
      </w:hyperlink>
    </w:p>
    <w:p>
      <w:pPr>
        <w:pStyle w:val="TOC1"/>
        <w:tabs>
          <w:tab w:val="right" w:leader="dot" w:pos="8306"/>
        </w:tabs>
      </w:pPr>
      <w:hyperlink w:anchor="_Toc13851" w:history="1">
        <w:r>
          <w:rPr>
            <w:rFonts w:ascii="仿宋" w:eastAsia="仿宋" w:hAnsi="仿宋" w:cs="仿宋" w:hint="eastAsia"/>
            <w:lang w:eastAsia="zh-CN"/>
          </w:rPr>
          <w:t>十二、项目进度计划</w:t>
        </w:r>
        <w:r>
          <w:tab/>
        </w:r>
        <w:r>
          <w:fldChar w:fldCharType="begin"/>
        </w:r>
        <w:r>
          <w:instrText xml:space="preserve"> PAGEREF _Toc13851 \h </w:instrText>
        </w:r>
        <w:r>
          <w:fldChar w:fldCharType="separate"/>
        </w:r>
        <w:r>
          <w:t>47</w:t>
        </w:r>
        <w:r>
          <w:fldChar w:fldCharType="end"/>
        </w:r>
      </w:hyperlink>
    </w:p>
    <w:p>
      <w:pPr>
        <w:pStyle w:val="TOC2"/>
        <w:tabs>
          <w:tab w:val="right" w:leader="dot" w:pos="8306"/>
        </w:tabs>
      </w:pPr>
      <w:hyperlink w:anchor="_Toc31069" w:history="1">
        <w:r>
          <w:rPr>
            <w:rFonts w:ascii="仿宋" w:eastAsia="仿宋" w:hAnsi="仿宋" w:cs="仿宋" w:hint="eastAsia"/>
            <w:lang w:eastAsia="zh-CN"/>
          </w:rPr>
          <w:t>(一)、建设周期</w:t>
        </w:r>
        <w:r>
          <w:tab/>
        </w:r>
        <w:r>
          <w:fldChar w:fldCharType="begin"/>
        </w:r>
        <w:r>
          <w:instrText xml:space="preserve"> PAGEREF _Toc31069 \h </w:instrText>
        </w:r>
        <w:r>
          <w:fldChar w:fldCharType="separate"/>
        </w:r>
        <w:r>
          <w:t>47</w:t>
        </w:r>
        <w:r>
          <w:fldChar w:fldCharType="end"/>
        </w:r>
      </w:hyperlink>
    </w:p>
    <w:p>
      <w:pPr>
        <w:pStyle w:val="TOC2"/>
        <w:tabs>
          <w:tab w:val="right" w:leader="dot" w:pos="8306"/>
        </w:tabs>
      </w:pPr>
      <w:hyperlink w:anchor="_Toc20" w:history="1">
        <w:r>
          <w:rPr>
            <w:rFonts w:ascii="仿宋" w:eastAsia="仿宋" w:hAnsi="仿宋" w:cs="仿宋" w:hint="eastAsia"/>
            <w:lang w:eastAsia="zh-CN"/>
          </w:rPr>
          <w:t>(二)、建设进度</w:t>
        </w:r>
        <w:r>
          <w:tab/>
        </w:r>
        <w:r>
          <w:fldChar w:fldCharType="begin"/>
        </w:r>
        <w:r>
          <w:instrText xml:space="preserve"> PAGEREF _Toc20 \h </w:instrText>
        </w:r>
        <w:r>
          <w:fldChar w:fldCharType="separate"/>
        </w:r>
        <w:r>
          <w:t>47</w:t>
        </w:r>
        <w:r>
          <w:fldChar w:fldCharType="end"/>
        </w:r>
      </w:hyperlink>
    </w:p>
    <w:p>
      <w:pPr>
        <w:pStyle w:val="TOC2"/>
        <w:tabs>
          <w:tab w:val="right" w:leader="dot" w:pos="8306"/>
        </w:tabs>
      </w:pPr>
      <w:hyperlink w:anchor="_Toc9195" w:history="1">
        <w:r>
          <w:rPr>
            <w:rFonts w:ascii="仿宋" w:eastAsia="仿宋" w:hAnsi="仿宋" w:cs="仿宋" w:hint="eastAsia"/>
            <w:lang w:eastAsia="zh-CN"/>
          </w:rPr>
          <w:t>(三)、进度安排注意事项</w:t>
        </w:r>
        <w:r>
          <w:tab/>
        </w:r>
        <w:r>
          <w:fldChar w:fldCharType="begin"/>
        </w:r>
        <w:r>
          <w:instrText xml:space="preserve"> PAGEREF _Toc9195 \h </w:instrText>
        </w:r>
        <w:r>
          <w:fldChar w:fldCharType="separate"/>
        </w:r>
        <w:r>
          <w:t>48</w:t>
        </w:r>
        <w:r>
          <w:fldChar w:fldCharType="end"/>
        </w:r>
      </w:hyperlink>
    </w:p>
    <w:p>
      <w:pPr>
        <w:pStyle w:val="TOC2"/>
        <w:tabs>
          <w:tab w:val="right" w:leader="dot" w:pos="8306"/>
        </w:tabs>
      </w:pPr>
      <w:hyperlink w:anchor="_Toc21536" w:history="1">
        <w:r>
          <w:rPr>
            <w:rFonts w:ascii="仿宋" w:eastAsia="仿宋" w:hAnsi="仿宋" w:cs="仿宋" w:hint="eastAsia"/>
            <w:lang w:eastAsia="zh-CN"/>
          </w:rPr>
          <w:t>(四)、人力资源配置</w:t>
        </w:r>
        <w:r>
          <w:tab/>
        </w:r>
        <w:r>
          <w:fldChar w:fldCharType="begin"/>
        </w:r>
        <w:r>
          <w:instrText xml:space="preserve"> PAGEREF _Toc21536 \h </w:instrText>
        </w:r>
        <w:r>
          <w:fldChar w:fldCharType="separate"/>
        </w:r>
        <w:r>
          <w:t>49</w:t>
        </w:r>
        <w:r>
          <w:fldChar w:fldCharType="end"/>
        </w:r>
      </w:hyperlink>
    </w:p>
    <w:p>
      <w:pPr>
        <w:pStyle w:val="TOC2"/>
        <w:tabs>
          <w:tab w:val="right" w:leader="dot" w:pos="8306"/>
        </w:tabs>
      </w:pPr>
      <w:hyperlink w:anchor="_Toc25926" w:history="1">
        <w:r>
          <w:rPr>
            <w:rFonts w:ascii="仿宋" w:eastAsia="仿宋" w:hAnsi="仿宋" w:cs="仿宋" w:hint="eastAsia"/>
            <w:lang w:eastAsia="zh-CN"/>
          </w:rPr>
          <w:t>(五)、员工培训</w:t>
        </w:r>
        <w:r>
          <w:tab/>
        </w:r>
        <w:r>
          <w:fldChar w:fldCharType="begin"/>
        </w:r>
        <w:r>
          <w:instrText xml:space="preserve"> PAGEREF _Toc25926 \h </w:instrText>
        </w:r>
        <w:r>
          <w:fldChar w:fldCharType="separate"/>
        </w:r>
        <w:r>
          <w:t>51</w:t>
        </w:r>
        <w:r>
          <w:fldChar w:fldCharType="end"/>
        </w:r>
      </w:hyperlink>
    </w:p>
    <w:p>
      <w:pPr>
        <w:pStyle w:val="TOC2"/>
        <w:tabs>
          <w:tab w:val="right" w:leader="dot" w:pos="8306"/>
        </w:tabs>
      </w:pPr>
      <w:hyperlink w:anchor="_Toc11698" w:history="1">
        <w:r>
          <w:rPr>
            <w:rFonts w:ascii="仿宋" w:eastAsia="仿宋" w:hAnsi="仿宋" w:cs="仿宋" w:hint="eastAsia"/>
            <w:lang w:eastAsia="zh-CN"/>
          </w:rPr>
          <w:t>(六)、项目实施保障</w:t>
        </w:r>
        <w:r>
          <w:tab/>
        </w:r>
        <w:r>
          <w:fldChar w:fldCharType="begin"/>
        </w:r>
        <w:r>
          <w:instrText xml:space="preserve"> PAGEREF _Toc11698 \h </w:instrText>
        </w:r>
        <w:r>
          <w:fldChar w:fldCharType="separate"/>
        </w:r>
        <w:r>
          <w:t>52</w:t>
        </w:r>
        <w:r>
          <w:fldChar w:fldCharType="end"/>
        </w:r>
      </w:hyperlink>
    </w:p>
    <w:p>
      <w:pPr>
        <w:pStyle w:val="TOC2"/>
        <w:tabs>
          <w:tab w:val="right" w:leader="dot" w:pos="8306"/>
        </w:tabs>
      </w:pPr>
      <w:hyperlink w:anchor="_Toc32071" w:history="1">
        <w:r>
          <w:rPr>
            <w:rFonts w:ascii="仿宋" w:eastAsia="仿宋" w:hAnsi="仿宋" w:cs="仿宋" w:hint="eastAsia"/>
            <w:lang w:eastAsia="zh-CN"/>
          </w:rPr>
          <w:t>(七)、安全规范管理</w:t>
        </w:r>
        <w:r>
          <w:tab/>
        </w:r>
        <w:r>
          <w:fldChar w:fldCharType="begin"/>
        </w:r>
        <w:r>
          <w:instrText xml:space="preserve"> PAGEREF _Toc32071 \h </w:instrText>
        </w:r>
        <w:r>
          <w:fldChar w:fldCharType="separate"/>
        </w:r>
        <w:r>
          <w:t>53</w:t>
        </w:r>
        <w:r>
          <w:fldChar w:fldCharType="end"/>
        </w:r>
      </w:hyperlink>
    </w:p>
    <w:p>
      <w:pPr>
        <w:pStyle w:val="TOC1"/>
        <w:tabs>
          <w:tab w:val="right" w:leader="dot" w:pos="8306"/>
        </w:tabs>
      </w:pPr>
      <w:hyperlink w:anchor="_Toc32424" w:history="1">
        <w:r>
          <w:rPr>
            <w:rFonts w:ascii="仿宋" w:eastAsia="仿宋" w:hAnsi="仿宋" w:cs="仿宋" w:hint="eastAsia"/>
            <w:lang w:eastAsia="zh-CN"/>
          </w:rPr>
          <w:t>十三、合作与交流机制建立</w:t>
        </w:r>
        <w:r>
          <w:tab/>
        </w:r>
        <w:r>
          <w:fldChar w:fldCharType="begin"/>
        </w:r>
        <w:r>
          <w:instrText xml:space="preserve"> PAGEREF _Toc32424 \h </w:instrText>
        </w:r>
        <w:r>
          <w:fldChar w:fldCharType="separate"/>
        </w:r>
        <w:r>
          <w:t>54</w:t>
        </w:r>
        <w:r>
          <w:fldChar w:fldCharType="end"/>
        </w:r>
      </w:hyperlink>
    </w:p>
    <w:p>
      <w:pPr>
        <w:pStyle w:val="TOC2"/>
        <w:tabs>
          <w:tab w:val="right" w:leader="dot" w:pos="8306"/>
        </w:tabs>
      </w:pPr>
      <w:hyperlink w:anchor="_Toc10775" w:history="1">
        <w:r>
          <w:rPr>
            <w:rFonts w:ascii="仿宋" w:eastAsia="仿宋" w:hAnsi="仿宋" w:cs="仿宋" w:hint="eastAsia"/>
            <w:lang w:eastAsia="zh-CN"/>
          </w:rPr>
          <w:t>(一)、合作伙伴选择与合作方式</w:t>
        </w:r>
        <w:r>
          <w:tab/>
        </w:r>
        <w:r>
          <w:fldChar w:fldCharType="begin"/>
        </w:r>
        <w:r>
          <w:instrText xml:space="preserve"> PAGEREF _Toc10775 \h </w:instrText>
        </w:r>
        <w:r>
          <w:fldChar w:fldCharType="separate"/>
        </w:r>
        <w:r>
          <w:t>54</w:t>
        </w:r>
        <w:r>
          <w:fldChar w:fldCharType="end"/>
        </w:r>
      </w:hyperlink>
    </w:p>
    <w:p>
      <w:pPr>
        <w:pStyle w:val="TOC2"/>
        <w:tabs>
          <w:tab w:val="right" w:leader="dot" w:pos="8306"/>
        </w:tabs>
      </w:pPr>
      <w:hyperlink w:anchor="_Toc22852" w:history="1">
        <w:r>
          <w:rPr>
            <w:rFonts w:ascii="仿宋" w:eastAsia="仿宋" w:hAnsi="仿宋" w:cs="仿宋" w:hint="eastAsia"/>
            <w:lang w:eastAsia="zh-CN"/>
          </w:rPr>
          <w:t>(二)、交流与合作平台搭建</w:t>
        </w:r>
        <w:r>
          <w:tab/>
        </w:r>
        <w:r>
          <w:fldChar w:fldCharType="begin"/>
        </w:r>
        <w:r>
          <w:instrText xml:space="preserve"> PAGEREF _Toc22852 \h </w:instrText>
        </w:r>
        <w:r>
          <w:fldChar w:fldCharType="separate"/>
        </w:r>
        <w:r>
          <w:t>56</w:t>
        </w:r>
        <w:r>
          <w:fldChar w:fldCharType="end"/>
        </w:r>
      </w:hyperlink>
    </w:p>
    <w:p>
      <w:pPr>
        <w:pStyle w:val="TOC1"/>
        <w:tabs>
          <w:tab w:val="right" w:leader="dot" w:pos="8306"/>
        </w:tabs>
      </w:pPr>
      <w:hyperlink w:anchor="_Toc14016" w:history="1">
        <w:r>
          <w:rPr>
            <w:rFonts w:ascii="仿宋" w:eastAsia="仿宋" w:hAnsi="仿宋" w:cs="仿宋" w:hint="eastAsia"/>
            <w:lang w:eastAsia="zh-CN"/>
          </w:rPr>
          <w:t>十四、设施与设备管理</w:t>
        </w:r>
        <w:r>
          <w:tab/>
        </w:r>
        <w:r>
          <w:fldChar w:fldCharType="begin"/>
        </w:r>
        <w:r>
          <w:instrText xml:space="preserve"> PAGEREF _Toc14016 \h </w:instrText>
        </w:r>
        <w:r>
          <w:fldChar w:fldCharType="separate"/>
        </w:r>
        <w:r>
          <w:t>57</w:t>
        </w:r>
        <w:r>
          <w:fldChar w:fldCharType="end"/>
        </w:r>
      </w:hyperlink>
    </w:p>
    <w:p>
      <w:pPr>
        <w:pStyle w:val="TOC2"/>
        <w:tabs>
          <w:tab w:val="right" w:leader="dot" w:pos="8306"/>
        </w:tabs>
      </w:pPr>
      <w:hyperlink w:anchor="_Toc7920" w:history="1">
        <w:r>
          <w:rPr>
            <w:rFonts w:ascii="仿宋" w:eastAsia="仿宋" w:hAnsi="仿宋" w:cs="仿宋" w:hint="eastAsia"/>
            <w:lang w:eastAsia="zh-CN"/>
          </w:rPr>
          <w:t>(一)、设施规划与配置</w:t>
        </w:r>
        <w:r>
          <w:tab/>
        </w:r>
        <w:r>
          <w:fldChar w:fldCharType="begin"/>
        </w:r>
        <w:r>
          <w:instrText xml:space="preserve"> PAGEREF _Toc7920 \h </w:instrText>
        </w:r>
        <w:r>
          <w:fldChar w:fldCharType="separate"/>
        </w:r>
        <w:r>
          <w:t>57</w:t>
        </w:r>
        <w:r>
          <w:fldChar w:fldCharType="end"/>
        </w:r>
      </w:hyperlink>
    </w:p>
    <w:p>
      <w:pPr>
        <w:pStyle w:val="TOC2"/>
        <w:tabs>
          <w:tab w:val="right" w:leader="dot" w:pos="8306"/>
        </w:tabs>
      </w:pPr>
      <w:hyperlink w:anchor="_Toc24426" w:history="1">
        <w:r>
          <w:rPr>
            <w:rFonts w:ascii="仿宋" w:eastAsia="仿宋" w:hAnsi="仿宋" w:cs="仿宋" w:hint="eastAsia"/>
            <w:lang w:eastAsia="zh-CN"/>
          </w:rPr>
          <w:t>(二)、设备采购与维护管理</w:t>
        </w:r>
        <w:r>
          <w:tab/>
        </w:r>
        <w:r>
          <w:fldChar w:fldCharType="begin"/>
        </w:r>
        <w:r>
          <w:instrText xml:space="preserve"> PAGEREF _Toc24426 \h </w:instrText>
        </w:r>
        <w:r>
          <w:fldChar w:fldCharType="separate"/>
        </w:r>
        <w:r>
          <w:t>58</w:t>
        </w:r>
        <w:r>
          <w:fldChar w:fldCharType="end"/>
        </w:r>
      </w:hyperlink>
    </w:p>
    <w:p>
      <w:pPr>
        <w:pStyle w:val="TOC2"/>
        <w:tabs>
          <w:tab w:val="right" w:leader="dot" w:pos="8306"/>
        </w:tabs>
      </w:pPr>
      <w:hyperlink w:anchor="_Toc524" w:history="1">
        <w:r>
          <w:rPr>
            <w:rFonts w:ascii="仿宋" w:eastAsia="仿宋" w:hAnsi="仿宋" w:cs="仿宋" w:hint="eastAsia"/>
            <w:lang w:eastAsia="zh-CN"/>
          </w:rPr>
          <w:t>(三)、设施设备升级策略</w:t>
        </w:r>
        <w:r>
          <w:tab/>
        </w:r>
        <w:r>
          <w:fldChar w:fldCharType="begin"/>
        </w:r>
        <w:r>
          <w:instrText xml:space="preserve"> PAGEREF _Toc524 \h </w:instrText>
        </w:r>
        <w:r>
          <w:fldChar w:fldCharType="separate"/>
        </w:r>
        <w:r>
          <w:t>59</w:t>
        </w:r>
        <w:r>
          <w:fldChar w:fldCharType="end"/>
        </w:r>
      </w:hyperlink>
    </w:p>
    <w:p>
      <w:pPr>
        <w:pStyle w:val="TOC1"/>
        <w:tabs>
          <w:tab w:val="right" w:leader="dot" w:pos="8306"/>
        </w:tabs>
      </w:pPr>
      <w:hyperlink w:anchor="_Toc16482" w:history="1">
        <w:r>
          <w:rPr>
            <w:rFonts w:ascii="仿宋" w:eastAsia="仿宋" w:hAnsi="仿宋" w:cs="仿宋" w:hint="eastAsia"/>
            <w:lang w:eastAsia="zh-CN"/>
          </w:rPr>
          <w:t>十五、成果转化与推广应用</w:t>
        </w:r>
        <w:r>
          <w:tab/>
        </w:r>
        <w:r>
          <w:fldChar w:fldCharType="begin"/>
        </w:r>
        <w:r>
          <w:instrText xml:space="preserve"> PAGEREF _Toc16482 \h </w:instrText>
        </w:r>
        <w:r>
          <w:fldChar w:fldCharType="separate"/>
        </w:r>
        <w:r>
          <w:t>59</w:t>
        </w:r>
        <w:r>
          <w:fldChar w:fldCharType="end"/>
        </w:r>
      </w:hyperlink>
    </w:p>
    <w:p>
      <w:pPr>
        <w:pStyle w:val="TOC2"/>
        <w:tabs>
          <w:tab w:val="right" w:leader="dot" w:pos="8306"/>
        </w:tabs>
      </w:pPr>
      <w:hyperlink w:anchor="_Toc23393" w:history="1">
        <w:r>
          <w:rPr>
            <w:rFonts w:ascii="仿宋" w:eastAsia="仿宋" w:hAnsi="仿宋" w:cs="仿宋" w:hint="eastAsia"/>
            <w:lang w:eastAsia="zh-CN"/>
          </w:rPr>
          <w:t>(一)、成果转化策略制定</w:t>
        </w:r>
        <w:r>
          <w:tab/>
        </w:r>
        <w:r>
          <w:fldChar w:fldCharType="begin"/>
        </w:r>
        <w:r>
          <w:instrText xml:space="preserve"> PAGEREF _Toc23393 \h </w:instrText>
        </w:r>
        <w:r>
          <w:fldChar w:fldCharType="separate"/>
        </w:r>
        <w:r>
          <w:t>59</w:t>
        </w:r>
        <w:r>
          <w:fldChar w:fldCharType="end"/>
        </w:r>
      </w:hyperlink>
    </w:p>
    <w:p>
      <w:pPr>
        <w:pStyle w:val="TOC2"/>
        <w:tabs>
          <w:tab w:val="right" w:leader="dot" w:pos="8306"/>
        </w:tabs>
      </w:pPr>
      <w:hyperlink w:anchor="_Toc28240" w:history="1">
        <w:r>
          <w:rPr>
            <w:rFonts w:ascii="仿宋" w:eastAsia="仿宋" w:hAnsi="仿宋" w:cs="仿宋" w:hint="eastAsia"/>
            <w:lang w:eastAsia="zh-CN"/>
          </w:rPr>
          <w:t>(二)、成果推广应用方案</w:t>
        </w:r>
        <w:r>
          <w:tab/>
        </w:r>
        <w:r>
          <w:fldChar w:fldCharType="begin"/>
        </w:r>
        <w:r>
          <w:instrText xml:space="preserve"> PAGEREF _Toc28240 \h </w:instrText>
        </w:r>
        <w:r>
          <w:fldChar w:fldCharType="separate"/>
        </w:r>
        <w:r>
          <w:t>61</w:t>
        </w:r>
        <w:r>
          <w:fldChar w:fldCharType="end"/>
        </w:r>
      </w:hyperlink>
    </w:p>
    <w:p>
      <w:pPr>
        <w:pStyle w:val="TOC1"/>
        <w:tabs>
          <w:tab w:val="right" w:leader="dot" w:pos="8306"/>
        </w:tabs>
      </w:pPr>
      <w:hyperlink w:anchor="_Toc6122" w:history="1">
        <w:r>
          <w:rPr>
            <w:rFonts w:ascii="仿宋" w:eastAsia="仿宋" w:hAnsi="仿宋" w:cs="仿宋" w:hint="eastAsia"/>
            <w:lang w:eastAsia="zh-CN"/>
          </w:rPr>
          <w:t>十六、创新驱动与持续发展</w:t>
        </w:r>
        <w:r>
          <w:tab/>
        </w:r>
        <w:r>
          <w:fldChar w:fldCharType="begin"/>
        </w:r>
        <w:r>
          <w:instrText xml:space="preserve"> PAGEREF _Toc6122 \h </w:instrText>
        </w:r>
        <w:r>
          <w:fldChar w:fldCharType="separate"/>
        </w:r>
        <w:r>
          <w:t>62</w:t>
        </w:r>
        <w:r>
          <w:fldChar w:fldCharType="end"/>
        </w:r>
      </w:hyperlink>
    </w:p>
    <w:p>
      <w:pPr>
        <w:pStyle w:val="TOC2"/>
        <w:tabs>
          <w:tab w:val="right" w:leader="dot" w:pos="8306"/>
        </w:tabs>
      </w:pPr>
      <w:hyperlink w:anchor="_Toc2392" w:history="1">
        <w:r>
          <w:rPr>
            <w:rFonts w:ascii="仿宋" w:eastAsia="仿宋" w:hAnsi="仿宋" w:cs="仿宋" w:hint="eastAsia"/>
            <w:lang w:eastAsia="zh-CN"/>
          </w:rPr>
          <w:t>(一)、创新驱动战略实施</w:t>
        </w:r>
        <w:r>
          <w:tab/>
        </w:r>
        <w:r>
          <w:fldChar w:fldCharType="begin"/>
        </w:r>
        <w:r>
          <w:instrText xml:space="preserve"> PAGEREF _Toc2392 \h </w:instrText>
        </w:r>
        <w:r>
          <w:fldChar w:fldCharType="separate"/>
        </w:r>
        <w:r>
          <w:t>62</w:t>
        </w:r>
        <w:r>
          <w:fldChar w:fldCharType="end"/>
        </w:r>
      </w:hyperlink>
    </w:p>
    <w:p>
      <w:pPr>
        <w:pStyle w:val="TOC2"/>
        <w:tabs>
          <w:tab w:val="right" w:leader="dot" w:pos="8306"/>
        </w:tabs>
      </w:pPr>
      <w:hyperlink w:anchor="_Toc27146" w:history="1">
        <w:r>
          <w:rPr>
            <w:rFonts w:ascii="仿宋" w:eastAsia="仿宋" w:hAnsi="仿宋" w:cs="仿宋" w:hint="eastAsia"/>
            <w:lang w:eastAsia="zh-CN"/>
          </w:rPr>
          <w:t>(二)、持续发展路径探索</w:t>
        </w:r>
        <w:r>
          <w:tab/>
        </w:r>
        <w:r>
          <w:fldChar w:fldCharType="begin"/>
        </w:r>
        <w:r>
          <w:instrText xml:space="preserve"> PAGEREF _Toc27146 \h </w:instrText>
        </w:r>
        <w:r>
          <w:fldChar w:fldCharType="separate"/>
        </w:r>
        <w:r>
          <w:t>64</w:t>
        </w:r>
        <w:r>
          <w:fldChar w:fldCharType="end"/>
        </w:r>
      </w:hyperlink>
    </w:p>
    <w:p>
      <w:pPr>
        <w:pStyle w:val="TOC1"/>
        <w:tabs>
          <w:tab w:val="right" w:leader="dot" w:pos="8306"/>
        </w:tabs>
      </w:pPr>
      <w:hyperlink w:anchor="_Toc27121" w:history="1">
        <w:r>
          <w:rPr>
            <w:rFonts w:ascii="仿宋" w:eastAsia="仿宋" w:hAnsi="仿宋" w:cs="仿宋" w:hint="eastAsia"/>
            <w:lang w:eastAsia="zh-CN"/>
          </w:rPr>
          <w:t>十七、法律法规与政策遵循</w:t>
        </w:r>
        <w:r>
          <w:tab/>
        </w:r>
        <w:r>
          <w:fldChar w:fldCharType="begin"/>
        </w:r>
        <w:r>
          <w:instrText xml:space="preserve"> PAGEREF _Toc27121 \h </w:instrText>
        </w:r>
        <w:r>
          <w:fldChar w:fldCharType="separate"/>
        </w:r>
        <w:r>
          <w:t>68</w:t>
        </w:r>
        <w:r>
          <w:fldChar w:fldCharType="end"/>
        </w:r>
      </w:hyperlink>
    </w:p>
    <w:p>
      <w:pPr>
        <w:pStyle w:val="TOC2"/>
        <w:tabs>
          <w:tab w:val="right" w:leader="dot" w:pos="8306"/>
        </w:tabs>
      </w:pPr>
      <w:hyperlink w:anchor="_Toc373" w:history="1">
        <w:r>
          <w:rPr>
            <w:rFonts w:ascii="仿宋" w:eastAsia="仿宋" w:hAnsi="仿宋" w:cs="仿宋" w:hint="eastAsia"/>
            <w:lang w:eastAsia="zh-CN"/>
          </w:rPr>
          <w:t>(一)、法律法规遵守</w:t>
        </w:r>
        <w:r>
          <w:tab/>
        </w:r>
        <w:r>
          <w:fldChar w:fldCharType="begin"/>
        </w:r>
        <w:r>
          <w:instrText xml:space="preserve"> PAGEREF _Toc373 \h </w:instrText>
        </w:r>
        <w:r>
          <w:fldChar w:fldCharType="separate"/>
        </w:r>
        <w:r>
          <w:t>68</w:t>
        </w:r>
        <w:r>
          <w:fldChar w:fldCharType="end"/>
        </w:r>
      </w:hyperlink>
    </w:p>
    <w:p>
      <w:pPr>
        <w:pStyle w:val="TOC2"/>
        <w:tabs>
          <w:tab w:val="right" w:leader="dot" w:pos="8306"/>
        </w:tabs>
      </w:pPr>
      <w:hyperlink w:anchor="_Toc15794" w:history="1">
        <w:r>
          <w:rPr>
            <w:rFonts w:ascii="仿宋" w:eastAsia="仿宋" w:hAnsi="仿宋" w:cs="仿宋" w:hint="eastAsia"/>
            <w:lang w:eastAsia="zh-CN"/>
          </w:rPr>
          <w:t>(二)、政策导向与利用</w:t>
        </w:r>
        <w:r>
          <w:tab/>
        </w:r>
        <w:r>
          <w:fldChar w:fldCharType="begin"/>
        </w:r>
        <w:r>
          <w:instrText xml:space="preserve"> PAGEREF _Toc15794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86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01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6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38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49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戊二酸二甲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95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219"/>
      <w:r>
        <w:rPr>
          <w:rFonts w:ascii="仿宋" w:eastAsia="仿宋" w:hAnsi="仿宋" w:cs="仿宋" w:hint="eastAsia"/>
          <w:sz w:val="28"/>
          <w:lang w:eastAsia="zh-CN"/>
        </w:rPr>
        <w:t>三、戊二酸二甲酯项目概论</w:t>
      </w:r>
      <w:bookmarkEnd w:id="9"/>
    </w:p>
    <w:p>
      <w:pPr>
        <w:pStyle w:val="Heading2"/>
        <w:rPr>
          <w:rFonts w:ascii="仿宋" w:eastAsia="仿宋" w:hAnsi="仿宋" w:cs="仿宋" w:hint="eastAsia"/>
          <w:lang w:eastAsia="zh-CN"/>
        </w:rPr>
      </w:pPr>
      <w:bookmarkStart w:id="10" w:name="_Toc30594"/>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戊二酸二甲酯项目的申报单位是“XXX实业发展公司”，这是一家在其所处行业内备受尊敬的企业。公司自成立以来，通过其在戊二酸二甲酯项目中表现出的创新精神和卓越执行力，在市场上赢得了显著的地位。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该公司的法定代表人秦XX，在戊二酸二甲酯项目及其他多个行业领域中都有着显著的贡献。秦XX以其出色的领导才能和敏锐的商业洞察力，带领公司在戊二酸二甲酯项目等多个领域实现了持续的成长和成功。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戊二酸二甲酯项目的重要合作伙伴。公司专注于[行业名称]领域，以创新作为驱动力，不断推动技术进步和市场扩张。在戊二酸二甲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戊二酸二甲酯项目中展现了强劲的增长和稳定的财务表现。公司通过有效的策略，在戊二酸二甲酯项目中扩大了其市场份额并增强了盈利能力。同时，公司积极承担社会责任，参与各类社会公益项目，增强了其在戊二酸二甲酯项目中的品牌形象和社会影响力。</w:t>
      </w:r>
    </w:p>
    <w:p>
      <w:pPr>
        <w:pStyle w:val="Heading2"/>
        <w:ind w:firstLine="560" w:firstLineChars="200"/>
        <w:rPr>
          <w:rFonts w:ascii="仿宋" w:eastAsia="仿宋" w:hAnsi="仿宋" w:cs="仿宋" w:hint="eastAsia"/>
          <w:sz w:val="28"/>
          <w:lang w:eastAsia="zh-CN"/>
        </w:rPr>
      </w:pPr>
      <w:bookmarkStart w:id="11" w:name="_Toc6069"/>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戊二酸二甲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戊二酸二甲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028"/>
      <w:r>
        <w:rPr>
          <w:rFonts w:ascii="仿宋" w:eastAsia="仿宋" w:hAnsi="仿宋" w:cs="仿宋" w:hint="eastAsia"/>
          <w:sz w:val="28"/>
          <w:lang w:eastAsia="zh-CN"/>
        </w:rPr>
        <w:t>四、背景、必要性分析</w:t>
      </w:r>
      <w:bookmarkEnd w:id="12"/>
    </w:p>
    <w:p>
      <w:pPr>
        <w:pStyle w:val="Heading2"/>
        <w:rPr>
          <w:rFonts w:ascii="仿宋" w:eastAsia="仿宋" w:hAnsi="仿宋" w:cs="仿宋" w:hint="eastAsia"/>
          <w:lang w:eastAsia="zh-CN"/>
        </w:rPr>
      </w:pPr>
      <w:bookmarkStart w:id="13" w:name="_Toc2205"/>
      <w:r>
        <w:rPr>
          <w:rFonts w:ascii="仿宋" w:eastAsia="仿宋" w:hAnsi="仿宋" w:cs="仿宋" w:hint="eastAsia"/>
          <w:lang w:eastAsia="zh-CN"/>
        </w:rPr>
        <w:t>(一)、项目建设背景</w:t>
      </w:r>
      <w:bookmarkEnd w:id="1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https://d.book118.com/688026002110006025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戊二酸二甲酯项目建设总纲及方案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C5BF2"/>
    <w:rsid w:val="7A3C5B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2600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2023-12-31T12:39:00Z</dcterms:created>
  <dcterms:modified xsi:type="dcterms:W3CDTF">2023-12-31T12:40:03Z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4937D8FC01A1424E8606E9A5918FE9D0_11</vt:lpwstr>
  </property>
  <property fmtid="{D5CDD505-2E9C-101B-9397-08002B2CF9AE}" pid="3" name="KSOProductBuildVer">
    <vt:lpwstr>2052-12.1.0.16120</vt:lpwstr>
  </property>
</Properties>
</file>