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水生植物类项目建设总纲及方案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10" w:history="1">
        <w:r>
          <w:rPr>
            <w:rFonts w:ascii="仿宋" w:eastAsia="仿宋" w:hAnsi="仿宋" w:cs="仿宋" w:hint="eastAsia"/>
            <w:lang w:eastAsia="zh-CN"/>
          </w:rPr>
          <w:t>前言</w:t>
        </w:r>
        <w:r>
          <w:tab/>
        </w:r>
        <w:r>
          <w:fldChar w:fldCharType="begin"/>
        </w:r>
        <w:r>
          <w:instrText xml:space="preserve"> PAGEREF _Toc8610 \h </w:instrText>
        </w:r>
        <w:r>
          <w:fldChar w:fldCharType="separate"/>
        </w:r>
        <w:r>
          <w:t>3</w:t>
        </w:r>
        <w:r>
          <w:fldChar w:fldCharType="end"/>
        </w:r>
      </w:hyperlink>
    </w:p>
    <w:p>
      <w:pPr>
        <w:pStyle w:val="TOC1"/>
        <w:tabs>
          <w:tab w:val="right" w:leader="dot" w:pos="8306"/>
        </w:tabs>
      </w:pPr>
      <w:hyperlink w:anchor="_Toc19784" w:history="1">
        <w:r>
          <w:rPr>
            <w:rFonts w:ascii="仿宋" w:eastAsia="仿宋" w:hAnsi="仿宋" w:cs="仿宋" w:hint="eastAsia"/>
            <w:lang w:eastAsia="zh-CN"/>
          </w:rPr>
          <w:t>一、项目选址研究</w:t>
        </w:r>
        <w:r>
          <w:tab/>
        </w:r>
        <w:r>
          <w:fldChar w:fldCharType="begin"/>
        </w:r>
        <w:r>
          <w:instrText xml:space="preserve"> PAGEREF _Toc19784 \h </w:instrText>
        </w:r>
        <w:r>
          <w:fldChar w:fldCharType="separate"/>
        </w:r>
        <w:r>
          <w:t>3</w:t>
        </w:r>
        <w:r>
          <w:fldChar w:fldCharType="end"/>
        </w:r>
      </w:hyperlink>
    </w:p>
    <w:p>
      <w:pPr>
        <w:pStyle w:val="TOC2"/>
        <w:tabs>
          <w:tab w:val="right" w:leader="dot" w:pos="8306"/>
        </w:tabs>
      </w:pPr>
      <w:hyperlink w:anchor="_Toc9222" w:history="1">
        <w:r>
          <w:rPr>
            <w:rFonts w:ascii="仿宋" w:eastAsia="仿宋" w:hAnsi="仿宋" w:cs="仿宋" w:hint="eastAsia"/>
            <w:lang w:eastAsia="zh-CN"/>
          </w:rPr>
          <w:t>(一)、项目选址原则</w:t>
        </w:r>
        <w:r>
          <w:tab/>
        </w:r>
        <w:r>
          <w:fldChar w:fldCharType="begin"/>
        </w:r>
        <w:r>
          <w:instrText xml:space="preserve"> PAGEREF _Toc9222 \h </w:instrText>
        </w:r>
        <w:r>
          <w:fldChar w:fldCharType="separate"/>
        </w:r>
        <w:r>
          <w:t>3</w:t>
        </w:r>
        <w:r>
          <w:fldChar w:fldCharType="end"/>
        </w:r>
      </w:hyperlink>
    </w:p>
    <w:p>
      <w:pPr>
        <w:pStyle w:val="TOC2"/>
        <w:tabs>
          <w:tab w:val="right" w:leader="dot" w:pos="8306"/>
        </w:tabs>
      </w:pPr>
      <w:hyperlink w:anchor="_Toc28526" w:history="1">
        <w:r>
          <w:rPr>
            <w:rFonts w:ascii="仿宋" w:eastAsia="仿宋" w:hAnsi="仿宋" w:cs="仿宋" w:hint="eastAsia"/>
            <w:lang w:eastAsia="zh-CN"/>
          </w:rPr>
          <w:t>(二)、项目选址</w:t>
        </w:r>
        <w:r>
          <w:tab/>
        </w:r>
        <w:r>
          <w:fldChar w:fldCharType="begin"/>
        </w:r>
        <w:r>
          <w:instrText xml:space="preserve"> PAGEREF _Toc28526 \h </w:instrText>
        </w:r>
        <w:r>
          <w:fldChar w:fldCharType="separate"/>
        </w:r>
        <w:r>
          <w:t>6</w:t>
        </w:r>
        <w:r>
          <w:fldChar w:fldCharType="end"/>
        </w:r>
      </w:hyperlink>
    </w:p>
    <w:p>
      <w:pPr>
        <w:pStyle w:val="TOC2"/>
        <w:tabs>
          <w:tab w:val="right" w:leader="dot" w:pos="8306"/>
        </w:tabs>
      </w:pPr>
      <w:hyperlink w:anchor="_Toc18495" w:history="1">
        <w:r>
          <w:rPr>
            <w:rFonts w:ascii="仿宋" w:eastAsia="仿宋" w:hAnsi="仿宋" w:cs="仿宋" w:hint="eastAsia"/>
            <w:lang w:eastAsia="zh-CN"/>
          </w:rPr>
          <w:t>(三)、建设条件分析</w:t>
        </w:r>
        <w:r>
          <w:tab/>
        </w:r>
        <w:r>
          <w:fldChar w:fldCharType="begin"/>
        </w:r>
        <w:r>
          <w:instrText xml:space="preserve"> PAGEREF _Toc18495 \h </w:instrText>
        </w:r>
        <w:r>
          <w:fldChar w:fldCharType="separate"/>
        </w:r>
        <w:r>
          <w:t>8</w:t>
        </w:r>
        <w:r>
          <w:fldChar w:fldCharType="end"/>
        </w:r>
      </w:hyperlink>
    </w:p>
    <w:p>
      <w:pPr>
        <w:pStyle w:val="TOC2"/>
        <w:tabs>
          <w:tab w:val="right" w:leader="dot" w:pos="8306"/>
        </w:tabs>
      </w:pPr>
      <w:hyperlink w:anchor="_Toc20189" w:history="1">
        <w:r>
          <w:rPr>
            <w:rFonts w:ascii="仿宋" w:eastAsia="仿宋" w:hAnsi="仿宋" w:cs="仿宋" w:hint="eastAsia"/>
            <w:lang w:eastAsia="zh-CN"/>
          </w:rPr>
          <w:t>(四)、用地控制指标</w:t>
        </w:r>
        <w:r>
          <w:tab/>
        </w:r>
        <w:r>
          <w:fldChar w:fldCharType="begin"/>
        </w:r>
        <w:r>
          <w:instrText xml:space="preserve"> PAGEREF _Toc20189 \h </w:instrText>
        </w:r>
        <w:r>
          <w:fldChar w:fldCharType="separate"/>
        </w:r>
        <w:r>
          <w:t>10</w:t>
        </w:r>
        <w:r>
          <w:fldChar w:fldCharType="end"/>
        </w:r>
      </w:hyperlink>
    </w:p>
    <w:p>
      <w:pPr>
        <w:pStyle w:val="TOC2"/>
        <w:tabs>
          <w:tab w:val="right" w:leader="dot" w:pos="8306"/>
        </w:tabs>
      </w:pPr>
      <w:hyperlink w:anchor="_Toc323" w:history="1">
        <w:r>
          <w:rPr>
            <w:rFonts w:ascii="仿宋" w:eastAsia="仿宋" w:hAnsi="仿宋" w:cs="仿宋" w:hint="eastAsia"/>
            <w:lang w:eastAsia="zh-CN"/>
          </w:rPr>
          <w:t>(五)、地总体要求</w:t>
        </w:r>
        <w:r>
          <w:tab/>
        </w:r>
        <w:r>
          <w:fldChar w:fldCharType="begin"/>
        </w:r>
        <w:r>
          <w:instrText xml:space="preserve"> PAGEREF _Toc323 \h </w:instrText>
        </w:r>
        <w:r>
          <w:fldChar w:fldCharType="separate"/>
        </w:r>
        <w:r>
          <w:t>11</w:t>
        </w:r>
        <w:r>
          <w:fldChar w:fldCharType="end"/>
        </w:r>
      </w:hyperlink>
    </w:p>
    <w:p>
      <w:pPr>
        <w:pStyle w:val="TOC2"/>
        <w:tabs>
          <w:tab w:val="right" w:leader="dot" w:pos="8306"/>
        </w:tabs>
      </w:pPr>
      <w:hyperlink w:anchor="_Toc27390" w:history="1">
        <w:r>
          <w:rPr>
            <w:rFonts w:ascii="仿宋" w:eastAsia="仿宋" w:hAnsi="仿宋" w:cs="仿宋" w:hint="eastAsia"/>
            <w:lang w:eastAsia="zh-CN"/>
          </w:rPr>
          <w:t>(六)、节约用地措施</w:t>
        </w:r>
        <w:r>
          <w:tab/>
        </w:r>
        <w:r>
          <w:fldChar w:fldCharType="begin"/>
        </w:r>
        <w:r>
          <w:instrText xml:space="preserve"> PAGEREF _Toc27390 \h </w:instrText>
        </w:r>
        <w:r>
          <w:fldChar w:fldCharType="separate"/>
        </w:r>
        <w:r>
          <w:t>12</w:t>
        </w:r>
        <w:r>
          <w:fldChar w:fldCharType="end"/>
        </w:r>
      </w:hyperlink>
    </w:p>
    <w:p>
      <w:pPr>
        <w:pStyle w:val="TOC2"/>
        <w:tabs>
          <w:tab w:val="right" w:leader="dot" w:pos="8306"/>
        </w:tabs>
      </w:pPr>
      <w:hyperlink w:anchor="_Toc28665" w:history="1">
        <w:r>
          <w:rPr>
            <w:rFonts w:ascii="仿宋" w:eastAsia="仿宋" w:hAnsi="仿宋" w:cs="仿宋" w:hint="eastAsia"/>
            <w:lang w:eastAsia="zh-CN"/>
          </w:rPr>
          <w:t>(七)、选址综合评价</w:t>
        </w:r>
        <w:r>
          <w:tab/>
        </w:r>
        <w:r>
          <w:fldChar w:fldCharType="begin"/>
        </w:r>
        <w:r>
          <w:instrText xml:space="preserve"> PAGEREF _Toc28665 \h </w:instrText>
        </w:r>
        <w:r>
          <w:fldChar w:fldCharType="separate"/>
        </w:r>
        <w:r>
          <w:t>14</w:t>
        </w:r>
        <w:r>
          <w:fldChar w:fldCharType="end"/>
        </w:r>
      </w:hyperlink>
    </w:p>
    <w:p>
      <w:pPr>
        <w:pStyle w:val="TOC1"/>
        <w:tabs>
          <w:tab w:val="right" w:leader="dot" w:pos="8306"/>
        </w:tabs>
      </w:pPr>
      <w:hyperlink w:anchor="_Toc3000" w:history="1">
        <w:r>
          <w:rPr>
            <w:rFonts w:ascii="仿宋" w:eastAsia="仿宋" w:hAnsi="仿宋" w:cs="仿宋" w:hint="eastAsia"/>
            <w:lang w:eastAsia="zh-CN"/>
          </w:rPr>
          <w:t>二、水生植物类项目概论</w:t>
        </w:r>
        <w:r>
          <w:tab/>
        </w:r>
        <w:r>
          <w:fldChar w:fldCharType="begin"/>
        </w:r>
        <w:r>
          <w:instrText xml:space="preserve"> PAGEREF _Toc3000 \h </w:instrText>
        </w:r>
        <w:r>
          <w:fldChar w:fldCharType="separate"/>
        </w:r>
        <w:r>
          <w:t>15</w:t>
        </w:r>
        <w:r>
          <w:fldChar w:fldCharType="end"/>
        </w:r>
      </w:hyperlink>
    </w:p>
    <w:p>
      <w:pPr>
        <w:pStyle w:val="TOC2"/>
        <w:tabs>
          <w:tab w:val="right" w:leader="dot" w:pos="8306"/>
        </w:tabs>
      </w:pPr>
      <w:hyperlink w:anchor="_Toc9432" w:history="1">
        <w:r>
          <w:rPr>
            <w:rFonts w:ascii="仿宋" w:eastAsia="仿宋" w:hAnsi="仿宋" w:cs="仿宋" w:hint="eastAsia"/>
            <w:lang w:eastAsia="zh-CN"/>
          </w:rPr>
          <w:t>(一)、项目申报单位概况</w:t>
        </w:r>
        <w:r>
          <w:tab/>
        </w:r>
        <w:r>
          <w:fldChar w:fldCharType="begin"/>
        </w:r>
        <w:r>
          <w:instrText xml:space="preserve"> PAGEREF _Toc9432 \h </w:instrText>
        </w:r>
        <w:r>
          <w:fldChar w:fldCharType="separate"/>
        </w:r>
        <w:r>
          <w:t>15</w:t>
        </w:r>
        <w:r>
          <w:fldChar w:fldCharType="end"/>
        </w:r>
      </w:hyperlink>
    </w:p>
    <w:p>
      <w:pPr>
        <w:pStyle w:val="TOC2"/>
        <w:tabs>
          <w:tab w:val="right" w:leader="dot" w:pos="8306"/>
        </w:tabs>
      </w:pPr>
      <w:hyperlink w:anchor="_Toc3853" w:history="1">
        <w:r>
          <w:rPr>
            <w:rFonts w:ascii="仿宋" w:eastAsia="仿宋" w:hAnsi="仿宋" w:cs="仿宋" w:hint="eastAsia"/>
            <w:lang w:eastAsia="zh-CN"/>
          </w:rPr>
          <w:t>(二)、项目概况</w:t>
        </w:r>
        <w:r>
          <w:tab/>
        </w:r>
        <w:r>
          <w:fldChar w:fldCharType="begin"/>
        </w:r>
        <w:r>
          <w:instrText xml:space="preserve"> PAGEREF _Toc3853 \h </w:instrText>
        </w:r>
        <w:r>
          <w:fldChar w:fldCharType="separate"/>
        </w:r>
        <w:r>
          <w:t>16</w:t>
        </w:r>
        <w:r>
          <w:fldChar w:fldCharType="end"/>
        </w:r>
      </w:hyperlink>
    </w:p>
    <w:p>
      <w:pPr>
        <w:pStyle w:val="TOC1"/>
        <w:tabs>
          <w:tab w:val="right" w:leader="dot" w:pos="8306"/>
        </w:tabs>
      </w:pPr>
      <w:hyperlink w:anchor="_Toc32676" w:history="1">
        <w:r>
          <w:rPr>
            <w:rFonts w:ascii="仿宋" w:eastAsia="仿宋" w:hAnsi="仿宋" w:cs="仿宋" w:hint="eastAsia"/>
            <w:lang w:eastAsia="zh-CN"/>
          </w:rPr>
          <w:t>三、财务管理与成本控制</w:t>
        </w:r>
        <w:r>
          <w:tab/>
        </w:r>
        <w:r>
          <w:fldChar w:fldCharType="begin"/>
        </w:r>
        <w:r>
          <w:instrText xml:space="preserve"> PAGEREF _Toc32676 \h </w:instrText>
        </w:r>
        <w:r>
          <w:fldChar w:fldCharType="separate"/>
        </w:r>
        <w:r>
          <w:t>19</w:t>
        </w:r>
        <w:r>
          <w:fldChar w:fldCharType="end"/>
        </w:r>
      </w:hyperlink>
    </w:p>
    <w:p>
      <w:pPr>
        <w:pStyle w:val="TOC2"/>
        <w:tabs>
          <w:tab w:val="right" w:leader="dot" w:pos="8306"/>
        </w:tabs>
      </w:pPr>
      <w:hyperlink w:anchor="_Toc28779" w:history="1">
        <w:r>
          <w:rPr>
            <w:rFonts w:ascii="仿宋" w:eastAsia="仿宋" w:hAnsi="仿宋" w:cs="仿宋" w:hint="eastAsia"/>
            <w:lang w:eastAsia="zh-CN"/>
          </w:rPr>
          <w:t>(一)、财务管理体系建设</w:t>
        </w:r>
        <w:r>
          <w:tab/>
        </w:r>
        <w:r>
          <w:fldChar w:fldCharType="begin"/>
        </w:r>
        <w:r>
          <w:instrText xml:space="preserve"> PAGEREF _Toc28779 \h </w:instrText>
        </w:r>
        <w:r>
          <w:fldChar w:fldCharType="separate"/>
        </w:r>
        <w:r>
          <w:t>19</w:t>
        </w:r>
        <w:r>
          <w:fldChar w:fldCharType="end"/>
        </w:r>
      </w:hyperlink>
    </w:p>
    <w:p>
      <w:pPr>
        <w:pStyle w:val="TOC2"/>
        <w:tabs>
          <w:tab w:val="right" w:leader="dot" w:pos="8306"/>
        </w:tabs>
      </w:pPr>
      <w:hyperlink w:anchor="_Toc9697" w:history="1">
        <w:r>
          <w:rPr>
            <w:rFonts w:ascii="仿宋" w:eastAsia="仿宋" w:hAnsi="仿宋" w:cs="仿宋" w:hint="eastAsia"/>
            <w:lang w:eastAsia="zh-CN"/>
          </w:rPr>
          <w:t>(二)、成本控制措施</w:t>
        </w:r>
        <w:r>
          <w:tab/>
        </w:r>
        <w:r>
          <w:fldChar w:fldCharType="begin"/>
        </w:r>
        <w:r>
          <w:instrText xml:space="preserve"> PAGEREF _Toc9697 \h </w:instrText>
        </w:r>
        <w:r>
          <w:fldChar w:fldCharType="separate"/>
        </w:r>
        <w:r>
          <w:t>20</w:t>
        </w:r>
        <w:r>
          <w:fldChar w:fldCharType="end"/>
        </w:r>
      </w:hyperlink>
    </w:p>
    <w:p>
      <w:pPr>
        <w:pStyle w:val="TOC1"/>
        <w:tabs>
          <w:tab w:val="right" w:leader="dot" w:pos="8306"/>
        </w:tabs>
      </w:pPr>
      <w:hyperlink w:anchor="_Toc16340" w:history="1">
        <w:r>
          <w:rPr>
            <w:rFonts w:ascii="仿宋" w:eastAsia="仿宋" w:hAnsi="仿宋" w:cs="仿宋" w:hint="eastAsia"/>
            <w:lang w:eastAsia="zh-CN"/>
          </w:rPr>
          <w:t>四、资源开发及综合利用分析</w:t>
        </w:r>
        <w:r>
          <w:tab/>
        </w:r>
        <w:r>
          <w:fldChar w:fldCharType="begin"/>
        </w:r>
        <w:r>
          <w:instrText xml:space="preserve"> PAGEREF _Toc16340 \h </w:instrText>
        </w:r>
        <w:r>
          <w:fldChar w:fldCharType="separate"/>
        </w:r>
        <w:r>
          <w:t>21</w:t>
        </w:r>
        <w:r>
          <w:fldChar w:fldCharType="end"/>
        </w:r>
      </w:hyperlink>
    </w:p>
    <w:p>
      <w:pPr>
        <w:pStyle w:val="TOC2"/>
        <w:tabs>
          <w:tab w:val="right" w:leader="dot" w:pos="8306"/>
        </w:tabs>
      </w:pPr>
      <w:hyperlink w:anchor="_Toc3560" w:history="1">
        <w:r>
          <w:rPr>
            <w:rFonts w:ascii="仿宋" w:eastAsia="仿宋" w:hAnsi="仿宋" w:cs="仿宋" w:hint="eastAsia"/>
            <w:lang w:eastAsia="zh-CN"/>
          </w:rPr>
          <w:t>(一)、资源开发方案</w:t>
        </w:r>
        <w:r>
          <w:tab/>
        </w:r>
        <w:r>
          <w:fldChar w:fldCharType="begin"/>
        </w:r>
        <w:r>
          <w:instrText xml:space="preserve"> PAGEREF _Toc3560 \h </w:instrText>
        </w:r>
        <w:r>
          <w:fldChar w:fldCharType="separate"/>
        </w:r>
        <w:r>
          <w:t>21</w:t>
        </w:r>
        <w:r>
          <w:fldChar w:fldCharType="end"/>
        </w:r>
      </w:hyperlink>
    </w:p>
    <w:p>
      <w:pPr>
        <w:pStyle w:val="TOC2"/>
        <w:tabs>
          <w:tab w:val="right" w:leader="dot" w:pos="8306"/>
        </w:tabs>
      </w:pPr>
      <w:hyperlink w:anchor="_Toc12049" w:history="1">
        <w:r>
          <w:rPr>
            <w:rFonts w:ascii="仿宋" w:eastAsia="仿宋" w:hAnsi="仿宋" w:cs="仿宋" w:hint="eastAsia"/>
            <w:lang w:eastAsia="zh-CN"/>
          </w:rPr>
          <w:t>(二)、资源利用方案</w:t>
        </w:r>
        <w:r>
          <w:tab/>
        </w:r>
        <w:r>
          <w:fldChar w:fldCharType="begin"/>
        </w:r>
        <w:r>
          <w:instrText xml:space="preserve"> PAGEREF _Toc12049 \h </w:instrText>
        </w:r>
        <w:r>
          <w:fldChar w:fldCharType="separate"/>
        </w:r>
        <w:r>
          <w:t>22</w:t>
        </w:r>
        <w:r>
          <w:fldChar w:fldCharType="end"/>
        </w:r>
      </w:hyperlink>
    </w:p>
    <w:p>
      <w:pPr>
        <w:pStyle w:val="TOC2"/>
        <w:tabs>
          <w:tab w:val="right" w:leader="dot" w:pos="8306"/>
        </w:tabs>
      </w:pPr>
      <w:hyperlink w:anchor="_Toc19414" w:history="1">
        <w:r>
          <w:rPr>
            <w:rFonts w:ascii="仿宋" w:eastAsia="仿宋" w:hAnsi="仿宋" w:cs="仿宋" w:hint="eastAsia"/>
            <w:lang w:eastAsia="zh-CN"/>
          </w:rPr>
          <w:t>(三)、资源节约措施</w:t>
        </w:r>
        <w:r>
          <w:tab/>
        </w:r>
        <w:r>
          <w:fldChar w:fldCharType="begin"/>
        </w:r>
        <w:r>
          <w:instrText xml:space="preserve"> PAGEREF _Toc19414 \h </w:instrText>
        </w:r>
        <w:r>
          <w:fldChar w:fldCharType="separate"/>
        </w:r>
        <w:r>
          <w:t>23</w:t>
        </w:r>
        <w:r>
          <w:fldChar w:fldCharType="end"/>
        </w:r>
      </w:hyperlink>
    </w:p>
    <w:p>
      <w:pPr>
        <w:pStyle w:val="TOC1"/>
        <w:tabs>
          <w:tab w:val="right" w:leader="dot" w:pos="8306"/>
        </w:tabs>
      </w:pPr>
      <w:hyperlink w:anchor="_Toc19834" w:history="1">
        <w:r>
          <w:rPr>
            <w:rFonts w:ascii="仿宋" w:eastAsia="仿宋" w:hAnsi="仿宋" w:cs="仿宋" w:hint="eastAsia"/>
            <w:lang w:eastAsia="zh-CN"/>
          </w:rPr>
          <w:t>五、经济影响分析</w:t>
        </w:r>
        <w:r>
          <w:tab/>
        </w:r>
        <w:r>
          <w:fldChar w:fldCharType="begin"/>
        </w:r>
        <w:r>
          <w:instrText xml:space="preserve"> PAGEREF _Toc19834 \h </w:instrText>
        </w:r>
        <w:r>
          <w:fldChar w:fldCharType="separate"/>
        </w:r>
        <w:r>
          <w:t>25</w:t>
        </w:r>
        <w:r>
          <w:fldChar w:fldCharType="end"/>
        </w:r>
      </w:hyperlink>
    </w:p>
    <w:p>
      <w:pPr>
        <w:pStyle w:val="TOC2"/>
        <w:tabs>
          <w:tab w:val="right" w:leader="dot" w:pos="8306"/>
        </w:tabs>
      </w:pPr>
      <w:hyperlink w:anchor="_Toc30368" w:history="1">
        <w:r>
          <w:rPr>
            <w:rFonts w:ascii="仿宋" w:eastAsia="仿宋" w:hAnsi="仿宋" w:cs="仿宋" w:hint="eastAsia"/>
            <w:lang w:eastAsia="zh-CN"/>
          </w:rPr>
          <w:t>(一)、经济费用效益或费用效果分析</w:t>
        </w:r>
        <w:r>
          <w:tab/>
        </w:r>
        <w:r>
          <w:fldChar w:fldCharType="begin"/>
        </w:r>
        <w:r>
          <w:instrText xml:space="preserve"> PAGEREF _Toc30368 \h </w:instrText>
        </w:r>
        <w:r>
          <w:fldChar w:fldCharType="separate"/>
        </w:r>
        <w:r>
          <w:t>25</w:t>
        </w:r>
        <w:r>
          <w:fldChar w:fldCharType="end"/>
        </w:r>
      </w:hyperlink>
    </w:p>
    <w:p>
      <w:pPr>
        <w:pStyle w:val="TOC2"/>
        <w:tabs>
          <w:tab w:val="right" w:leader="dot" w:pos="8306"/>
        </w:tabs>
      </w:pPr>
      <w:hyperlink w:anchor="_Toc3881" w:history="1">
        <w:r>
          <w:rPr>
            <w:rFonts w:ascii="仿宋" w:eastAsia="仿宋" w:hAnsi="仿宋" w:cs="仿宋" w:hint="eastAsia"/>
            <w:lang w:eastAsia="zh-CN"/>
          </w:rPr>
          <w:t>(二)、行业影响分析</w:t>
        </w:r>
        <w:r>
          <w:tab/>
        </w:r>
        <w:r>
          <w:fldChar w:fldCharType="begin"/>
        </w:r>
        <w:r>
          <w:instrText xml:space="preserve"> PAGEREF _Toc3881 \h </w:instrText>
        </w:r>
        <w:r>
          <w:fldChar w:fldCharType="separate"/>
        </w:r>
        <w:r>
          <w:t>27</w:t>
        </w:r>
        <w:r>
          <w:fldChar w:fldCharType="end"/>
        </w:r>
      </w:hyperlink>
    </w:p>
    <w:p>
      <w:pPr>
        <w:pStyle w:val="TOC2"/>
        <w:tabs>
          <w:tab w:val="right" w:leader="dot" w:pos="8306"/>
        </w:tabs>
      </w:pPr>
      <w:hyperlink w:anchor="_Toc28432" w:history="1">
        <w:r>
          <w:rPr>
            <w:rFonts w:ascii="仿宋" w:eastAsia="仿宋" w:hAnsi="仿宋" w:cs="仿宋" w:hint="eastAsia"/>
            <w:lang w:eastAsia="zh-CN"/>
          </w:rPr>
          <w:t>(三)、区域经济影响分析</w:t>
        </w:r>
        <w:r>
          <w:tab/>
        </w:r>
        <w:r>
          <w:fldChar w:fldCharType="begin"/>
        </w:r>
        <w:r>
          <w:instrText xml:space="preserve"> PAGEREF _Toc28432 \h </w:instrText>
        </w:r>
        <w:r>
          <w:fldChar w:fldCharType="separate"/>
        </w:r>
        <w:r>
          <w:t>29</w:t>
        </w:r>
        <w:r>
          <w:fldChar w:fldCharType="end"/>
        </w:r>
      </w:hyperlink>
    </w:p>
    <w:p>
      <w:pPr>
        <w:pStyle w:val="TOC2"/>
        <w:tabs>
          <w:tab w:val="right" w:leader="dot" w:pos="8306"/>
        </w:tabs>
      </w:pPr>
      <w:hyperlink w:anchor="_Toc25225" w:history="1">
        <w:r>
          <w:rPr>
            <w:rFonts w:ascii="仿宋" w:eastAsia="仿宋" w:hAnsi="仿宋" w:cs="仿宋" w:hint="eastAsia"/>
            <w:lang w:eastAsia="zh-CN"/>
          </w:rPr>
          <w:t>(四)、宏观经济影响分析</w:t>
        </w:r>
        <w:r>
          <w:tab/>
        </w:r>
        <w:r>
          <w:fldChar w:fldCharType="begin"/>
        </w:r>
        <w:r>
          <w:instrText xml:space="preserve"> PAGEREF _Toc25225 \h </w:instrText>
        </w:r>
        <w:r>
          <w:fldChar w:fldCharType="separate"/>
        </w:r>
        <w:r>
          <w:t>29</w:t>
        </w:r>
        <w:r>
          <w:fldChar w:fldCharType="end"/>
        </w:r>
      </w:hyperlink>
    </w:p>
    <w:p>
      <w:pPr>
        <w:pStyle w:val="TOC1"/>
        <w:tabs>
          <w:tab w:val="right" w:leader="dot" w:pos="8306"/>
        </w:tabs>
      </w:pPr>
      <w:hyperlink w:anchor="_Toc24449" w:history="1">
        <w:r>
          <w:rPr>
            <w:rFonts w:ascii="仿宋" w:eastAsia="仿宋" w:hAnsi="仿宋" w:cs="仿宋" w:hint="eastAsia"/>
            <w:lang w:eastAsia="zh-CN"/>
          </w:rPr>
          <w:t>六、社会影响分析</w:t>
        </w:r>
        <w:r>
          <w:tab/>
        </w:r>
        <w:r>
          <w:fldChar w:fldCharType="begin"/>
        </w:r>
        <w:r>
          <w:instrText xml:space="preserve"> PAGEREF _Toc24449 \h </w:instrText>
        </w:r>
        <w:r>
          <w:fldChar w:fldCharType="separate"/>
        </w:r>
        <w:r>
          <w:t>31</w:t>
        </w:r>
        <w:r>
          <w:fldChar w:fldCharType="end"/>
        </w:r>
      </w:hyperlink>
    </w:p>
    <w:p>
      <w:pPr>
        <w:pStyle w:val="TOC2"/>
        <w:tabs>
          <w:tab w:val="right" w:leader="dot" w:pos="8306"/>
        </w:tabs>
      </w:pPr>
      <w:hyperlink w:anchor="_Toc28580" w:history="1">
        <w:r>
          <w:rPr>
            <w:rFonts w:ascii="仿宋" w:eastAsia="仿宋" w:hAnsi="仿宋" w:cs="仿宋" w:hint="eastAsia"/>
            <w:lang w:eastAsia="zh-CN"/>
          </w:rPr>
          <w:t>(一)、社会影响效果分析</w:t>
        </w:r>
        <w:r>
          <w:tab/>
        </w:r>
        <w:r>
          <w:fldChar w:fldCharType="begin"/>
        </w:r>
        <w:r>
          <w:instrText xml:space="preserve"> PAGEREF _Toc28580 \h </w:instrText>
        </w:r>
        <w:r>
          <w:fldChar w:fldCharType="separate"/>
        </w:r>
        <w:r>
          <w:t>31</w:t>
        </w:r>
        <w:r>
          <w:fldChar w:fldCharType="end"/>
        </w:r>
      </w:hyperlink>
    </w:p>
    <w:p>
      <w:pPr>
        <w:pStyle w:val="TOC2"/>
        <w:tabs>
          <w:tab w:val="right" w:leader="dot" w:pos="8306"/>
        </w:tabs>
      </w:pPr>
      <w:hyperlink w:anchor="_Toc17033" w:history="1">
        <w:r>
          <w:rPr>
            <w:rFonts w:ascii="仿宋" w:eastAsia="仿宋" w:hAnsi="仿宋" w:cs="仿宋" w:hint="eastAsia"/>
            <w:lang w:eastAsia="zh-CN"/>
          </w:rPr>
          <w:t>(二)、社会适应性分析</w:t>
        </w:r>
        <w:r>
          <w:tab/>
        </w:r>
        <w:r>
          <w:fldChar w:fldCharType="begin"/>
        </w:r>
        <w:r>
          <w:instrText xml:space="preserve"> PAGEREF _Toc17033 \h </w:instrText>
        </w:r>
        <w:r>
          <w:fldChar w:fldCharType="separate"/>
        </w:r>
        <w:r>
          <w:t>34</w:t>
        </w:r>
        <w:r>
          <w:fldChar w:fldCharType="end"/>
        </w:r>
      </w:hyperlink>
    </w:p>
    <w:p>
      <w:pPr>
        <w:pStyle w:val="TOC2"/>
        <w:tabs>
          <w:tab w:val="right" w:leader="dot" w:pos="8306"/>
        </w:tabs>
      </w:pPr>
      <w:hyperlink w:anchor="_Toc13983" w:history="1">
        <w:r>
          <w:rPr>
            <w:rFonts w:ascii="仿宋" w:eastAsia="仿宋" w:hAnsi="仿宋" w:cs="仿宋" w:hint="eastAsia"/>
            <w:lang w:eastAsia="zh-CN"/>
          </w:rPr>
          <w:t>(三)、社会风险及对策分析</w:t>
        </w:r>
        <w:r>
          <w:tab/>
        </w:r>
        <w:r>
          <w:fldChar w:fldCharType="begin"/>
        </w:r>
        <w:r>
          <w:instrText xml:space="preserve"> PAGEREF _Toc13983 \h </w:instrText>
        </w:r>
        <w:r>
          <w:fldChar w:fldCharType="separate"/>
        </w:r>
        <w:r>
          <w:t>35</w:t>
        </w:r>
        <w:r>
          <w:fldChar w:fldCharType="end"/>
        </w:r>
      </w:hyperlink>
    </w:p>
    <w:p>
      <w:pPr>
        <w:pStyle w:val="TOC1"/>
        <w:tabs>
          <w:tab w:val="right" w:leader="dot" w:pos="8306"/>
        </w:tabs>
      </w:pPr>
      <w:hyperlink w:anchor="_Toc28668" w:history="1">
        <w:r>
          <w:rPr>
            <w:rFonts w:ascii="仿宋" w:eastAsia="仿宋" w:hAnsi="仿宋" w:cs="仿宋" w:hint="eastAsia"/>
            <w:lang w:eastAsia="zh-CN"/>
          </w:rPr>
          <w:t>七、土地利用与规划方案</w:t>
        </w:r>
        <w:r>
          <w:tab/>
        </w:r>
        <w:r>
          <w:fldChar w:fldCharType="begin"/>
        </w:r>
        <w:r>
          <w:instrText xml:space="preserve"> PAGEREF _Toc28668 \h </w:instrText>
        </w:r>
        <w:r>
          <w:fldChar w:fldCharType="separate"/>
        </w:r>
        <w:r>
          <w:t>38</w:t>
        </w:r>
        <w:r>
          <w:fldChar w:fldCharType="end"/>
        </w:r>
      </w:hyperlink>
    </w:p>
    <w:p>
      <w:pPr>
        <w:pStyle w:val="TOC2"/>
        <w:tabs>
          <w:tab w:val="right" w:leader="dot" w:pos="8306"/>
        </w:tabs>
      </w:pPr>
      <w:hyperlink w:anchor="_Toc12092" w:history="1">
        <w:r>
          <w:rPr>
            <w:rFonts w:ascii="仿宋" w:eastAsia="仿宋" w:hAnsi="仿宋" w:cs="仿宋" w:hint="eastAsia"/>
            <w:lang w:eastAsia="zh-CN"/>
          </w:rPr>
          <w:t>(一)、项目用地情况分析</w:t>
        </w:r>
        <w:r>
          <w:tab/>
        </w:r>
        <w:r>
          <w:fldChar w:fldCharType="begin"/>
        </w:r>
        <w:r>
          <w:instrText xml:space="preserve"> PAGEREF _Toc12092 \h </w:instrText>
        </w:r>
        <w:r>
          <w:fldChar w:fldCharType="separate"/>
        </w:r>
        <w:r>
          <w:t>38</w:t>
        </w:r>
        <w:r>
          <w:fldChar w:fldCharType="end"/>
        </w:r>
      </w:hyperlink>
    </w:p>
    <w:p>
      <w:pPr>
        <w:pStyle w:val="TOC2"/>
        <w:tabs>
          <w:tab w:val="right" w:leader="dot" w:pos="8306"/>
        </w:tabs>
      </w:pPr>
      <w:hyperlink w:anchor="_Toc27364" w:history="1">
        <w:r>
          <w:rPr>
            <w:rFonts w:ascii="仿宋" w:eastAsia="仿宋" w:hAnsi="仿宋" w:cs="仿宋" w:hint="eastAsia"/>
            <w:lang w:eastAsia="zh-CN"/>
          </w:rPr>
          <w:t>(二)、土地利用规划方案</w:t>
        </w:r>
        <w:r>
          <w:tab/>
        </w:r>
        <w:r>
          <w:fldChar w:fldCharType="begin"/>
        </w:r>
        <w:r>
          <w:instrText xml:space="preserve"> PAGEREF _Toc27364 \h </w:instrText>
        </w:r>
        <w:r>
          <w:fldChar w:fldCharType="separate"/>
        </w:r>
        <w:r>
          <w:t>39</w:t>
        </w:r>
        <w:r>
          <w:fldChar w:fldCharType="end"/>
        </w:r>
      </w:hyperlink>
    </w:p>
    <w:p>
      <w:pPr>
        <w:pStyle w:val="TOC1"/>
        <w:tabs>
          <w:tab w:val="right" w:leader="dot" w:pos="8306"/>
        </w:tabs>
      </w:pPr>
      <w:hyperlink w:anchor="_Toc22886" w:history="1">
        <w:r>
          <w:rPr>
            <w:rFonts w:ascii="仿宋" w:eastAsia="仿宋" w:hAnsi="仿宋" w:cs="仿宋" w:hint="eastAsia"/>
            <w:lang w:eastAsia="zh-CN"/>
          </w:rPr>
          <w:t>八、环境保护与治理方案</w:t>
        </w:r>
        <w:r>
          <w:tab/>
        </w:r>
        <w:r>
          <w:fldChar w:fldCharType="begin"/>
        </w:r>
        <w:r>
          <w:instrText xml:space="preserve"> PAGEREF _Toc22886 \h </w:instrText>
        </w:r>
        <w:r>
          <w:fldChar w:fldCharType="separate"/>
        </w:r>
        <w:r>
          <w:t>41</w:t>
        </w:r>
        <w:r>
          <w:fldChar w:fldCharType="end"/>
        </w:r>
      </w:hyperlink>
    </w:p>
    <w:p>
      <w:pPr>
        <w:pStyle w:val="TOC2"/>
        <w:tabs>
          <w:tab w:val="right" w:leader="dot" w:pos="8306"/>
        </w:tabs>
      </w:pPr>
      <w:hyperlink w:anchor="_Toc16485" w:history="1">
        <w:r>
          <w:rPr>
            <w:rFonts w:ascii="仿宋" w:eastAsia="仿宋" w:hAnsi="仿宋" w:cs="仿宋" w:hint="eastAsia"/>
            <w:lang w:eastAsia="zh-CN"/>
          </w:rPr>
          <w:t>(一)、项目环境影响评估</w:t>
        </w:r>
        <w:r>
          <w:tab/>
        </w:r>
        <w:r>
          <w:fldChar w:fldCharType="begin"/>
        </w:r>
        <w:r>
          <w:instrText xml:space="preserve"> PAGEREF _Toc16485 \h </w:instrText>
        </w:r>
        <w:r>
          <w:fldChar w:fldCharType="separate"/>
        </w:r>
        <w:r>
          <w:t>41</w:t>
        </w:r>
        <w:r>
          <w:fldChar w:fldCharType="end"/>
        </w:r>
      </w:hyperlink>
    </w:p>
    <w:p>
      <w:pPr>
        <w:pStyle w:val="TOC2"/>
        <w:tabs>
          <w:tab w:val="right" w:leader="dot" w:pos="8306"/>
        </w:tabs>
      </w:pPr>
      <w:hyperlink w:anchor="_Toc28424" w:history="1">
        <w:r>
          <w:rPr>
            <w:rFonts w:ascii="仿宋" w:eastAsia="仿宋" w:hAnsi="仿宋" w:cs="仿宋" w:hint="eastAsia"/>
            <w:lang w:eastAsia="zh-CN"/>
          </w:rPr>
          <w:t>(二)、环境保护措施与治理方案</w:t>
        </w:r>
        <w:r>
          <w:tab/>
        </w:r>
        <w:r>
          <w:fldChar w:fldCharType="begin"/>
        </w:r>
        <w:r>
          <w:instrText xml:space="preserve"> PAGEREF _Toc28424 \h </w:instrText>
        </w:r>
        <w:r>
          <w:fldChar w:fldCharType="separate"/>
        </w:r>
        <w:r>
          <w:t>41</w:t>
        </w:r>
        <w:r>
          <w:fldChar w:fldCharType="end"/>
        </w:r>
      </w:hyperlink>
    </w:p>
    <w:p>
      <w:pPr>
        <w:pStyle w:val="TOC1"/>
        <w:tabs>
          <w:tab w:val="right" w:leader="dot" w:pos="8306"/>
        </w:tabs>
      </w:pPr>
      <w:hyperlink w:anchor="_Toc1709" w:history="1">
        <w:r>
          <w:rPr>
            <w:rFonts w:ascii="仿宋" w:eastAsia="仿宋" w:hAnsi="仿宋" w:cs="仿宋" w:hint="eastAsia"/>
            <w:lang w:eastAsia="zh-CN"/>
          </w:rPr>
          <w:t>九、项目质量与标准</w:t>
        </w:r>
        <w:r>
          <w:tab/>
        </w:r>
        <w:r>
          <w:fldChar w:fldCharType="begin"/>
        </w:r>
        <w:r>
          <w:instrText xml:space="preserve"> PAGEREF _Toc1709 \h </w:instrText>
        </w:r>
        <w:r>
          <w:fldChar w:fldCharType="separate"/>
        </w:r>
        <w:r>
          <w:t>42</w:t>
        </w:r>
        <w:r>
          <w:fldChar w:fldCharType="end"/>
        </w:r>
      </w:hyperlink>
    </w:p>
    <w:p>
      <w:pPr>
        <w:pStyle w:val="TOC2"/>
        <w:tabs>
          <w:tab w:val="right" w:leader="dot" w:pos="8306"/>
        </w:tabs>
      </w:pPr>
      <w:hyperlink w:anchor="_Toc10693" w:history="1">
        <w:r>
          <w:rPr>
            <w:rFonts w:ascii="仿宋" w:eastAsia="仿宋" w:hAnsi="仿宋" w:cs="仿宋" w:hint="eastAsia"/>
            <w:lang w:eastAsia="zh-CN"/>
          </w:rPr>
          <w:t>(一)、质量保障体系</w:t>
        </w:r>
        <w:r>
          <w:tab/>
        </w:r>
        <w:r>
          <w:fldChar w:fldCharType="begin"/>
        </w:r>
        <w:r>
          <w:instrText xml:space="preserve"> PAGEREF _Toc10693 \h </w:instrText>
        </w:r>
        <w:r>
          <w:fldChar w:fldCharType="separate"/>
        </w:r>
        <w:r>
          <w:t>42</w:t>
        </w:r>
        <w:r>
          <w:fldChar w:fldCharType="end"/>
        </w:r>
      </w:hyperlink>
    </w:p>
    <w:p>
      <w:pPr>
        <w:pStyle w:val="TOC2"/>
        <w:tabs>
          <w:tab w:val="right" w:leader="dot" w:pos="8306"/>
        </w:tabs>
      </w:pPr>
      <w:hyperlink w:anchor="_Toc17492" w:history="1">
        <w:r>
          <w:rPr>
            <w:rFonts w:ascii="仿宋" w:eastAsia="仿宋" w:hAnsi="仿宋" w:cs="仿宋" w:hint="eastAsia"/>
            <w:lang w:eastAsia="zh-CN"/>
          </w:rPr>
          <w:t>(二)、标准化作业流程</w:t>
        </w:r>
        <w:r>
          <w:tab/>
        </w:r>
        <w:r>
          <w:fldChar w:fldCharType="begin"/>
        </w:r>
        <w:r>
          <w:instrText xml:space="preserve"> PAGEREF _Toc17492 \h </w:instrText>
        </w:r>
        <w:r>
          <w:fldChar w:fldCharType="separate"/>
        </w:r>
        <w:r>
          <w:t>43</w:t>
        </w:r>
        <w:r>
          <w:fldChar w:fldCharType="end"/>
        </w:r>
      </w:hyperlink>
    </w:p>
    <w:p>
      <w:pPr>
        <w:pStyle w:val="TOC2"/>
        <w:tabs>
          <w:tab w:val="right" w:leader="dot" w:pos="8306"/>
        </w:tabs>
      </w:pPr>
      <w:hyperlink w:anchor="_Toc25421" w:history="1">
        <w:r>
          <w:rPr>
            <w:rFonts w:ascii="仿宋" w:eastAsia="仿宋" w:hAnsi="仿宋" w:cs="仿宋" w:hint="eastAsia"/>
            <w:lang w:eastAsia="zh-CN"/>
          </w:rPr>
          <w:t>(三)、质量监控与评估</w:t>
        </w:r>
        <w:r>
          <w:tab/>
        </w:r>
        <w:r>
          <w:fldChar w:fldCharType="begin"/>
        </w:r>
        <w:r>
          <w:instrText xml:space="preserve"> PAGEREF _Toc25421 \h </w:instrText>
        </w:r>
        <w:r>
          <w:fldChar w:fldCharType="separate"/>
        </w:r>
        <w:r>
          <w:t>45</w:t>
        </w:r>
        <w:r>
          <w:fldChar w:fldCharType="end"/>
        </w:r>
      </w:hyperlink>
    </w:p>
    <w:p>
      <w:pPr>
        <w:pStyle w:val="TOC2"/>
        <w:tabs>
          <w:tab w:val="right" w:leader="dot" w:pos="8306"/>
        </w:tabs>
      </w:pPr>
      <w:hyperlink w:anchor="_Toc3041" w:history="1">
        <w:r>
          <w:rPr>
            <w:rFonts w:ascii="仿宋" w:eastAsia="仿宋" w:hAnsi="仿宋" w:cs="仿宋" w:hint="eastAsia"/>
            <w:lang w:eastAsia="zh-CN"/>
          </w:rPr>
          <w:t>(四)、质量改进计划</w:t>
        </w:r>
        <w:r>
          <w:tab/>
        </w:r>
        <w:r>
          <w:fldChar w:fldCharType="begin"/>
        </w:r>
        <w:r>
          <w:instrText xml:space="preserve"> PAGEREF _Toc3041 \h </w:instrText>
        </w:r>
        <w:r>
          <w:fldChar w:fldCharType="separate"/>
        </w:r>
        <w:r>
          <w:t>46</w:t>
        </w:r>
        <w:r>
          <w:fldChar w:fldCharType="end"/>
        </w:r>
      </w:hyperlink>
    </w:p>
    <w:p>
      <w:pPr>
        <w:pStyle w:val="TOC1"/>
        <w:tabs>
          <w:tab w:val="right" w:leader="dot" w:pos="8306"/>
        </w:tabs>
      </w:pPr>
      <w:hyperlink w:anchor="_Toc19800" w:history="1">
        <w:r>
          <w:rPr>
            <w:rFonts w:ascii="仿宋" w:eastAsia="仿宋" w:hAnsi="仿宋" w:cs="仿宋" w:hint="eastAsia"/>
            <w:lang w:eastAsia="zh-CN"/>
          </w:rPr>
          <w:t>十、技术创新与产业升级</w:t>
        </w:r>
        <w:r>
          <w:tab/>
        </w:r>
        <w:r>
          <w:fldChar w:fldCharType="begin"/>
        </w:r>
        <w:r>
          <w:instrText xml:space="preserve"> PAGEREF _Toc19800 \h </w:instrText>
        </w:r>
        <w:r>
          <w:fldChar w:fldCharType="separate"/>
        </w:r>
        <w:r>
          <w:t>47</w:t>
        </w:r>
        <w:r>
          <w:fldChar w:fldCharType="end"/>
        </w:r>
      </w:hyperlink>
    </w:p>
    <w:p>
      <w:pPr>
        <w:pStyle w:val="TOC2"/>
        <w:tabs>
          <w:tab w:val="right" w:leader="dot" w:pos="8306"/>
        </w:tabs>
      </w:pPr>
      <w:hyperlink w:anchor="_Toc13388" w:history="1">
        <w:r>
          <w:rPr>
            <w:rFonts w:ascii="仿宋" w:eastAsia="仿宋" w:hAnsi="仿宋" w:cs="仿宋" w:hint="eastAsia"/>
            <w:lang w:eastAsia="zh-CN"/>
          </w:rPr>
          <w:t>(一)、技术创新方向与目标</w:t>
        </w:r>
        <w:r>
          <w:tab/>
        </w:r>
        <w:r>
          <w:fldChar w:fldCharType="begin"/>
        </w:r>
        <w:r>
          <w:instrText xml:space="preserve"> PAGEREF _Toc13388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0" w:history="1">
        <w:r>
          <w:rPr>
            <w:rFonts w:ascii="仿宋" w:eastAsia="仿宋" w:hAnsi="仿宋" w:cs="仿宋" w:hint="eastAsia"/>
            <w:lang w:eastAsia="zh-CN"/>
          </w:rPr>
          <w:t>(二)、产业升级路径与措施</w:t>
        </w:r>
        <w:r>
          <w:tab/>
        </w:r>
        <w:r>
          <w:fldChar w:fldCharType="begin"/>
        </w:r>
        <w:r>
          <w:instrText xml:space="preserve"> PAGEREF _Toc9880 \h </w:instrText>
        </w:r>
        <w:r>
          <w:fldChar w:fldCharType="separate"/>
        </w:r>
        <w:r>
          <w:t>48</w:t>
        </w:r>
        <w:r>
          <w:fldChar w:fldCharType="end"/>
        </w:r>
      </w:hyperlink>
    </w:p>
    <w:p>
      <w:pPr>
        <w:pStyle w:val="TOC1"/>
        <w:tabs>
          <w:tab w:val="right" w:leader="dot" w:pos="8306"/>
        </w:tabs>
      </w:pPr>
      <w:hyperlink w:anchor="_Toc7857" w:history="1">
        <w:r>
          <w:rPr>
            <w:rFonts w:ascii="仿宋" w:eastAsia="仿宋" w:hAnsi="仿宋" w:cs="仿宋" w:hint="eastAsia"/>
            <w:lang w:eastAsia="zh-CN"/>
          </w:rPr>
          <w:t>十一、项目进度计划</w:t>
        </w:r>
        <w:r>
          <w:tab/>
        </w:r>
        <w:r>
          <w:fldChar w:fldCharType="begin"/>
        </w:r>
        <w:r>
          <w:instrText xml:space="preserve"> PAGEREF _Toc7857 \h </w:instrText>
        </w:r>
        <w:r>
          <w:fldChar w:fldCharType="separate"/>
        </w:r>
        <w:r>
          <w:t>50</w:t>
        </w:r>
        <w:r>
          <w:fldChar w:fldCharType="end"/>
        </w:r>
      </w:hyperlink>
    </w:p>
    <w:p>
      <w:pPr>
        <w:pStyle w:val="TOC2"/>
        <w:tabs>
          <w:tab w:val="right" w:leader="dot" w:pos="8306"/>
        </w:tabs>
      </w:pPr>
      <w:hyperlink w:anchor="_Toc15390" w:history="1">
        <w:r>
          <w:rPr>
            <w:rFonts w:ascii="仿宋" w:eastAsia="仿宋" w:hAnsi="仿宋" w:cs="仿宋" w:hint="eastAsia"/>
            <w:lang w:eastAsia="zh-CN"/>
          </w:rPr>
          <w:t>(一)、建设周期</w:t>
        </w:r>
        <w:r>
          <w:tab/>
        </w:r>
        <w:r>
          <w:fldChar w:fldCharType="begin"/>
        </w:r>
        <w:r>
          <w:instrText xml:space="preserve"> PAGEREF _Toc15390 \h </w:instrText>
        </w:r>
        <w:r>
          <w:fldChar w:fldCharType="separate"/>
        </w:r>
        <w:r>
          <w:t>50</w:t>
        </w:r>
        <w:r>
          <w:fldChar w:fldCharType="end"/>
        </w:r>
      </w:hyperlink>
    </w:p>
    <w:p>
      <w:pPr>
        <w:pStyle w:val="TOC2"/>
        <w:tabs>
          <w:tab w:val="right" w:leader="dot" w:pos="8306"/>
        </w:tabs>
      </w:pPr>
      <w:hyperlink w:anchor="_Toc15002" w:history="1">
        <w:r>
          <w:rPr>
            <w:rFonts w:ascii="仿宋" w:eastAsia="仿宋" w:hAnsi="仿宋" w:cs="仿宋" w:hint="eastAsia"/>
            <w:lang w:eastAsia="zh-CN"/>
          </w:rPr>
          <w:t>(二)、建设进度</w:t>
        </w:r>
        <w:r>
          <w:tab/>
        </w:r>
        <w:r>
          <w:fldChar w:fldCharType="begin"/>
        </w:r>
        <w:r>
          <w:instrText xml:space="preserve"> PAGEREF _Toc15002 \h </w:instrText>
        </w:r>
        <w:r>
          <w:fldChar w:fldCharType="separate"/>
        </w:r>
        <w:r>
          <w:t>50</w:t>
        </w:r>
        <w:r>
          <w:fldChar w:fldCharType="end"/>
        </w:r>
      </w:hyperlink>
    </w:p>
    <w:p>
      <w:pPr>
        <w:pStyle w:val="TOC2"/>
        <w:tabs>
          <w:tab w:val="right" w:leader="dot" w:pos="8306"/>
        </w:tabs>
      </w:pPr>
      <w:hyperlink w:anchor="_Toc17161" w:history="1">
        <w:r>
          <w:rPr>
            <w:rFonts w:ascii="仿宋" w:eastAsia="仿宋" w:hAnsi="仿宋" w:cs="仿宋" w:hint="eastAsia"/>
            <w:lang w:eastAsia="zh-CN"/>
          </w:rPr>
          <w:t>(三)、进度安排注意事项</w:t>
        </w:r>
        <w:r>
          <w:tab/>
        </w:r>
        <w:r>
          <w:fldChar w:fldCharType="begin"/>
        </w:r>
        <w:r>
          <w:instrText xml:space="preserve"> PAGEREF _Toc17161 \h </w:instrText>
        </w:r>
        <w:r>
          <w:fldChar w:fldCharType="separate"/>
        </w:r>
        <w:r>
          <w:t>51</w:t>
        </w:r>
        <w:r>
          <w:fldChar w:fldCharType="end"/>
        </w:r>
      </w:hyperlink>
    </w:p>
    <w:p>
      <w:pPr>
        <w:pStyle w:val="TOC2"/>
        <w:tabs>
          <w:tab w:val="right" w:leader="dot" w:pos="8306"/>
        </w:tabs>
      </w:pPr>
      <w:hyperlink w:anchor="_Toc17795" w:history="1">
        <w:r>
          <w:rPr>
            <w:rFonts w:ascii="仿宋" w:eastAsia="仿宋" w:hAnsi="仿宋" w:cs="仿宋" w:hint="eastAsia"/>
            <w:lang w:eastAsia="zh-CN"/>
          </w:rPr>
          <w:t>(四)、人力资源配置</w:t>
        </w:r>
        <w:r>
          <w:tab/>
        </w:r>
        <w:r>
          <w:fldChar w:fldCharType="begin"/>
        </w:r>
        <w:r>
          <w:instrText xml:space="preserve"> PAGEREF _Toc17795 \h </w:instrText>
        </w:r>
        <w:r>
          <w:fldChar w:fldCharType="separate"/>
        </w:r>
        <w:r>
          <w:t>52</w:t>
        </w:r>
        <w:r>
          <w:fldChar w:fldCharType="end"/>
        </w:r>
      </w:hyperlink>
    </w:p>
    <w:p>
      <w:pPr>
        <w:pStyle w:val="TOC2"/>
        <w:tabs>
          <w:tab w:val="right" w:leader="dot" w:pos="8306"/>
        </w:tabs>
      </w:pPr>
      <w:hyperlink w:anchor="_Toc13426" w:history="1">
        <w:r>
          <w:rPr>
            <w:rFonts w:ascii="仿宋" w:eastAsia="仿宋" w:hAnsi="仿宋" w:cs="仿宋" w:hint="eastAsia"/>
            <w:lang w:eastAsia="zh-CN"/>
          </w:rPr>
          <w:t>(五)、员工培训</w:t>
        </w:r>
        <w:r>
          <w:tab/>
        </w:r>
        <w:r>
          <w:fldChar w:fldCharType="begin"/>
        </w:r>
        <w:r>
          <w:instrText xml:space="preserve"> PAGEREF _Toc13426 \h </w:instrText>
        </w:r>
        <w:r>
          <w:fldChar w:fldCharType="separate"/>
        </w:r>
        <w:r>
          <w:t>54</w:t>
        </w:r>
        <w:r>
          <w:fldChar w:fldCharType="end"/>
        </w:r>
      </w:hyperlink>
    </w:p>
    <w:p>
      <w:pPr>
        <w:pStyle w:val="TOC2"/>
        <w:tabs>
          <w:tab w:val="right" w:leader="dot" w:pos="8306"/>
        </w:tabs>
      </w:pPr>
      <w:hyperlink w:anchor="_Toc26496" w:history="1">
        <w:r>
          <w:rPr>
            <w:rFonts w:ascii="仿宋" w:eastAsia="仿宋" w:hAnsi="仿宋" w:cs="仿宋" w:hint="eastAsia"/>
            <w:lang w:eastAsia="zh-CN"/>
          </w:rPr>
          <w:t>(六)、项目实施保障</w:t>
        </w:r>
        <w:r>
          <w:tab/>
        </w:r>
        <w:r>
          <w:fldChar w:fldCharType="begin"/>
        </w:r>
        <w:r>
          <w:instrText xml:space="preserve"> PAGEREF _Toc26496 \h </w:instrText>
        </w:r>
        <w:r>
          <w:fldChar w:fldCharType="separate"/>
        </w:r>
        <w:r>
          <w:t>55</w:t>
        </w:r>
        <w:r>
          <w:fldChar w:fldCharType="end"/>
        </w:r>
      </w:hyperlink>
    </w:p>
    <w:p>
      <w:pPr>
        <w:pStyle w:val="TOC2"/>
        <w:tabs>
          <w:tab w:val="right" w:leader="dot" w:pos="8306"/>
        </w:tabs>
      </w:pPr>
      <w:hyperlink w:anchor="_Toc26098" w:history="1">
        <w:r>
          <w:rPr>
            <w:rFonts w:ascii="仿宋" w:eastAsia="仿宋" w:hAnsi="仿宋" w:cs="仿宋" w:hint="eastAsia"/>
            <w:lang w:eastAsia="zh-CN"/>
          </w:rPr>
          <w:t>(七)、安全规范管理</w:t>
        </w:r>
        <w:r>
          <w:tab/>
        </w:r>
        <w:r>
          <w:fldChar w:fldCharType="begin"/>
        </w:r>
        <w:r>
          <w:instrText xml:space="preserve"> PAGEREF _Toc26098 \h </w:instrText>
        </w:r>
        <w:r>
          <w:fldChar w:fldCharType="separate"/>
        </w:r>
        <w:r>
          <w:t>56</w:t>
        </w:r>
        <w:r>
          <w:fldChar w:fldCharType="end"/>
        </w:r>
      </w:hyperlink>
    </w:p>
    <w:p>
      <w:pPr>
        <w:pStyle w:val="TOC1"/>
        <w:tabs>
          <w:tab w:val="right" w:leader="dot" w:pos="8306"/>
        </w:tabs>
      </w:pPr>
      <w:hyperlink w:anchor="_Toc7738" w:history="1">
        <w:r>
          <w:rPr>
            <w:rFonts w:ascii="仿宋" w:eastAsia="仿宋" w:hAnsi="仿宋" w:cs="仿宋" w:hint="eastAsia"/>
            <w:lang w:eastAsia="zh-CN"/>
          </w:rPr>
          <w:t>十二、安全与应急管理</w:t>
        </w:r>
        <w:r>
          <w:tab/>
        </w:r>
        <w:r>
          <w:fldChar w:fldCharType="begin"/>
        </w:r>
        <w:r>
          <w:instrText xml:space="preserve"> PAGEREF _Toc7738 \h </w:instrText>
        </w:r>
        <w:r>
          <w:fldChar w:fldCharType="separate"/>
        </w:r>
        <w:r>
          <w:t>57</w:t>
        </w:r>
        <w:r>
          <w:fldChar w:fldCharType="end"/>
        </w:r>
      </w:hyperlink>
    </w:p>
    <w:p>
      <w:pPr>
        <w:pStyle w:val="TOC2"/>
        <w:tabs>
          <w:tab w:val="right" w:leader="dot" w:pos="8306"/>
        </w:tabs>
      </w:pPr>
      <w:hyperlink w:anchor="_Toc11069" w:history="1">
        <w:r>
          <w:rPr>
            <w:rFonts w:ascii="仿宋" w:eastAsia="仿宋" w:hAnsi="仿宋" w:cs="仿宋" w:hint="eastAsia"/>
            <w:lang w:eastAsia="zh-CN"/>
          </w:rPr>
          <w:t>(一)、安全生产管理</w:t>
        </w:r>
        <w:r>
          <w:tab/>
        </w:r>
        <w:r>
          <w:fldChar w:fldCharType="begin"/>
        </w:r>
        <w:r>
          <w:instrText xml:space="preserve"> PAGEREF _Toc11069 \h </w:instrText>
        </w:r>
        <w:r>
          <w:fldChar w:fldCharType="separate"/>
        </w:r>
        <w:r>
          <w:t>57</w:t>
        </w:r>
        <w:r>
          <w:fldChar w:fldCharType="end"/>
        </w:r>
      </w:hyperlink>
    </w:p>
    <w:p>
      <w:pPr>
        <w:pStyle w:val="TOC2"/>
        <w:tabs>
          <w:tab w:val="right" w:leader="dot" w:pos="8306"/>
        </w:tabs>
      </w:pPr>
      <w:hyperlink w:anchor="_Toc12435" w:history="1">
        <w:r>
          <w:rPr>
            <w:rFonts w:ascii="仿宋" w:eastAsia="仿宋" w:hAnsi="仿宋" w:cs="仿宋" w:hint="eastAsia"/>
            <w:lang w:eastAsia="zh-CN"/>
          </w:rPr>
          <w:t>(二)、应急预案与响应</w:t>
        </w:r>
        <w:r>
          <w:tab/>
        </w:r>
        <w:r>
          <w:fldChar w:fldCharType="begin"/>
        </w:r>
        <w:r>
          <w:instrText xml:space="preserve"> PAGEREF _Toc12435 \h </w:instrText>
        </w:r>
        <w:r>
          <w:fldChar w:fldCharType="separate"/>
        </w:r>
        <w:r>
          <w:t>59</w:t>
        </w:r>
        <w:r>
          <w:fldChar w:fldCharType="end"/>
        </w:r>
      </w:hyperlink>
    </w:p>
    <w:p>
      <w:pPr>
        <w:pStyle w:val="TOC1"/>
        <w:tabs>
          <w:tab w:val="right" w:leader="dot" w:pos="8306"/>
        </w:tabs>
      </w:pPr>
      <w:hyperlink w:anchor="_Toc29089" w:history="1">
        <w:r>
          <w:rPr>
            <w:rFonts w:ascii="仿宋" w:eastAsia="仿宋" w:hAnsi="仿宋" w:cs="仿宋" w:hint="eastAsia"/>
            <w:lang w:eastAsia="zh-CN"/>
          </w:rPr>
          <w:t>十三、知识产权管理与保护</w:t>
        </w:r>
        <w:r>
          <w:tab/>
        </w:r>
        <w:r>
          <w:fldChar w:fldCharType="begin"/>
        </w:r>
        <w:r>
          <w:instrText xml:space="preserve"> PAGEREF _Toc29089 \h </w:instrText>
        </w:r>
        <w:r>
          <w:fldChar w:fldCharType="separate"/>
        </w:r>
        <w:r>
          <w:t>60</w:t>
        </w:r>
        <w:r>
          <w:fldChar w:fldCharType="end"/>
        </w:r>
      </w:hyperlink>
    </w:p>
    <w:p>
      <w:pPr>
        <w:pStyle w:val="TOC2"/>
        <w:tabs>
          <w:tab w:val="right" w:leader="dot" w:pos="8306"/>
        </w:tabs>
      </w:pPr>
      <w:hyperlink w:anchor="_Toc30903" w:history="1">
        <w:r>
          <w:rPr>
            <w:rFonts w:ascii="仿宋" w:eastAsia="仿宋" w:hAnsi="仿宋" w:cs="仿宋" w:hint="eastAsia"/>
            <w:lang w:eastAsia="zh-CN"/>
          </w:rPr>
          <w:t>(一)、知识产权管理体系建设</w:t>
        </w:r>
        <w:r>
          <w:tab/>
        </w:r>
        <w:r>
          <w:fldChar w:fldCharType="begin"/>
        </w:r>
        <w:r>
          <w:instrText xml:space="preserve"> PAGEREF _Toc30903 \h </w:instrText>
        </w:r>
        <w:r>
          <w:fldChar w:fldCharType="separate"/>
        </w:r>
        <w:r>
          <w:t>60</w:t>
        </w:r>
        <w:r>
          <w:fldChar w:fldCharType="end"/>
        </w:r>
      </w:hyperlink>
    </w:p>
    <w:p>
      <w:pPr>
        <w:pStyle w:val="TOC2"/>
        <w:tabs>
          <w:tab w:val="right" w:leader="dot" w:pos="8306"/>
        </w:tabs>
      </w:pPr>
      <w:hyperlink w:anchor="_Toc3177" w:history="1">
        <w:r>
          <w:rPr>
            <w:rFonts w:ascii="仿宋" w:eastAsia="仿宋" w:hAnsi="仿宋" w:cs="仿宋" w:hint="eastAsia"/>
            <w:lang w:eastAsia="zh-CN"/>
          </w:rPr>
          <w:t>(二)、知识产权保护措施</w:t>
        </w:r>
        <w:r>
          <w:tab/>
        </w:r>
        <w:r>
          <w:fldChar w:fldCharType="begin"/>
        </w:r>
        <w:r>
          <w:instrText xml:space="preserve"> PAGEREF _Toc3177 \h </w:instrText>
        </w:r>
        <w:r>
          <w:fldChar w:fldCharType="separate"/>
        </w:r>
        <w:r>
          <w:t>61</w:t>
        </w:r>
        <w:r>
          <w:fldChar w:fldCharType="end"/>
        </w:r>
      </w:hyperlink>
    </w:p>
    <w:p>
      <w:pPr>
        <w:pStyle w:val="TOC1"/>
        <w:tabs>
          <w:tab w:val="right" w:leader="dot" w:pos="8306"/>
        </w:tabs>
      </w:pPr>
      <w:hyperlink w:anchor="_Toc32610" w:history="1">
        <w:r>
          <w:rPr>
            <w:rFonts w:ascii="仿宋" w:eastAsia="仿宋" w:hAnsi="仿宋" w:cs="仿宋" w:hint="eastAsia"/>
            <w:lang w:eastAsia="zh-CN"/>
          </w:rPr>
          <w:t>十四、企业合规与伦理</w:t>
        </w:r>
        <w:r>
          <w:tab/>
        </w:r>
        <w:r>
          <w:fldChar w:fldCharType="begin"/>
        </w:r>
        <w:r>
          <w:instrText xml:space="preserve"> PAGEREF _Toc32610 \h </w:instrText>
        </w:r>
        <w:r>
          <w:fldChar w:fldCharType="separate"/>
        </w:r>
        <w:r>
          <w:t>63</w:t>
        </w:r>
        <w:r>
          <w:fldChar w:fldCharType="end"/>
        </w:r>
      </w:hyperlink>
    </w:p>
    <w:p>
      <w:pPr>
        <w:pStyle w:val="TOC2"/>
        <w:tabs>
          <w:tab w:val="right" w:leader="dot" w:pos="8306"/>
        </w:tabs>
      </w:pPr>
      <w:hyperlink w:anchor="_Toc24953" w:history="1">
        <w:r>
          <w:rPr>
            <w:rFonts w:ascii="仿宋" w:eastAsia="仿宋" w:hAnsi="仿宋" w:cs="仿宋" w:hint="eastAsia"/>
            <w:lang w:eastAsia="zh-CN"/>
          </w:rPr>
          <w:t>(一)、合规政策与程序</w:t>
        </w:r>
        <w:r>
          <w:tab/>
        </w:r>
        <w:r>
          <w:fldChar w:fldCharType="begin"/>
        </w:r>
        <w:r>
          <w:instrText xml:space="preserve"> PAGEREF _Toc24953 \h </w:instrText>
        </w:r>
        <w:r>
          <w:fldChar w:fldCharType="separate"/>
        </w:r>
        <w:r>
          <w:t>63</w:t>
        </w:r>
        <w:r>
          <w:fldChar w:fldCharType="end"/>
        </w:r>
      </w:hyperlink>
    </w:p>
    <w:p>
      <w:pPr>
        <w:pStyle w:val="TOC2"/>
        <w:tabs>
          <w:tab w:val="right" w:leader="dot" w:pos="8306"/>
        </w:tabs>
      </w:pPr>
      <w:hyperlink w:anchor="_Toc31391" w:history="1">
        <w:r>
          <w:rPr>
            <w:rFonts w:ascii="仿宋" w:eastAsia="仿宋" w:hAnsi="仿宋" w:cs="仿宋" w:hint="eastAsia"/>
            <w:lang w:eastAsia="zh-CN"/>
          </w:rPr>
          <w:t>(二)、伦理规范与培训</w:t>
        </w:r>
        <w:r>
          <w:tab/>
        </w:r>
        <w:r>
          <w:fldChar w:fldCharType="begin"/>
        </w:r>
        <w:r>
          <w:instrText xml:space="preserve"> PAGEREF _Toc31391 \h </w:instrText>
        </w:r>
        <w:r>
          <w:fldChar w:fldCharType="separate"/>
        </w:r>
        <w:r>
          <w:t>64</w:t>
        </w:r>
        <w:r>
          <w:fldChar w:fldCharType="end"/>
        </w:r>
      </w:hyperlink>
    </w:p>
    <w:p>
      <w:pPr>
        <w:pStyle w:val="TOC2"/>
        <w:tabs>
          <w:tab w:val="right" w:leader="dot" w:pos="8306"/>
        </w:tabs>
      </w:pPr>
      <w:hyperlink w:anchor="_Toc24473" w:history="1">
        <w:r>
          <w:rPr>
            <w:rFonts w:ascii="仿宋" w:eastAsia="仿宋" w:hAnsi="仿宋" w:cs="仿宋" w:hint="eastAsia"/>
            <w:lang w:eastAsia="zh-CN"/>
          </w:rPr>
          <w:t>(三)、合规风险评估</w:t>
        </w:r>
        <w:r>
          <w:tab/>
        </w:r>
        <w:r>
          <w:fldChar w:fldCharType="begin"/>
        </w:r>
        <w:r>
          <w:instrText xml:space="preserve"> PAGEREF _Toc24473 \h </w:instrText>
        </w:r>
        <w:r>
          <w:fldChar w:fldCharType="separate"/>
        </w:r>
        <w:r>
          <w:t>65</w:t>
        </w:r>
        <w:r>
          <w:fldChar w:fldCharType="end"/>
        </w:r>
      </w:hyperlink>
    </w:p>
    <w:p>
      <w:pPr>
        <w:pStyle w:val="TOC2"/>
        <w:tabs>
          <w:tab w:val="right" w:leader="dot" w:pos="8306"/>
        </w:tabs>
      </w:pPr>
      <w:hyperlink w:anchor="_Toc4952" w:history="1">
        <w:r>
          <w:rPr>
            <w:rFonts w:ascii="仿宋" w:eastAsia="仿宋" w:hAnsi="仿宋" w:cs="仿宋" w:hint="eastAsia"/>
            <w:lang w:eastAsia="zh-CN"/>
          </w:rPr>
          <w:t>(四)、合规监督与执行</w:t>
        </w:r>
        <w:r>
          <w:tab/>
        </w:r>
        <w:r>
          <w:fldChar w:fldCharType="begin"/>
        </w:r>
        <w:r>
          <w:instrText xml:space="preserve"> PAGEREF _Toc4952 \h </w:instrText>
        </w:r>
        <w:r>
          <w:fldChar w:fldCharType="separate"/>
        </w:r>
        <w:r>
          <w:t>66</w:t>
        </w:r>
        <w:r>
          <w:fldChar w:fldCharType="end"/>
        </w:r>
      </w:hyperlink>
    </w:p>
    <w:p>
      <w:pPr>
        <w:pStyle w:val="TOC1"/>
        <w:tabs>
          <w:tab w:val="right" w:leader="dot" w:pos="8306"/>
        </w:tabs>
      </w:pPr>
      <w:hyperlink w:anchor="_Toc13384" w:history="1">
        <w:r>
          <w:rPr>
            <w:rFonts w:ascii="仿宋" w:eastAsia="仿宋" w:hAnsi="仿宋" w:cs="仿宋" w:hint="eastAsia"/>
            <w:lang w:eastAsia="zh-CN"/>
          </w:rPr>
          <w:t>十五、人力资源管理与开发</w:t>
        </w:r>
        <w:r>
          <w:tab/>
        </w:r>
        <w:r>
          <w:fldChar w:fldCharType="begin"/>
        </w:r>
        <w:r>
          <w:instrText xml:space="preserve"> PAGEREF _Toc13384 \h </w:instrText>
        </w:r>
        <w:r>
          <w:fldChar w:fldCharType="separate"/>
        </w:r>
        <w:r>
          <w:t>67</w:t>
        </w:r>
        <w:r>
          <w:fldChar w:fldCharType="end"/>
        </w:r>
      </w:hyperlink>
    </w:p>
    <w:p>
      <w:pPr>
        <w:pStyle w:val="TOC2"/>
        <w:tabs>
          <w:tab w:val="right" w:leader="dot" w:pos="8306"/>
        </w:tabs>
      </w:pPr>
      <w:hyperlink w:anchor="_Toc12383" w:history="1">
        <w:r>
          <w:rPr>
            <w:rFonts w:ascii="仿宋" w:eastAsia="仿宋" w:hAnsi="仿宋" w:cs="仿宋" w:hint="eastAsia"/>
            <w:lang w:eastAsia="zh-CN"/>
          </w:rPr>
          <w:t>(一)、人力资源规划</w:t>
        </w:r>
        <w:r>
          <w:tab/>
        </w:r>
        <w:r>
          <w:fldChar w:fldCharType="begin"/>
        </w:r>
        <w:r>
          <w:instrText xml:space="preserve"> PAGEREF _Toc12383 \h </w:instrText>
        </w:r>
        <w:r>
          <w:fldChar w:fldCharType="separate"/>
        </w:r>
        <w:r>
          <w:t>67</w:t>
        </w:r>
        <w:r>
          <w:fldChar w:fldCharType="end"/>
        </w:r>
      </w:hyperlink>
    </w:p>
    <w:p>
      <w:pPr>
        <w:pStyle w:val="TOC2"/>
        <w:tabs>
          <w:tab w:val="right" w:leader="dot" w:pos="8306"/>
        </w:tabs>
      </w:pPr>
      <w:hyperlink w:anchor="_Toc9495" w:history="1">
        <w:r>
          <w:rPr>
            <w:rFonts w:ascii="仿宋" w:eastAsia="仿宋" w:hAnsi="仿宋" w:cs="仿宋" w:hint="eastAsia"/>
            <w:lang w:eastAsia="zh-CN"/>
          </w:rPr>
          <w:t>(二)、人力资源开发与培训</w:t>
        </w:r>
        <w:r>
          <w:tab/>
        </w:r>
        <w:r>
          <w:fldChar w:fldCharType="begin"/>
        </w:r>
        <w:r>
          <w:instrText xml:space="preserve"> PAGEREF _Toc9495 \h </w:instrText>
        </w:r>
        <w:r>
          <w:fldChar w:fldCharType="separate"/>
        </w:r>
        <w:r>
          <w:t>69</w:t>
        </w:r>
        <w:r>
          <w:fldChar w:fldCharType="end"/>
        </w:r>
      </w:hyperlink>
    </w:p>
    <w:p>
      <w:pPr>
        <w:pStyle w:val="TOC1"/>
        <w:tabs>
          <w:tab w:val="right" w:leader="dot" w:pos="8306"/>
        </w:tabs>
      </w:pPr>
      <w:hyperlink w:anchor="_Toc15076" w:history="1">
        <w:r>
          <w:rPr>
            <w:rFonts w:ascii="仿宋" w:eastAsia="仿宋" w:hAnsi="仿宋" w:cs="仿宋" w:hint="eastAsia"/>
            <w:lang w:eastAsia="zh-CN"/>
          </w:rPr>
          <w:t>十六、质量管理与控制</w:t>
        </w:r>
        <w:r>
          <w:tab/>
        </w:r>
        <w:r>
          <w:fldChar w:fldCharType="begin"/>
        </w:r>
        <w:r>
          <w:instrText xml:space="preserve"> PAGEREF _Toc15076 \h </w:instrText>
        </w:r>
        <w:r>
          <w:fldChar w:fldCharType="separate"/>
        </w:r>
        <w:r>
          <w:t>71</w:t>
        </w:r>
        <w:r>
          <w:fldChar w:fldCharType="end"/>
        </w:r>
      </w:hyperlink>
    </w:p>
    <w:p>
      <w:pPr>
        <w:pStyle w:val="TOC2"/>
        <w:tabs>
          <w:tab w:val="right" w:leader="dot" w:pos="8306"/>
        </w:tabs>
      </w:pPr>
      <w:hyperlink w:anchor="_Toc20692" w:history="1">
        <w:r>
          <w:rPr>
            <w:rFonts w:ascii="仿宋" w:eastAsia="仿宋" w:hAnsi="仿宋" w:cs="仿宋" w:hint="eastAsia"/>
            <w:lang w:eastAsia="zh-CN"/>
          </w:rPr>
          <w:t>(一)、质量管理体系建设</w:t>
        </w:r>
        <w:r>
          <w:tab/>
        </w:r>
        <w:r>
          <w:fldChar w:fldCharType="begin"/>
        </w:r>
        <w:r>
          <w:instrText xml:space="preserve"> PAGEREF _Toc20692 \h </w:instrText>
        </w:r>
        <w:r>
          <w:fldChar w:fldCharType="separate"/>
        </w:r>
        <w:r>
          <w:t>71</w:t>
        </w:r>
        <w:r>
          <w:fldChar w:fldCharType="end"/>
        </w:r>
      </w:hyperlink>
    </w:p>
    <w:p>
      <w:pPr>
        <w:pStyle w:val="TOC2"/>
        <w:tabs>
          <w:tab w:val="right" w:leader="dot" w:pos="8306"/>
        </w:tabs>
      </w:pPr>
      <w:hyperlink w:anchor="_Toc12142" w:history="1">
        <w:r>
          <w:rPr>
            <w:rFonts w:ascii="仿宋" w:eastAsia="仿宋" w:hAnsi="仿宋" w:cs="仿宋" w:hint="eastAsia"/>
            <w:lang w:eastAsia="zh-CN"/>
          </w:rPr>
          <w:t>(二)、质量控制措施</w:t>
        </w:r>
        <w:r>
          <w:tab/>
        </w:r>
        <w:r>
          <w:fldChar w:fldCharType="begin"/>
        </w:r>
        <w:r>
          <w:instrText xml:space="preserve"> PAGEREF _Toc12142 \h </w:instrText>
        </w:r>
        <w:r>
          <w:fldChar w:fldCharType="separate"/>
        </w:r>
        <w:r>
          <w:t>73</w:t>
        </w:r>
        <w:r>
          <w:fldChar w:fldCharType="end"/>
        </w:r>
      </w:hyperlink>
    </w:p>
    <w:p>
      <w:pPr>
        <w:pStyle w:val="TOC1"/>
        <w:tabs>
          <w:tab w:val="right" w:leader="dot" w:pos="8306"/>
        </w:tabs>
      </w:pPr>
      <w:hyperlink w:anchor="_Toc32525" w:history="1">
        <w:r>
          <w:rPr>
            <w:rFonts w:ascii="仿宋" w:eastAsia="仿宋" w:hAnsi="仿宋" w:cs="仿宋" w:hint="eastAsia"/>
            <w:lang w:eastAsia="zh-CN"/>
          </w:rPr>
          <w:t>十七、设施与设备管理</w:t>
        </w:r>
        <w:r>
          <w:tab/>
        </w:r>
        <w:r>
          <w:fldChar w:fldCharType="begin"/>
        </w:r>
        <w:r>
          <w:instrText xml:space="preserve"> PAGEREF _Toc32525 \h </w:instrText>
        </w:r>
        <w:r>
          <w:fldChar w:fldCharType="separate"/>
        </w:r>
        <w:r>
          <w:t>74</w:t>
        </w:r>
        <w:r>
          <w:fldChar w:fldCharType="end"/>
        </w:r>
      </w:hyperlink>
    </w:p>
    <w:p>
      <w:pPr>
        <w:pStyle w:val="TOC2"/>
        <w:tabs>
          <w:tab w:val="right" w:leader="dot" w:pos="8306"/>
        </w:tabs>
      </w:pPr>
      <w:hyperlink w:anchor="_Toc10198" w:history="1">
        <w:r>
          <w:rPr>
            <w:rFonts w:ascii="仿宋" w:eastAsia="仿宋" w:hAnsi="仿宋" w:cs="仿宋" w:hint="eastAsia"/>
            <w:lang w:eastAsia="zh-CN"/>
          </w:rPr>
          <w:t>(一)、设施规划与配置</w:t>
        </w:r>
        <w:r>
          <w:tab/>
        </w:r>
        <w:r>
          <w:fldChar w:fldCharType="begin"/>
        </w:r>
        <w:r>
          <w:instrText xml:space="preserve"> PAGEREF _Toc10198 \h </w:instrText>
        </w:r>
        <w:r>
          <w:fldChar w:fldCharType="separate"/>
        </w:r>
        <w:r>
          <w:t>74</w:t>
        </w:r>
        <w:r>
          <w:fldChar w:fldCharType="end"/>
        </w:r>
      </w:hyperlink>
    </w:p>
    <w:p>
      <w:pPr>
        <w:pStyle w:val="TOC2"/>
        <w:tabs>
          <w:tab w:val="right" w:leader="dot" w:pos="8306"/>
        </w:tabs>
      </w:pPr>
      <w:hyperlink w:anchor="_Toc6327" w:history="1">
        <w:r>
          <w:rPr>
            <w:rFonts w:ascii="仿宋" w:eastAsia="仿宋" w:hAnsi="仿宋" w:cs="仿宋" w:hint="eastAsia"/>
            <w:lang w:eastAsia="zh-CN"/>
          </w:rPr>
          <w:t>(二)、设备采购与维护管理</w:t>
        </w:r>
        <w:r>
          <w:tab/>
        </w:r>
        <w:r>
          <w:fldChar w:fldCharType="begin"/>
        </w:r>
        <w:r>
          <w:instrText xml:space="preserve"> PAGEREF _Toc6327 \h </w:instrText>
        </w:r>
        <w:r>
          <w:fldChar w:fldCharType="separate"/>
        </w:r>
        <w:r>
          <w:t>75</w:t>
        </w:r>
        <w:r>
          <w:fldChar w:fldCharType="end"/>
        </w:r>
      </w:hyperlink>
    </w:p>
    <w:p>
      <w:pPr>
        <w:pStyle w:val="TOC2"/>
        <w:tabs>
          <w:tab w:val="right" w:leader="dot" w:pos="8306"/>
        </w:tabs>
      </w:pPr>
      <w:hyperlink w:anchor="_Toc11730" w:history="1">
        <w:r>
          <w:rPr>
            <w:rFonts w:ascii="仿宋" w:eastAsia="仿宋" w:hAnsi="仿宋" w:cs="仿宋" w:hint="eastAsia"/>
            <w:lang w:eastAsia="zh-CN"/>
          </w:rPr>
          <w:t>(三)、设施设备升级策略</w:t>
        </w:r>
        <w:r>
          <w:tab/>
        </w:r>
        <w:r>
          <w:fldChar w:fldCharType="begin"/>
        </w:r>
        <w:r>
          <w:instrText xml:space="preserve"> PAGEREF _Toc11730 \h </w:instrText>
        </w:r>
        <w:r>
          <w:fldChar w:fldCharType="separate"/>
        </w:r>
        <w:r>
          <w:t>75</w:t>
        </w:r>
        <w:r>
          <w:fldChar w:fldCharType="end"/>
        </w:r>
      </w:hyperlink>
    </w:p>
    <w:p>
      <w:pPr>
        <w:pStyle w:val="TOC1"/>
        <w:tabs>
          <w:tab w:val="right" w:leader="dot" w:pos="8306"/>
        </w:tabs>
      </w:pPr>
      <w:hyperlink w:anchor="_Toc31481" w:history="1">
        <w:r>
          <w:rPr>
            <w:rFonts w:ascii="仿宋" w:eastAsia="仿宋" w:hAnsi="仿宋" w:cs="仿宋" w:hint="eastAsia"/>
            <w:lang w:eastAsia="zh-CN"/>
          </w:rPr>
          <w:t>十八、产业协同与集群发展</w:t>
        </w:r>
        <w:r>
          <w:tab/>
        </w:r>
        <w:r>
          <w:fldChar w:fldCharType="begin"/>
        </w:r>
        <w:r>
          <w:instrText xml:space="preserve"> PAGEREF _Toc31481 \h </w:instrText>
        </w:r>
        <w:r>
          <w:fldChar w:fldCharType="separate"/>
        </w:r>
        <w:r>
          <w:t>76</w:t>
        </w:r>
        <w:r>
          <w:fldChar w:fldCharType="end"/>
        </w:r>
      </w:hyperlink>
    </w:p>
    <w:p>
      <w:pPr>
        <w:pStyle w:val="TOC2"/>
        <w:tabs>
          <w:tab w:val="right" w:leader="dot" w:pos="8306"/>
        </w:tabs>
      </w:pPr>
      <w:hyperlink w:anchor="_Toc25357" w:history="1">
        <w:r>
          <w:rPr>
            <w:rFonts w:ascii="仿宋" w:eastAsia="仿宋" w:hAnsi="仿宋" w:cs="仿宋" w:hint="eastAsia"/>
            <w:lang w:eastAsia="zh-CN"/>
          </w:rPr>
          <w:t>(一)、产业协同机制建设</w:t>
        </w:r>
        <w:r>
          <w:tab/>
        </w:r>
        <w:r>
          <w:fldChar w:fldCharType="begin"/>
        </w:r>
        <w:r>
          <w:instrText xml:space="preserve"> PAGEREF _Toc25357 \h </w:instrText>
        </w:r>
        <w:r>
          <w:fldChar w:fldCharType="separate"/>
        </w:r>
        <w:r>
          <w:t>76</w:t>
        </w:r>
        <w:r>
          <w:fldChar w:fldCharType="end"/>
        </w:r>
      </w:hyperlink>
    </w:p>
    <w:p>
      <w:pPr>
        <w:pStyle w:val="TOC2"/>
        <w:tabs>
          <w:tab w:val="right" w:leader="dot" w:pos="8306"/>
        </w:tabs>
      </w:pPr>
      <w:hyperlink w:anchor="_Toc7533" w:history="1">
        <w:r>
          <w:rPr>
            <w:rFonts w:ascii="仿宋" w:eastAsia="仿宋" w:hAnsi="仿宋" w:cs="仿宋" w:hint="eastAsia"/>
            <w:lang w:eastAsia="zh-CN"/>
          </w:rPr>
          <w:t>(二)、产业集群培育与发展</w:t>
        </w:r>
        <w:r>
          <w:tab/>
        </w:r>
        <w:r>
          <w:fldChar w:fldCharType="begin"/>
        </w:r>
        <w:r>
          <w:instrText xml:space="preserve"> PAGEREF _Toc7533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2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5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4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18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水生植物类项目与土地用途规划：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水生植物类项目的容积率和建筑密度：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用地控制指标通常规定了容积率和建筑密度的要求。对于水生植物类项目来说，这将影响建筑物的规模和高度。必须确保项目的设计符合容积率和建筑密度的限制，以遵守用地控制法规。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水生植物类项目的建筑线限制：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用地控制指标还可能规定了建筑物与街道或相邻土地的距离，这被称为建筑线限制。水生植物类项目必须遵守这些规定，以确保建筑的位置符合法规。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水生植物类项目的环境影响和可持续性：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用地控制指标可能包括环境保护要求，例如绿地比例和污染防控措施。对于水生植物类项目，这意味着必须考虑如何保护当地生态系统、水资源和空气质量，以确保项目的可持续性。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在整个项目规划和实施过程中，与用地控制指标的合作和遵守是至关重要的。这有助于确保水生植物类项目是一个合法、可持续且与城市规划一致的发展项目。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每个城市都有自己的规划目标和愿景，包括住宅区、商业区和工业区的平衡发展。水生植物类项目需要与城市规划目标保持一致，以确保项目不会破坏城市的整体规划。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https://d.book118.com/688040020003006047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737DA"/>
    <w:rsid w:val="2F273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40020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2024-02-29T19:39:00Z</dcterms:created>
  <dcterms:modified xsi:type="dcterms:W3CDTF">2024-02-29T19:40:02Z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191C8718EBB1471BBD3B10C8840331F1_11</vt:lpwstr>
  </property>
  <property fmtid="{D5CDD505-2E9C-101B-9397-08002B2CF9AE}" pid="3" name="KSOProductBuildVer">
    <vt:lpwstr>2052-12.1.0.16250</vt:lpwstr>
  </property>
</Properties>
</file>