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汽车租赁项目建设方案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12" w:history="1">
        <w:r>
          <w:rPr>
            <w:rFonts w:ascii="仿宋" w:eastAsia="仿宋" w:hAnsi="仿宋" w:cs="仿宋" w:hint="eastAsia"/>
            <w:lang w:eastAsia="zh-CN"/>
          </w:rPr>
          <w:t>前言</w:t>
        </w:r>
        <w:r>
          <w:tab/>
        </w:r>
        <w:r>
          <w:fldChar w:fldCharType="begin"/>
        </w:r>
        <w:r>
          <w:instrText xml:space="preserve"> PAGEREF _Toc8412 \h </w:instrText>
        </w:r>
        <w:r>
          <w:fldChar w:fldCharType="separate"/>
        </w:r>
        <w:r>
          <w:t>3</w:t>
        </w:r>
        <w:r>
          <w:fldChar w:fldCharType="end"/>
        </w:r>
      </w:hyperlink>
    </w:p>
    <w:p>
      <w:pPr>
        <w:pStyle w:val="TOC1"/>
        <w:tabs>
          <w:tab w:val="right" w:leader="dot" w:pos="8306"/>
        </w:tabs>
      </w:pPr>
      <w:hyperlink w:anchor="_Toc30053" w:history="1">
        <w:r>
          <w:rPr>
            <w:rFonts w:ascii="仿宋" w:eastAsia="仿宋" w:hAnsi="仿宋" w:cs="仿宋" w:hint="eastAsia"/>
            <w:lang w:eastAsia="zh-CN"/>
          </w:rPr>
          <w:t>一、项目选址研究</w:t>
        </w:r>
        <w:r>
          <w:tab/>
        </w:r>
        <w:r>
          <w:fldChar w:fldCharType="begin"/>
        </w:r>
        <w:r>
          <w:instrText xml:space="preserve"> PAGEREF _Toc30053 \h </w:instrText>
        </w:r>
        <w:r>
          <w:fldChar w:fldCharType="separate"/>
        </w:r>
        <w:r>
          <w:t>3</w:t>
        </w:r>
        <w:r>
          <w:fldChar w:fldCharType="end"/>
        </w:r>
      </w:hyperlink>
    </w:p>
    <w:p>
      <w:pPr>
        <w:pStyle w:val="TOC2"/>
        <w:tabs>
          <w:tab w:val="right" w:leader="dot" w:pos="8306"/>
        </w:tabs>
      </w:pPr>
      <w:hyperlink w:anchor="_Toc6488" w:history="1">
        <w:r>
          <w:rPr>
            <w:rFonts w:ascii="仿宋" w:eastAsia="仿宋" w:hAnsi="仿宋" w:cs="仿宋" w:hint="eastAsia"/>
            <w:lang w:eastAsia="zh-CN"/>
          </w:rPr>
          <w:t>(一)、项目选址原则</w:t>
        </w:r>
        <w:r>
          <w:tab/>
        </w:r>
        <w:r>
          <w:fldChar w:fldCharType="begin"/>
        </w:r>
        <w:r>
          <w:instrText xml:space="preserve"> PAGEREF _Toc6488 \h </w:instrText>
        </w:r>
        <w:r>
          <w:fldChar w:fldCharType="separate"/>
        </w:r>
        <w:r>
          <w:t>3</w:t>
        </w:r>
        <w:r>
          <w:fldChar w:fldCharType="end"/>
        </w:r>
      </w:hyperlink>
    </w:p>
    <w:p>
      <w:pPr>
        <w:pStyle w:val="TOC2"/>
        <w:tabs>
          <w:tab w:val="right" w:leader="dot" w:pos="8306"/>
        </w:tabs>
      </w:pPr>
      <w:hyperlink w:anchor="_Toc26952" w:history="1">
        <w:r>
          <w:rPr>
            <w:rFonts w:ascii="仿宋" w:eastAsia="仿宋" w:hAnsi="仿宋" w:cs="仿宋" w:hint="eastAsia"/>
            <w:lang w:eastAsia="zh-CN"/>
          </w:rPr>
          <w:t>(二)、项目选址</w:t>
        </w:r>
        <w:r>
          <w:tab/>
        </w:r>
        <w:r>
          <w:fldChar w:fldCharType="begin"/>
        </w:r>
        <w:r>
          <w:instrText xml:space="preserve"> PAGEREF _Toc26952 \h </w:instrText>
        </w:r>
        <w:r>
          <w:fldChar w:fldCharType="separate"/>
        </w:r>
        <w:r>
          <w:t>6</w:t>
        </w:r>
        <w:r>
          <w:fldChar w:fldCharType="end"/>
        </w:r>
      </w:hyperlink>
    </w:p>
    <w:p>
      <w:pPr>
        <w:pStyle w:val="TOC2"/>
        <w:tabs>
          <w:tab w:val="right" w:leader="dot" w:pos="8306"/>
        </w:tabs>
      </w:pPr>
      <w:hyperlink w:anchor="_Toc9424" w:history="1">
        <w:r>
          <w:rPr>
            <w:rFonts w:ascii="仿宋" w:eastAsia="仿宋" w:hAnsi="仿宋" w:cs="仿宋" w:hint="eastAsia"/>
            <w:lang w:eastAsia="zh-CN"/>
          </w:rPr>
          <w:t>(三)、建设条件分析</w:t>
        </w:r>
        <w:r>
          <w:tab/>
        </w:r>
        <w:r>
          <w:fldChar w:fldCharType="begin"/>
        </w:r>
        <w:r>
          <w:instrText xml:space="preserve"> PAGEREF _Toc9424 \h </w:instrText>
        </w:r>
        <w:r>
          <w:fldChar w:fldCharType="separate"/>
        </w:r>
        <w:r>
          <w:t>8</w:t>
        </w:r>
        <w:r>
          <w:fldChar w:fldCharType="end"/>
        </w:r>
      </w:hyperlink>
    </w:p>
    <w:p>
      <w:pPr>
        <w:pStyle w:val="TOC2"/>
        <w:tabs>
          <w:tab w:val="right" w:leader="dot" w:pos="8306"/>
        </w:tabs>
      </w:pPr>
      <w:hyperlink w:anchor="_Toc5152" w:history="1">
        <w:r>
          <w:rPr>
            <w:rFonts w:ascii="仿宋" w:eastAsia="仿宋" w:hAnsi="仿宋" w:cs="仿宋" w:hint="eastAsia"/>
            <w:lang w:eastAsia="zh-CN"/>
          </w:rPr>
          <w:t>(四)、用地控制指标</w:t>
        </w:r>
        <w:r>
          <w:tab/>
        </w:r>
        <w:r>
          <w:fldChar w:fldCharType="begin"/>
        </w:r>
        <w:r>
          <w:instrText xml:space="preserve"> PAGEREF _Toc5152 \h </w:instrText>
        </w:r>
        <w:r>
          <w:fldChar w:fldCharType="separate"/>
        </w:r>
        <w:r>
          <w:t>10</w:t>
        </w:r>
        <w:r>
          <w:fldChar w:fldCharType="end"/>
        </w:r>
      </w:hyperlink>
    </w:p>
    <w:p>
      <w:pPr>
        <w:pStyle w:val="TOC2"/>
        <w:tabs>
          <w:tab w:val="right" w:leader="dot" w:pos="8306"/>
        </w:tabs>
      </w:pPr>
      <w:hyperlink w:anchor="_Toc13482" w:history="1">
        <w:r>
          <w:rPr>
            <w:rFonts w:ascii="仿宋" w:eastAsia="仿宋" w:hAnsi="仿宋" w:cs="仿宋" w:hint="eastAsia"/>
            <w:lang w:eastAsia="zh-CN"/>
          </w:rPr>
          <w:t>(五)、地总体要求</w:t>
        </w:r>
        <w:r>
          <w:tab/>
        </w:r>
        <w:r>
          <w:fldChar w:fldCharType="begin"/>
        </w:r>
        <w:r>
          <w:instrText xml:space="preserve"> PAGEREF _Toc13482 \h </w:instrText>
        </w:r>
        <w:r>
          <w:fldChar w:fldCharType="separate"/>
        </w:r>
        <w:r>
          <w:t>11</w:t>
        </w:r>
        <w:r>
          <w:fldChar w:fldCharType="end"/>
        </w:r>
      </w:hyperlink>
    </w:p>
    <w:p>
      <w:pPr>
        <w:pStyle w:val="TOC2"/>
        <w:tabs>
          <w:tab w:val="right" w:leader="dot" w:pos="8306"/>
        </w:tabs>
      </w:pPr>
      <w:hyperlink w:anchor="_Toc19212" w:history="1">
        <w:r>
          <w:rPr>
            <w:rFonts w:ascii="仿宋" w:eastAsia="仿宋" w:hAnsi="仿宋" w:cs="仿宋" w:hint="eastAsia"/>
            <w:lang w:eastAsia="zh-CN"/>
          </w:rPr>
          <w:t>(六)、节约用地措施</w:t>
        </w:r>
        <w:r>
          <w:tab/>
        </w:r>
        <w:r>
          <w:fldChar w:fldCharType="begin"/>
        </w:r>
        <w:r>
          <w:instrText xml:space="preserve"> PAGEREF _Toc19212 \h </w:instrText>
        </w:r>
        <w:r>
          <w:fldChar w:fldCharType="separate"/>
        </w:r>
        <w:r>
          <w:t>12</w:t>
        </w:r>
        <w:r>
          <w:fldChar w:fldCharType="end"/>
        </w:r>
      </w:hyperlink>
    </w:p>
    <w:p>
      <w:pPr>
        <w:pStyle w:val="TOC2"/>
        <w:tabs>
          <w:tab w:val="right" w:leader="dot" w:pos="8306"/>
        </w:tabs>
      </w:pPr>
      <w:hyperlink w:anchor="_Toc5523" w:history="1">
        <w:r>
          <w:rPr>
            <w:rFonts w:ascii="仿宋" w:eastAsia="仿宋" w:hAnsi="仿宋" w:cs="仿宋" w:hint="eastAsia"/>
            <w:lang w:eastAsia="zh-CN"/>
          </w:rPr>
          <w:t>(七)、选址综合评价</w:t>
        </w:r>
        <w:r>
          <w:tab/>
        </w:r>
        <w:r>
          <w:fldChar w:fldCharType="begin"/>
        </w:r>
        <w:r>
          <w:instrText xml:space="preserve"> PAGEREF _Toc5523 \h </w:instrText>
        </w:r>
        <w:r>
          <w:fldChar w:fldCharType="separate"/>
        </w:r>
        <w:r>
          <w:t>14</w:t>
        </w:r>
        <w:r>
          <w:fldChar w:fldCharType="end"/>
        </w:r>
      </w:hyperlink>
    </w:p>
    <w:p>
      <w:pPr>
        <w:pStyle w:val="TOC1"/>
        <w:tabs>
          <w:tab w:val="right" w:leader="dot" w:pos="8306"/>
        </w:tabs>
      </w:pPr>
      <w:hyperlink w:anchor="_Toc27627" w:history="1">
        <w:r>
          <w:rPr>
            <w:rFonts w:ascii="仿宋" w:eastAsia="仿宋" w:hAnsi="仿宋" w:cs="仿宋" w:hint="eastAsia"/>
            <w:lang w:eastAsia="zh-CN"/>
          </w:rPr>
          <w:t>二、社会影响分析</w:t>
        </w:r>
        <w:r>
          <w:tab/>
        </w:r>
        <w:r>
          <w:fldChar w:fldCharType="begin"/>
        </w:r>
        <w:r>
          <w:instrText xml:space="preserve"> PAGEREF _Toc27627 \h </w:instrText>
        </w:r>
        <w:r>
          <w:fldChar w:fldCharType="separate"/>
        </w:r>
        <w:r>
          <w:t>15</w:t>
        </w:r>
        <w:r>
          <w:fldChar w:fldCharType="end"/>
        </w:r>
      </w:hyperlink>
    </w:p>
    <w:p>
      <w:pPr>
        <w:pStyle w:val="TOC2"/>
        <w:tabs>
          <w:tab w:val="right" w:leader="dot" w:pos="8306"/>
        </w:tabs>
      </w:pPr>
      <w:hyperlink w:anchor="_Toc27206" w:history="1">
        <w:r>
          <w:rPr>
            <w:rFonts w:ascii="仿宋" w:eastAsia="仿宋" w:hAnsi="仿宋" w:cs="仿宋" w:hint="eastAsia"/>
            <w:lang w:eastAsia="zh-CN"/>
          </w:rPr>
          <w:t>(一)、社会影响效果分析</w:t>
        </w:r>
        <w:r>
          <w:tab/>
        </w:r>
        <w:r>
          <w:fldChar w:fldCharType="begin"/>
        </w:r>
        <w:r>
          <w:instrText xml:space="preserve"> PAGEREF _Toc27206 \h </w:instrText>
        </w:r>
        <w:r>
          <w:fldChar w:fldCharType="separate"/>
        </w:r>
        <w:r>
          <w:t>15</w:t>
        </w:r>
        <w:r>
          <w:fldChar w:fldCharType="end"/>
        </w:r>
      </w:hyperlink>
    </w:p>
    <w:p>
      <w:pPr>
        <w:pStyle w:val="TOC2"/>
        <w:tabs>
          <w:tab w:val="right" w:leader="dot" w:pos="8306"/>
        </w:tabs>
      </w:pPr>
      <w:hyperlink w:anchor="_Toc16764" w:history="1">
        <w:r>
          <w:rPr>
            <w:rFonts w:ascii="仿宋" w:eastAsia="仿宋" w:hAnsi="仿宋" w:cs="仿宋" w:hint="eastAsia"/>
            <w:lang w:eastAsia="zh-CN"/>
          </w:rPr>
          <w:t>(二)、社会适应性分析</w:t>
        </w:r>
        <w:r>
          <w:tab/>
        </w:r>
        <w:r>
          <w:fldChar w:fldCharType="begin"/>
        </w:r>
        <w:r>
          <w:instrText xml:space="preserve"> PAGEREF _Toc16764 \h </w:instrText>
        </w:r>
        <w:r>
          <w:fldChar w:fldCharType="separate"/>
        </w:r>
        <w:r>
          <w:t>17</w:t>
        </w:r>
        <w:r>
          <w:fldChar w:fldCharType="end"/>
        </w:r>
      </w:hyperlink>
    </w:p>
    <w:p>
      <w:pPr>
        <w:pStyle w:val="TOC2"/>
        <w:tabs>
          <w:tab w:val="right" w:leader="dot" w:pos="8306"/>
        </w:tabs>
      </w:pPr>
      <w:hyperlink w:anchor="_Toc436" w:history="1">
        <w:r>
          <w:rPr>
            <w:rFonts w:ascii="仿宋" w:eastAsia="仿宋" w:hAnsi="仿宋" w:cs="仿宋" w:hint="eastAsia"/>
            <w:lang w:eastAsia="zh-CN"/>
          </w:rPr>
          <w:t>(三)、社会风险及对策分析</w:t>
        </w:r>
        <w:r>
          <w:tab/>
        </w:r>
        <w:r>
          <w:fldChar w:fldCharType="begin"/>
        </w:r>
        <w:r>
          <w:instrText xml:space="preserve"> PAGEREF _Toc436 \h </w:instrText>
        </w:r>
        <w:r>
          <w:fldChar w:fldCharType="separate"/>
        </w:r>
        <w:r>
          <w:t>18</w:t>
        </w:r>
        <w:r>
          <w:fldChar w:fldCharType="end"/>
        </w:r>
      </w:hyperlink>
    </w:p>
    <w:p>
      <w:pPr>
        <w:pStyle w:val="TOC1"/>
        <w:tabs>
          <w:tab w:val="right" w:leader="dot" w:pos="8306"/>
        </w:tabs>
      </w:pPr>
      <w:hyperlink w:anchor="_Toc31086" w:history="1">
        <w:r>
          <w:rPr>
            <w:rFonts w:ascii="仿宋" w:eastAsia="仿宋" w:hAnsi="仿宋" w:cs="仿宋" w:hint="eastAsia"/>
            <w:lang w:eastAsia="zh-CN"/>
          </w:rPr>
          <w:t>三、财务管理与成本控制</w:t>
        </w:r>
        <w:r>
          <w:tab/>
        </w:r>
        <w:r>
          <w:fldChar w:fldCharType="begin"/>
        </w:r>
        <w:r>
          <w:instrText xml:space="preserve"> PAGEREF _Toc31086 \h </w:instrText>
        </w:r>
        <w:r>
          <w:fldChar w:fldCharType="separate"/>
        </w:r>
        <w:r>
          <w:t>22</w:t>
        </w:r>
        <w:r>
          <w:fldChar w:fldCharType="end"/>
        </w:r>
      </w:hyperlink>
    </w:p>
    <w:p>
      <w:pPr>
        <w:pStyle w:val="TOC2"/>
        <w:tabs>
          <w:tab w:val="right" w:leader="dot" w:pos="8306"/>
        </w:tabs>
      </w:pPr>
      <w:hyperlink w:anchor="_Toc2888" w:history="1">
        <w:r>
          <w:rPr>
            <w:rFonts w:ascii="仿宋" w:eastAsia="仿宋" w:hAnsi="仿宋" w:cs="仿宋" w:hint="eastAsia"/>
            <w:lang w:eastAsia="zh-CN"/>
          </w:rPr>
          <w:t>(一)、财务管理体系建设</w:t>
        </w:r>
        <w:r>
          <w:tab/>
        </w:r>
        <w:r>
          <w:fldChar w:fldCharType="begin"/>
        </w:r>
        <w:r>
          <w:instrText xml:space="preserve"> PAGEREF _Toc2888 \h </w:instrText>
        </w:r>
        <w:r>
          <w:fldChar w:fldCharType="separate"/>
        </w:r>
        <w:r>
          <w:t>22</w:t>
        </w:r>
        <w:r>
          <w:fldChar w:fldCharType="end"/>
        </w:r>
      </w:hyperlink>
    </w:p>
    <w:p>
      <w:pPr>
        <w:pStyle w:val="TOC2"/>
        <w:tabs>
          <w:tab w:val="right" w:leader="dot" w:pos="8306"/>
        </w:tabs>
      </w:pPr>
      <w:hyperlink w:anchor="_Toc17429" w:history="1">
        <w:r>
          <w:rPr>
            <w:rFonts w:ascii="仿宋" w:eastAsia="仿宋" w:hAnsi="仿宋" w:cs="仿宋" w:hint="eastAsia"/>
            <w:lang w:eastAsia="zh-CN"/>
          </w:rPr>
          <w:t>(二)、成本控制措施</w:t>
        </w:r>
        <w:r>
          <w:tab/>
        </w:r>
        <w:r>
          <w:fldChar w:fldCharType="begin"/>
        </w:r>
        <w:r>
          <w:instrText xml:space="preserve"> PAGEREF _Toc17429 \h </w:instrText>
        </w:r>
        <w:r>
          <w:fldChar w:fldCharType="separate"/>
        </w:r>
        <w:r>
          <w:t>23</w:t>
        </w:r>
        <w:r>
          <w:fldChar w:fldCharType="end"/>
        </w:r>
      </w:hyperlink>
    </w:p>
    <w:p>
      <w:pPr>
        <w:pStyle w:val="TOC1"/>
        <w:tabs>
          <w:tab w:val="right" w:leader="dot" w:pos="8306"/>
        </w:tabs>
      </w:pPr>
      <w:hyperlink w:anchor="_Toc595" w:history="1">
        <w:r>
          <w:rPr>
            <w:rFonts w:ascii="仿宋" w:eastAsia="仿宋" w:hAnsi="仿宋" w:cs="仿宋" w:hint="eastAsia"/>
            <w:lang w:eastAsia="zh-CN"/>
          </w:rPr>
          <w:t>四、发展规划、产业政策和行业准入分析</w:t>
        </w:r>
        <w:r>
          <w:tab/>
        </w:r>
        <w:r>
          <w:fldChar w:fldCharType="begin"/>
        </w:r>
        <w:r>
          <w:instrText xml:space="preserve"> PAGEREF _Toc595 \h </w:instrText>
        </w:r>
        <w:r>
          <w:fldChar w:fldCharType="separate"/>
        </w:r>
        <w:r>
          <w:t>24</w:t>
        </w:r>
        <w:r>
          <w:fldChar w:fldCharType="end"/>
        </w:r>
      </w:hyperlink>
    </w:p>
    <w:p>
      <w:pPr>
        <w:pStyle w:val="TOC2"/>
        <w:tabs>
          <w:tab w:val="right" w:leader="dot" w:pos="8306"/>
        </w:tabs>
      </w:pPr>
      <w:hyperlink w:anchor="_Toc12953" w:history="1">
        <w:r>
          <w:rPr>
            <w:rFonts w:ascii="仿宋" w:eastAsia="仿宋" w:hAnsi="仿宋" w:cs="仿宋" w:hint="eastAsia"/>
            <w:lang w:eastAsia="zh-CN"/>
          </w:rPr>
          <w:t>(一)、发展规划分析</w:t>
        </w:r>
        <w:r>
          <w:tab/>
        </w:r>
        <w:r>
          <w:fldChar w:fldCharType="begin"/>
        </w:r>
        <w:r>
          <w:instrText xml:space="preserve"> PAGEREF _Toc12953 \h </w:instrText>
        </w:r>
        <w:r>
          <w:fldChar w:fldCharType="separate"/>
        </w:r>
        <w:r>
          <w:t>24</w:t>
        </w:r>
        <w:r>
          <w:fldChar w:fldCharType="end"/>
        </w:r>
      </w:hyperlink>
    </w:p>
    <w:p>
      <w:pPr>
        <w:pStyle w:val="TOC2"/>
        <w:tabs>
          <w:tab w:val="right" w:leader="dot" w:pos="8306"/>
        </w:tabs>
      </w:pPr>
      <w:hyperlink w:anchor="_Toc12784" w:history="1">
        <w:r>
          <w:rPr>
            <w:rFonts w:ascii="仿宋" w:eastAsia="仿宋" w:hAnsi="仿宋" w:cs="仿宋" w:hint="eastAsia"/>
            <w:lang w:eastAsia="zh-CN"/>
          </w:rPr>
          <w:t>(二)、产业政策分析</w:t>
        </w:r>
        <w:r>
          <w:tab/>
        </w:r>
        <w:r>
          <w:fldChar w:fldCharType="begin"/>
        </w:r>
        <w:r>
          <w:instrText xml:space="preserve"> PAGEREF _Toc12784 \h </w:instrText>
        </w:r>
        <w:r>
          <w:fldChar w:fldCharType="separate"/>
        </w:r>
        <w:r>
          <w:t>26</w:t>
        </w:r>
        <w:r>
          <w:fldChar w:fldCharType="end"/>
        </w:r>
      </w:hyperlink>
    </w:p>
    <w:p>
      <w:pPr>
        <w:pStyle w:val="TOC2"/>
        <w:tabs>
          <w:tab w:val="right" w:leader="dot" w:pos="8306"/>
        </w:tabs>
      </w:pPr>
      <w:hyperlink w:anchor="_Toc20451" w:history="1">
        <w:r>
          <w:rPr>
            <w:rFonts w:ascii="仿宋" w:eastAsia="仿宋" w:hAnsi="仿宋" w:cs="仿宋" w:hint="eastAsia"/>
            <w:lang w:eastAsia="zh-CN"/>
          </w:rPr>
          <w:t>(三)、行业准入分析</w:t>
        </w:r>
        <w:r>
          <w:tab/>
        </w:r>
        <w:r>
          <w:fldChar w:fldCharType="begin"/>
        </w:r>
        <w:r>
          <w:instrText xml:space="preserve"> PAGEREF _Toc20451 \h </w:instrText>
        </w:r>
        <w:r>
          <w:fldChar w:fldCharType="separate"/>
        </w:r>
        <w:r>
          <w:t>28</w:t>
        </w:r>
        <w:r>
          <w:fldChar w:fldCharType="end"/>
        </w:r>
      </w:hyperlink>
    </w:p>
    <w:p>
      <w:pPr>
        <w:pStyle w:val="TOC1"/>
        <w:tabs>
          <w:tab w:val="right" w:leader="dot" w:pos="8306"/>
        </w:tabs>
      </w:pPr>
      <w:hyperlink w:anchor="_Toc31959" w:history="1">
        <w:r>
          <w:rPr>
            <w:rFonts w:ascii="仿宋" w:eastAsia="仿宋" w:hAnsi="仿宋" w:cs="仿宋" w:hint="eastAsia"/>
            <w:lang w:eastAsia="zh-CN"/>
          </w:rPr>
          <w:t>五、背景、必要性分析</w:t>
        </w:r>
        <w:r>
          <w:tab/>
        </w:r>
        <w:r>
          <w:fldChar w:fldCharType="begin"/>
        </w:r>
        <w:r>
          <w:instrText xml:space="preserve"> PAGEREF _Toc31959 \h </w:instrText>
        </w:r>
        <w:r>
          <w:fldChar w:fldCharType="separate"/>
        </w:r>
        <w:r>
          <w:t>29</w:t>
        </w:r>
        <w:r>
          <w:fldChar w:fldCharType="end"/>
        </w:r>
      </w:hyperlink>
    </w:p>
    <w:p>
      <w:pPr>
        <w:pStyle w:val="TOC2"/>
        <w:tabs>
          <w:tab w:val="right" w:leader="dot" w:pos="8306"/>
        </w:tabs>
      </w:pPr>
      <w:hyperlink w:anchor="_Toc4489" w:history="1">
        <w:r>
          <w:rPr>
            <w:rFonts w:ascii="仿宋" w:eastAsia="仿宋" w:hAnsi="仿宋" w:cs="仿宋" w:hint="eastAsia"/>
            <w:lang w:eastAsia="zh-CN"/>
          </w:rPr>
          <w:t>(一)、项目建设背景</w:t>
        </w:r>
        <w:r>
          <w:tab/>
        </w:r>
        <w:r>
          <w:fldChar w:fldCharType="begin"/>
        </w:r>
        <w:r>
          <w:instrText xml:space="preserve"> PAGEREF _Toc4489 \h </w:instrText>
        </w:r>
        <w:r>
          <w:fldChar w:fldCharType="separate"/>
        </w:r>
        <w:r>
          <w:t>29</w:t>
        </w:r>
        <w:r>
          <w:fldChar w:fldCharType="end"/>
        </w:r>
      </w:hyperlink>
    </w:p>
    <w:p>
      <w:pPr>
        <w:pStyle w:val="TOC2"/>
        <w:tabs>
          <w:tab w:val="right" w:leader="dot" w:pos="8306"/>
        </w:tabs>
      </w:pPr>
      <w:hyperlink w:anchor="_Toc12536" w:history="1">
        <w:r>
          <w:rPr>
            <w:rFonts w:ascii="仿宋" w:eastAsia="仿宋" w:hAnsi="仿宋" w:cs="仿宋" w:hint="eastAsia"/>
            <w:lang w:eastAsia="zh-CN"/>
          </w:rPr>
          <w:t>(二)、必要性分析</w:t>
        </w:r>
        <w:r>
          <w:tab/>
        </w:r>
        <w:r>
          <w:fldChar w:fldCharType="begin"/>
        </w:r>
        <w:r>
          <w:instrText xml:space="preserve"> PAGEREF _Toc12536 \h </w:instrText>
        </w:r>
        <w:r>
          <w:fldChar w:fldCharType="separate"/>
        </w:r>
        <w:r>
          <w:t>30</w:t>
        </w:r>
        <w:r>
          <w:fldChar w:fldCharType="end"/>
        </w:r>
      </w:hyperlink>
    </w:p>
    <w:p>
      <w:pPr>
        <w:pStyle w:val="TOC2"/>
        <w:tabs>
          <w:tab w:val="right" w:leader="dot" w:pos="8306"/>
        </w:tabs>
      </w:pPr>
      <w:hyperlink w:anchor="_Toc27019" w:history="1">
        <w:r>
          <w:rPr>
            <w:rFonts w:ascii="仿宋" w:eastAsia="仿宋" w:hAnsi="仿宋" w:cs="仿宋" w:hint="eastAsia"/>
            <w:lang w:eastAsia="zh-CN"/>
          </w:rPr>
          <w:t>(三)、项目建设有利条件</w:t>
        </w:r>
        <w:r>
          <w:tab/>
        </w:r>
        <w:r>
          <w:fldChar w:fldCharType="begin"/>
        </w:r>
        <w:r>
          <w:instrText xml:space="preserve"> PAGEREF _Toc27019 \h </w:instrText>
        </w:r>
        <w:r>
          <w:fldChar w:fldCharType="separate"/>
        </w:r>
        <w:r>
          <w:t>31</w:t>
        </w:r>
        <w:r>
          <w:fldChar w:fldCharType="end"/>
        </w:r>
      </w:hyperlink>
    </w:p>
    <w:p>
      <w:pPr>
        <w:pStyle w:val="TOC1"/>
        <w:tabs>
          <w:tab w:val="right" w:leader="dot" w:pos="8306"/>
        </w:tabs>
      </w:pPr>
      <w:hyperlink w:anchor="_Toc11487" w:history="1">
        <w:r>
          <w:rPr>
            <w:rFonts w:ascii="仿宋" w:eastAsia="仿宋" w:hAnsi="仿宋" w:cs="仿宋" w:hint="eastAsia"/>
            <w:lang w:eastAsia="zh-CN"/>
          </w:rPr>
          <w:t>六、资源开发及综合利用分析</w:t>
        </w:r>
        <w:r>
          <w:tab/>
        </w:r>
        <w:r>
          <w:fldChar w:fldCharType="begin"/>
        </w:r>
        <w:r>
          <w:instrText xml:space="preserve"> PAGEREF _Toc11487 \h </w:instrText>
        </w:r>
        <w:r>
          <w:fldChar w:fldCharType="separate"/>
        </w:r>
        <w:r>
          <w:t>33</w:t>
        </w:r>
        <w:r>
          <w:fldChar w:fldCharType="end"/>
        </w:r>
      </w:hyperlink>
    </w:p>
    <w:p>
      <w:pPr>
        <w:pStyle w:val="TOC2"/>
        <w:tabs>
          <w:tab w:val="right" w:leader="dot" w:pos="8306"/>
        </w:tabs>
      </w:pPr>
      <w:hyperlink w:anchor="_Toc18091" w:history="1">
        <w:r>
          <w:rPr>
            <w:rFonts w:ascii="仿宋" w:eastAsia="仿宋" w:hAnsi="仿宋" w:cs="仿宋" w:hint="eastAsia"/>
            <w:lang w:eastAsia="zh-CN"/>
          </w:rPr>
          <w:t>(一)、资源开发方案</w:t>
        </w:r>
        <w:r>
          <w:tab/>
        </w:r>
        <w:r>
          <w:fldChar w:fldCharType="begin"/>
        </w:r>
        <w:r>
          <w:instrText xml:space="preserve"> PAGEREF _Toc18091 \h </w:instrText>
        </w:r>
        <w:r>
          <w:fldChar w:fldCharType="separate"/>
        </w:r>
        <w:r>
          <w:t>33</w:t>
        </w:r>
        <w:r>
          <w:fldChar w:fldCharType="end"/>
        </w:r>
      </w:hyperlink>
    </w:p>
    <w:p>
      <w:pPr>
        <w:pStyle w:val="TOC2"/>
        <w:tabs>
          <w:tab w:val="right" w:leader="dot" w:pos="8306"/>
        </w:tabs>
      </w:pPr>
      <w:hyperlink w:anchor="_Toc3364" w:history="1">
        <w:r>
          <w:rPr>
            <w:rFonts w:ascii="仿宋" w:eastAsia="仿宋" w:hAnsi="仿宋" w:cs="仿宋" w:hint="eastAsia"/>
            <w:lang w:eastAsia="zh-CN"/>
          </w:rPr>
          <w:t>(二)、资源利用方案</w:t>
        </w:r>
        <w:r>
          <w:tab/>
        </w:r>
        <w:r>
          <w:fldChar w:fldCharType="begin"/>
        </w:r>
        <w:r>
          <w:instrText xml:space="preserve"> PAGEREF _Toc3364 \h </w:instrText>
        </w:r>
        <w:r>
          <w:fldChar w:fldCharType="separate"/>
        </w:r>
        <w:r>
          <w:t>34</w:t>
        </w:r>
        <w:r>
          <w:fldChar w:fldCharType="end"/>
        </w:r>
      </w:hyperlink>
    </w:p>
    <w:p>
      <w:pPr>
        <w:pStyle w:val="TOC2"/>
        <w:tabs>
          <w:tab w:val="right" w:leader="dot" w:pos="8306"/>
        </w:tabs>
      </w:pPr>
      <w:hyperlink w:anchor="_Toc143" w:history="1">
        <w:r>
          <w:rPr>
            <w:rFonts w:ascii="仿宋" w:eastAsia="仿宋" w:hAnsi="仿宋" w:cs="仿宋" w:hint="eastAsia"/>
            <w:lang w:eastAsia="zh-CN"/>
          </w:rPr>
          <w:t>(三)、资源节约措施</w:t>
        </w:r>
        <w:r>
          <w:tab/>
        </w:r>
        <w:r>
          <w:fldChar w:fldCharType="begin"/>
        </w:r>
        <w:r>
          <w:instrText xml:space="preserve"> PAGEREF _Toc143 \h </w:instrText>
        </w:r>
        <w:r>
          <w:fldChar w:fldCharType="separate"/>
        </w:r>
        <w:r>
          <w:t>35</w:t>
        </w:r>
        <w:r>
          <w:fldChar w:fldCharType="end"/>
        </w:r>
      </w:hyperlink>
    </w:p>
    <w:p>
      <w:pPr>
        <w:pStyle w:val="TOC1"/>
        <w:tabs>
          <w:tab w:val="right" w:leader="dot" w:pos="8306"/>
        </w:tabs>
      </w:pPr>
      <w:hyperlink w:anchor="_Toc2682" w:history="1">
        <w:r>
          <w:rPr>
            <w:rFonts w:ascii="仿宋" w:eastAsia="仿宋" w:hAnsi="仿宋" w:cs="仿宋" w:hint="eastAsia"/>
            <w:lang w:eastAsia="zh-CN"/>
          </w:rPr>
          <w:t>七、安全与应急管理</w:t>
        </w:r>
        <w:r>
          <w:tab/>
        </w:r>
        <w:r>
          <w:fldChar w:fldCharType="begin"/>
        </w:r>
        <w:r>
          <w:instrText xml:space="preserve"> PAGEREF _Toc2682 \h </w:instrText>
        </w:r>
        <w:r>
          <w:fldChar w:fldCharType="separate"/>
        </w:r>
        <w:r>
          <w:t>36</w:t>
        </w:r>
        <w:r>
          <w:fldChar w:fldCharType="end"/>
        </w:r>
      </w:hyperlink>
    </w:p>
    <w:p>
      <w:pPr>
        <w:pStyle w:val="TOC2"/>
        <w:tabs>
          <w:tab w:val="right" w:leader="dot" w:pos="8306"/>
        </w:tabs>
      </w:pPr>
      <w:hyperlink w:anchor="_Toc22051" w:history="1">
        <w:r>
          <w:rPr>
            <w:rFonts w:ascii="仿宋" w:eastAsia="仿宋" w:hAnsi="仿宋" w:cs="仿宋" w:hint="eastAsia"/>
            <w:lang w:eastAsia="zh-CN"/>
          </w:rPr>
          <w:t>(一)、安全生产管理</w:t>
        </w:r>
        <w:r>
          <w:tab/>
        </w:r>
        <w:r>
          <w:fldChar w:fldCharType="begin"/>
        </w:r>
        <w:r>
          <w:instrText xml:space="preserve"> PAGEREF _Toc22051 \h </w:instrText>
        </w:r>
        <w:r>
          <w:fldChar w:fldCharType="separate"/>
        </w:r>
        <w:r>
          <w:t>36</w:t>
        </w:r>
        <w:r>
          <w:fldChar w:fldCharType="end"/>
        </w:r>
      </w:hyperlink>
    </w:p>
    <w:p>
      <w:pPr>
        <w:pStyle w:val="TOC2"/>
        <w:tabs>
          <w:tab w:val="right" w:leader="dot" w:pos="8306"/>
        </w:tabs>
      </w:pPr>
      <w:hyperlink w:anchor="_Toc13594" w:history="1">
        <w:r>
          <w:rPr>
            <w:rFonts w:ascii="仿宋" w:eastAsia="仿宋" w:hAnsi="仿宋" w:cs="仿宋" w:hint="eastAsia"/>
            <w:lang w:eastAsia="zh-CN"/>
          </w:rPr>
          <w:t>(二)、应急预案与响应</w:t>
        </w:r>
        <w:r>
          <w:tab/>
        </w:r>
        <w:r>
          <w:fldChar w:fldCharType="begin"/>
        </w:r>
        <w:r>
          <w:instrText xml:space="preserve"> PAGEREF _Toc13594 \h </w:instrText>
        </w:r>
        <w:r>
          <w:fldChar w:fldCharType="separate"/>
        </w:r>
        <w:r>
          <w:t>38</w:t>
        </w:r>
        <w:r>
          <w:fldChar w:fldCharType="end"/>
        </w:r>
      </w:hyperlink>
    </w:p>
    <w:p>
      <w:pPr>
        <w:pStyle w:val="TOC1"/>
        <w:tabs>
          <w:tab w:val="right" w:leader="dot" w:pos="8306"/>
        </w:tabs>
      </w:pPr>
      <w:hyperlink w:anchor="_Toc6094" w:history="1">
        <w:r>
          <w:rPr>
            <w:rFonts w:ascii="仿宋" w:eastAsia="仿宋" w:hAnsi="仿宋" w:cs="仿宋" w:hint="eastAsia"/>
            <w:lang w:eastAsia="zh-CN"/>
          </w:rPr>
          <w:t>八、客户关系管理与市场拓展</w:t>
        </w:r>
        <w:r>
          <w:tab/>
        </w:r>
        <w:r>
          <w:fldChar w:fldCharType="begin"/>
        </w:r>
        <w:r>
          <w:instrText xml:space="preserve"> PAGEREF _Toc6094 \h </w:instrText>
        </w:r>
        <w:r>
          <w:fldChar w:fldCharType="separate"/>
        </w:r>
        <w:r>
          <w:t>40</w:t>
        </w:r>
        <w:r>
          <w:fldChar w:fldCharType="end"/>
        </w:r>
      </w:hyperlink>
    </w:p>
    <w:p>
      <w:pPr>
        <w:pStyle w:val="TOC2"/>
        <w:tabs>
          <w:tab w:val="right" w:leader="dot" w:pos="8306"/>
        </w:tabs>
      </w:pPr>
      <w:hyperlink w:anchor="_Toc24730" w:history="1">
        <w:r>
          <w:rPr>
            <w:rFonts w:ascii="仿宋" w:eastAsia="仿宋" w:hAnsi="仿宋" w:cs="仿宋" w:hint="eastAsia"/>
            <w:lang w:eastAsia="zh-CN"/>
          </w:rPr>
          <w:t>(一)、客户关系管理策略</w:t>
        </w:r>
        <w:r>
          <w:tab/>
        </w:r>
        <w:r>
          <w:fldChar w:fldCharType="begin"/>
        </w:r>
        <w:r>
          <w:instrText xml:space="preserve"> PAGEREF _Toc24730 \h </w:instrText>
        </w:r>
        <w:r>
          <w:fldChar w:fldCharType="separate"/>
        </w:r>
        <w:r>
          <w:t>40</w:t>
        </w:r>
        <w:r>
          <w:fldChar w:fldCharType="end"/>
        </w:r>
      </w:hyperlink>
    </w:p>
    <w:p>
      <w:pPr>
        <w:pStyle w:val="TOC2"/>
        <w:tabs>
          <w:tab w:val="right" w:leader="dot" w:pos="8306"/>
        </w:tabs>
      </w:pPr>
      <w:hyperlink w:anchor="_Toc9327" w:history="1">
        <w:r>
          <w:rPr>
            <w:rFonts w:ascii="仿宋" w:eastAsia="仿宋" w:hAnsi="仿宋" w:cs="仿宋" w:hint="eastAsia"/>
            <w:lang w:eastAsia="zh-CN"/>
          </w:rPr>
          <w:t>(二)、市场拓展方案</w:t>
        </w:r>
        <w:r>
          <w:tab/>
        </w:r>
        <w:r>
          <w:fldChar w:fldCharType="begin"/>
        </w:r>
        <w:r>
          <w:instrText xml:space="preserve"> PAGEREF _Toc9327 \h </w:instrText>
        </w:r>
        <w:r>
          <w:fldChar w:fldCharType="separate"/>
        </w:r>
        <w:r>
          <w:t>41</w:t>
        </w:r>
        <w:r>
          <w:fldChar w:fldCharType="end"/>
        </w:r>
      </w:hyperlink>
    </w:p>
    <w:p>
      <w:pPr>
        <w:pStyle w:val="TOC1"/>
        <w:tabs>
          <w:tab w:val="right" w:leader="dot" w:pos="8306"/>
        </w:tabs>
      </w:pPr>
      <w:hyperlink w:anchor="_Toc27508" w:history="1">
        <w:r>
          <w:rPr>
            <w:rFonts w:ascii="仿宋" w:eastAsia="仿宋" w:hAnsi="仿宋" w:cs="仿宋" w:hint="eastAsia"/>
            <w:lang w:eastAsia="zh-CN"/>
          </w:rPr>
          <w:t>九、技术创新与产业升级</w:t>
        </w:r>
        <w:r>
          <w:tab/>
        </w:r>
        <w:r>
          <w:fldChar w:fldCharType="begin"/>
        </w:r>
        <w:r>
          <w:instrText xml:space="preserve"> PAGEREF _Toc27508 \h </w:instrText>
        </w:r>
        <w:r>
          <w:fldChar w:fldCharType="separate"/>
        </w:r>
        <w:r>
          <w:t>42</w:t>
        </w:r>
        <w:r>
          <w:fldChar w:fldCharType="end"/>
        </w:r>
      </w:hyperlink>
    </w:p>
    <w:p>
      <w:pPr>
        <w:pStyle w:val="TOC2"/>
        <w:tabs>
          <w:tab w:val="right" w:leader="dot" w:pos="8306"/>
        </w:tabs>
      </w:pPr>
      <w:hyperlink w:anchor="_Toc22346" w:history="1">
        <w:r>
          <w:rPr>
            <w:rFonts w:ascii="仿宋" w:eastAsia="仿宋" w:hAnsi="仿宋" w:cs="仿宋" w:hint="eastAsia"/>
            <w:lang w:eastAsia="zh-CN"/>
          </w:rPr>
          <w:t>(一)、技术创新方向与目标</w:t>
        </w:r>
        <w:r>
          <w:tab/>
        </w:r>
        <w:r>
          <w:fldChar w:fldCharType="begin"/>
        </w:r>
        <w:r>
          <w:instrText xml:space="preserve"> PAGEREF _Toc22346 \h </w:instrText>
        </w:r>
        <w:r>
          <w:fldChar w:fldCharType="separate"/>
        </w:r>
        <w:r>
          <w:t>42</w:t>
        </w:r>
        <w:r>
          <w:fldChar w:fldCharType="end"/>
        </w:r>
      </w:hyperlink>
    </w:p>
    <w:p>
      <w:pPr>
        <w:pStyle w:val="TOC2"/>
        <w:tabs>
          <w:tab w:val="right" w:leader="dot" w:pos="8306"/>
        </w:tabs>
      </w:pPr>
      <w:hyperlink w:anchor="_Toc10182" w:history="1">
        <w:r>
          <w:rPr>
            <w:rFonts w:ascii="仿宋" w:eastAsia="仿宋" w:hAnsi="仿宋" w:cs="仿宋" w:hint="eastAsia"/>
            <w:lang w:eastAsia="zh-CN"/>
          </w:rPr>
          <w:t>(二)、产业升级路径与措施</w:t>
        </w:r>
        <w:r>
          <w:tab/>
        </w:r>
        <w:r>
          <w:fldChar w:fldCharType="begin"/>
        </w:r>
        <w:r>
          <w:instrText xml:space="preserve"> PAGEREF _Toc10182 \h </w:instrText>
        </w:r>
        <w:r>
          <w:fldChar w:fldCharType="separate"/>
        </w:r>
        <w:r>
          <w:t>43</w:t>
        </w:r>
        <w:r>
          <w:fldChar w:fldCharType="end"/>
        </w:r>
      </w:hyperlink>
    </w:p>
    <w:p>
      <w:pPr>
        <w:pStyle w:val="TOC1"/>
        <w:tabs>
          <w:tab w:val="right" w:leader="dot" w:pos="8306"/>
        </w:tabs>
      </w:pPr>
      <w:hyperlink w:anchor="_Toc13895" w:history="1">
        <w:r>
          <w:rPr>
            <w:rFonts w:ascii="仿宋" w:eastAsia="仿宋" w:hAnsi="仿宋" w:cs="仿宋" w:hint="eastAsia"/>
            <w:lang w:eastAsia="zh-CN"/>
          </w:rPr>
          <w:t>十、经济效益与社会效益优化</w:t>
        </w:r>
        <w:r>
          <w:tab/>
        </w:r>
        <w:r>
          <w:fldChar w:fldCharType="begin"/>
        </w:r>
        <w:r>
          <w:instrText xml:space="preserve"> PAGEREF _Toc13895 \h </w:instrText>
        </w:r>
        <w:r>
          <w:fldChar w:fldCharType="separate"/>
        </w:r>
        <w:r>
          <w:t>45</w:t>
        </w:r>
        <w:r>
          <w:fldChar w:fldCharType="end"/>
        </w:r>
      </w:hyperlink>
    </w:p>
    <w:p>
      <w:pPr>
        <w:pStyle w:val="TOC2"/>
        <w:tabs>
          <w:tab w:val="right" w:leader="dot" w:pos="8306"/>
        </w:tabs>
      </w:pPr>
      <w:hyperlink w:anchor="_Toc5908" w:history="1">
        <w:r>
          <w:rPr>
            <w:rFonts w:ascii="仿宋" w:eastAsia="仿宋" w:hAnsi="仿宋" w:cs="仿宋" w:hint="eastAsia"/>
            <w:lang w:eastAsia="zh-CN"/>
          </w:rPr>
          <w:t>(一)、经济效益提升策略</w:t>
        </w:r>
        <w:r>
          <w:tab/>
        </w:r>
        <w:r>
          <w:fldChar w:fldCharType="begin"/>
        </w:r>
        <w:r>
          <w:instrText xml:space="preserve"> PAGEREF _Toc5908 \h </w:instrText>
        </w:r>
        <w:r>
          <w:fldChar w:fldCharType="separate"/>
        </w:r>
        <w:r>
          <w:t>45</w:t>
        </w:r>
        <w:r>
          <w:fldChar w:fldCharType="end"/>
        </w:r>
      </w:hyperlink>
    </w:p>
    <w:p>
      <w:pPr>
        <w:pStyle w:val="TOC2"/>
        <w:tabs>
          <w:tab w:val="right" w:leader="dot" w:pos="8306"/>
        </w:tabs>
      </w:pPr>
      <w:hyperlink w:anchor="_Toc27438" w:history="1">
        <w:r>
          <w:rPr>
            <w:rFonts w:ascii="仿宋" w:eastAsia="仿宋" w:hAnsi="仿宋" w:cs="仿宋" w:hint="eastAsia"/>
            <w:lang w:eastAsia="zh-CN"/>
          </w:rPr>
          <w:t>(二)、社会效益增强方案</w:t>
        </w:r>
        <w:r>
          <w:tab/>
        </w:r>
        <w:r>
          <w:fldChar w:fldCharType="begin"/>
        </w:r>
        <w:r>
          <w:instrText xml:space="preserve"> PAGEREF _Toc27438 \h </w:instrText>
        </w:r>
        <w:r>
          <w:fldChar w:fldCharType="separate"/>
        </w:r>
        <w:r>
          <w:t>46</w:t>
        </w:r>
        <w:r>
          <w:fldChar w:fldCharType="end"/>
        </w:r>
      </w:hyperlink>
    </w:p>
    <w:p>
      <w:pPr>
        <w:pStyle w:val="TOC1"/>
        <w:tabs>
          <w:tab w:val="right" w:leader="dot" w:pos="8306"/>
        </w:tabs>
      </w:pPr>
      <w:hyperlink w:anchor="_Toc30992" w:history="1">
        <w:r>
          <w:rPr>
            <w:rFonts w:ascii="仿宋" w:eastAsia="仿宋" w:hAnsi="仿宋" w:cs="仿宋" w:hint="eastAsia"/>
            <w:lang w:eastAsia="zh-CN"/>
          </w:rPr>
          <w:t>十一、项目变更管理</w:t>
        </w:r>
        <w:r>
          <w:tab/>
        </w:r>
        <w:r>
          <w:fldChar w:fldCharType="begin"/>
        </w:r>
        <w:r>
          <w:instrText xml:space="preserve"> PAGEREF _Toc30992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84" w:history="1">
        <w:r>
          <w:rPr>
            <w:rFonts w:ascii="仿宋" w:eastAsia="仿宋" w:hAnsi="仿宋" w:cs="仿宋" w:hint="eastAsia"/>
            <w:lang w:eastAsia="zh-CN"/>
          </w:rPr>
          <w:t>(一)、变更控制流程</w:t>
        </w:r>
        <w:r>
          <w:tab/>
        </w:r>
        <w:r>
          <w:fldChar w:fldCharType="begin"/>
        </w:r>
        <w:r>
          <w:instrText xml:space="preserve"> PAGEREF _Toc10184 \h </w:instrText>
        </w:r>
        <w:r>
          <w:fldChar w:fldCharType="separate"/>
        </w:r>
        <w:r>
          <w:t>47</w:t>
        </w:r>
        <w:r>
          <w:fldChar w:fldCharType="end"/>
        </w:r>
      </w:hyperlink>
    </w:p>
    <w:p>
      <w:pPr>
        <w:pStyle w:val="TOC2"/>
        <w:tabs>
          <w:tab w:val="right" w:leader="dot" w:pos="8306"/>
        </w:tabs>
      </w:pPr>
      <w:hyperlink w:anchor="_Toc28087" w:history="1">
        <w:r>
          <w:rPr>
            <w:rFonts w:ascii="仿宋" w:eastAsia="仿宋" w:hAnsi="仿宋" w:cs="仿宋" w:hint="eastAsia"/>
            <w:lang w:eastAsia="zh-CN"/>
          </w:rPr>
          <w:t>(二)、影响评估与处理</w:t>
        </w:r>
        <w:r>
          <w:tab/>
        </w:r>
        <w:r>
          <w:fldChar w:fldCharType="begin"/>
        </w:r>
        <w:r>
          <w:instrText xml:space="preserve"> PAGEREF _Toc28087 \h </w:instrText>
        </w:r>
        <w:r>
          <w:fldChar w:fldCharType="separate"/>
        </w:r>
        <w:r>
          <w:t>47</w:t>
        </w:r>
        <w:r>
          <w:fldChar w:fldCharType="end"/>
        </w:r>
      </w:hyperlink>
    </w:p>
    <w:p>
      <w:pPr>
        <w:pStyle w:val="TOC2"/>
        <w:tabs>
          <w:tab w:val="right" w:leader="dot" w:pos="8306"/>
        </w:tabs>
      </w:pPr>
      <w:hyperlink w:anchor="_Toc21520" w:history="1">
        <w:r>
          <w:rPr>
            <w:rFonts w:ascii="仿宋" w:eastAsia="仿宋" w:hAnsi="仿宋" w:cs="仿宋" w:hint="eastAsia"/>
            <w:lang w:eastAsia="zh-CN"/>
          </w:rPr>
          <w:t>(三)、变更记录与追踪</w:t>
        </w:r>
        <w:r>
          <w:tab/>
        </w:r>
        <w:r>
          <w:fldChar w:fldCharType="begin"/>
        </w:r>
        <w:r>
          <w:instrText xml:space="preserve"> PAGEREF _Toc21520 \h </w:instrText>
        </w:r>
        <w:r>
          <w:fldChar w:fldCharType="separate"/>
        </w:r>
        <w:r>
          <w:t>49</w:t>
        </w:r>
        <w:r>
          <w:fldChar w:fldCharType="end"/>
        </w:r>
      </w:hyperlink>
    </w:p>
    <w:p>
      <w:pPr>
        <w:pStyle w:val="TOC2"/>
        <w:tabs>
          <w:tab w:val="right" w:leader="dot" w:pos="8306"/>
        </w:tabs>
      </w:pPr>
      <w:hyperlink w:anchor="_Toc11591" w:history="1">
        <w:r>
          <w:rPr>
            <w:rFonts w:ascii="仿宋" w:eastAsia="仿宋" w:hAnsi="仿宋" w:cs="仿宋" w:hint="eastAsia"/>
            <w:lang w:eastAsia="zh-CN"/>
          </w:rPr>
          <w:t>(四)、变更管理策略</w:t>
        </w:r>
        <w:r>
          <w:tab/>
        </w:r>
        <w:r>
          <w:fldChar w:fldCharType="begin"/>
        </w:r>
        <w:r>
          <w:instrText xml:space="preserve"> PAGEREF _Toc11591 \h </w:instrText>
        </w:r>
        <w:r>
          <w:fldChar w:fldCharType="separate"/>
        </w:r>
        <w:r>
          <w:t>51</w:t>
        </w:r>
        <w:r>
          <w:fldChar w:fldCharType="end"/>
        </w:r>
      </w:hyperlink>
    </w:p>
    <w:p>
      <w:pPr>
        <w:pStyle w:val="TOC1"/>
        <w:tabs>
          <w:tab w:val="right" w:leader="dot" w:pos="8306"/>
        </w:tabs>
      </w:pPr>
      <w:hyperlink w:anchor="_Toc7890" w:history="1">
        <w:r>
          <w:rPr>
            <w:rFonts w:ascii="仿宋" w:eastAsia="仿宋" w:hAnsi="仿宋" w:cs="仿宋" w:hint="eastAsia"/>
            <w:lang w:eastAsia="zh-CN"/>
          </w:rPr>
          <w:t>十二、项目质量与标准</w:t>
        </w:r>
        <w:r>
          <w:tab/>
        </w:r>
        <w:r>
          <w:fldChar w:fldCharType="begin"/>
        </w:r>
        <w:r>
          <w:instrText xml:space="preserve"> PAGEREF _Toc7890 \h </w:instrText>
        </w:r>
        <w:r>
          <w:fldChar w:fldCharType="separate"/>
        </w:r>
        <w:r>
          <w:t>52</w:t>
        </w:r>
        <w:r>
          <w:fldChar w:fldCharType="end"/>
        </w:r>
      </w:hyperlink>
    </w:p>
    <w:p>
      <w:pPr>
        <w:pStyle w:val="TOC2"/>
        <w:tabs>
          <w:tab w:val="right" w:leader="dot" w:pos="8306"/>
        </w:tabs>
      </w:pPr>
      <w:hyperlink w:anchor="_Toc11469" w:history="1">
        <w:r>
          <w:rPr>
            <w:rFonts w:ascii="仿宋" w:eastAsia="仿宋" w:hAnsi="仿宋" w:cs="仿宋" w:hint="eastAsia"/>
            <w:lang w:eastAsia="zh-CN"/>
          </w:rPr>
          <w:t>(一)、质量保障体系</w:t>
        </w:r>
        <w:r>
          <w:tab/>
        </w:r>
        <w:r>
          <w:fldChar w:fldCharType="begin"/>
        </w:r>
        <w:r>
          <w:instrText xml:space="preserve"> PAGEREF _Toc11469 \h </w:instrText>
        </w:r>
        <w:r>
          <w:fldChar w:fldCharType="separate"/>
        </w:r>
        <w:r>
          <w:t>52</w:t>
        </w:r>
        <w:r>
          <w:fldChar w:fldCharType="end"/>
        </w:r>
      </w:hyperlink>
    </w:p>
    <w:p>
      <w:pPr>
        <w:pStyle w:val="TOC2"/>
        <w:tabs>
          <w:tab w:val="right" w:leader="dot" w:pos="8306"/>
        </w:tabs>
      </w:pPr>
      <w:hyperlink w:anchor="_Toc3187" w:history="1">
        <w:r>
          <w:rPr>
            <w:rFonts w:ascii="仿宋" w:eastAsia="仿宋" w:hAnsi="仿宋" w:cs="仿宋" w:hint="eastAsia"/>
            <w:lang w:eastAsia="zh-CN"/>
          </w:rPr>
          <w:t>(二)、标准化作业流程</w:t>
        </w:r>
        <w:r>
          <w:tab/>
        </w:r>
        <w:r>
          <w:fldChar w:fldCharType="begin"/>
        </w:r>
        <w:r>
          <w:instrText xml:space="preserve"> PAGEREF _Toc3187 \h </w:instrText>
        </w:r>
        <w:r>
          <w:fldChar w:fldCharType="separate"/>
        </w:r>
        <w:r>
          <w:t>54</w:t>
        </w:r>
        <w:r>
          <w:fldChar w:fldCharType="end"/>
        </w:r>
      </w:hyperlink>
    </w:p>
    <w:p>
      <w:pPr>
        <w:pStyle w:val="TOC2"/>
        <w:tabs>
          <w:tab w:val="right" w:leader="dot" w:pos="8306"/>
        </w:tabs>
      </w:pPr>
      <w:hyperlink w:anchor="_Toc31853" w:history="1">
        <w:r>
          <w:rPr>
            <w:rFonts w:ascii="仿宋" w:eastAsia="仿宋" w:hAnsi="仿宋" w:cs="仿宋" w:hint="eastAsia"/>
            <w:lang w:eastAsia="zh-CN"/>
          </w:rPr>
          <w:t>(三)、质量监控与评估</w:t>
        </w:r>
        <w:r>
          <w:tab/>
        </w:r>
        <w:r>
          <w:fldChar w:fldCharType="begin"/>
        </w:r>
        <w:r>
          <w:instrText xml:space="preserve"> PAGEREF _Toc31853 \h </w:instrText>
        </w:r>
        <w:r>
          <w:fldChar w:fldCharType="separate"/>
        </w:r>
        <w:r>
          <w:t>56</w:t>
        </w:r>
        <w:r>
          <w:fldChar w:fldCharType="end"/>
        </w:r>
      </w:hyperlink>
    </w:p>
    <w:p>
      <w:pPr>
        <w:pStyle w:val="TOC2"/>
        <w:tabs>
          <w:tab w:val="right" w:leader="dot" w:pos="8306"/>
        </w:tabs>
      </w:pPr>
      <w:hyperlink w:anchor="_Toc15535" w:history="1">
        <w:r>
          <w:rPr>
            <w:rFonts w:ascii="仿宋" w:eastAsia="仿宋" w:hAnsi="仿宋" w:cs="仿宋" w:hint="eastAsia"/>
            <w:lang w:eastAsia="zh-CN"/>
          </w:rPr>
          <w:t>(四)、质量改进计划</w:t>
        </w:r>
        <w:r>
          <w:tab/>
        </w:r>
        <w:r>
          <w:fldChar w:fldCharType="begin"/>
        </w:r>
        <w:r>
          <w:instrText xml:space="preserve"> PAGEREF _Toc15535 \h </w:instrText>
        </w:r>
        <w:r>
          <w:fldChar w:fldCharType="separate"/>
        </w:r>
        <w:r>
          <w:t>56</w:t>
        </w:r>
        <w:r>
          <w:fldChar w:fldCharType="end"/>
        </w:r>
      </w:hyperlink>
    </w:p>
    <w:p>
      <w:pPr>
        <w:pStyle w:val="TOC1"/>
        <w:tabs>
          <w:tab w:val="right" w:leader="dot" w:pos="8306"/>
        </w:tabs>
      </w:pPr>
      <w:hyperlink w:anchor="_Toc21641" w:history="1">
        <w:r>
          <w:rPr>
            <w:rFonts w:ascii="仿宋" w:eastAsia="仿宋" w:hAnsi="仿宋" w:cs="仿宋" w:hint="eastAsia"/>
            <w:lang w:eastAsia="zh-CN"/>
          </w:rPr>
          <w:t>十三、创新驱动与持续发展</w:t>
        </w:r>
        <w:r>
          <w:tab/>
        </w:r>
        <w:r>
          <w:fldChar w:fldCharType="begin"/>
        </w:r>
        <w:r>
          <w:instrText xml:space="preserve"> PAGEREF _Toc21641 \h </w:instrText>
        </w:r>
        <w:r>
          <w:fldChar w:fldCharType="separate"/>
        </w:r>
        <w:r>
          <w:t>58</w:t>
        </w:r>
        <w:r>
          <w:fldChar w:fldCharType="end"/>
        </w:r>
      </w:hyperlink>
    </w:p>
    <w:p>
      <w:pPr>
        <w:pStyle w:val="TOC2"/>
        <w:tabs>
          <w:tab w:val="right" w:leader="dot" w:pos="8306"/>
        </w:tabs>
      </w:pPr>
      <w:hyperlink w:anchor="_Toc10128" w:history="1">
        <w:r>
          <w:rPr>
            <w:rFonts w:ascii="仿宋" w:eastAsia="仿宋" w:hAnsi="仿宋" w:cs="仿宋" w:hint="eastAsia"/>
            <w:lang w:eastAsia="zh-CN"/>
          </w:rPr>
          <w:t>(一)、创新驱动战略实施</w:t>
        </w:r>
        <w:r>
          <w:tab/>
        </w:r>
        <w:r>
          <w:fldChar w:fldCharType="begin"/>
        </w:r>
        <w:r>
          <w:instrText xml:space="preserve"> PAGEREF _Toc10128 \h </w:instrText>
        </w:r>
        <w:r>
          <w:fldChar w:fldCharType="separate"/>
        </w:r>
        <w:r>
          <w:t>58</w:t>
        </w:r>
        <w:r>
          <w:fldChar w:fldCharType="end"/>
        </w:r>
      </w:hyperlink>
    </w:p>
    <w:p>
      <w:pPr>
        <w:pStyle w:val="TOC2"/>
        <w:tabs>
          <w:tab w:val="right" w:leader="dot" w:pos="8306"/>
        </w:tabs>
      </w:pPr>
      <w:hyperlink w:anchor="_Toc12651" w:history="1">
        <w:r>
          <w:rPr>
            <w:rFonts w:ascii="仿宋" w:eastAsia="仿宋" w:hAnsi="仿宋" w:cs="仿宋" w:hint="eastAsia"/>
            <w:lang w:eastAsia="zh-CN"/>
          </w:rPr>
          <w:t>(二)、持续发展路径探索</w:t>
        </w:r>
        <w:r>
          <w:tab/>
        </w:r>
        <w:r>
          <w:fldChar w:fldCharType="begin"/>
        </w:r>
        <w:r>
          <w:instrText xml:space="preserve"> PAGEREF _Toc12651 \h </w:instrText>
        </w:r>
        <w:r>
          <w:fldChar w:fldCharType="separate"/>
        </w:r>
        <w:r>
          <w:t>59</w:t>
        </w:r>
        <w:r>
          <w:fldChar w:fldCharType="end"/>
        </w:r>
      </w:hyperlink>
    </w:p>
    <w:p>
      <w:pPr>
        <w:pStyle w:val="TOC1"/>
        <w:tabs>
          <w:tab w:val="right" w:leader="dot" w:pos="8306"/>
        </w:tabs>
      </w:pPr>
      <w:hyperlink w:anchor="_Toc21237" w:history="1">
        <w:r>
          <w:rPr>
            <w:rFonts w:ascii="仿宋" w:eastAsia="仿宋" w:hAnsi="仿宋" w:cs="仿宋" w:hint="eastAsia"/>
            <w:lang w:eastAsia="zh-CN"/>
          </w:rPr>
          <w:t>十四、人力资源管理与开发</w:t>
        </w:r>
        <w:r>
          <w:tab/>
        </w:r>
        <w:r>
          <w:fldChar w:fldCharType="begin"/>
        </w:r>
        <w:r>
          <w:instrText xml:space="preserve"> PAGEREF _Toc21237 \h </w:instrText>
        </w:r>
        <w:r>
          <w:fldChar w:fldCharType="separate"/>
        </w:r>
        <w:r>
          <w:t>63</w:t>
        </w:r>
        <w:r>
          <w:fldChar w:fldCharType="end"/>
        </w:r>
      </w:hyperlink>
    </w:p>
    <w:p>
      <w:pPr>
        <w:pStyle w:val="TOC2"/>
        <w:tabs>
          <w:tab w:val="right" w:leader="dot" w:pos="8306"/>
        </w:tabs>
      </w:pPr>
      <w:hyperlink w:anchor="_Toc6452" w:history="1">
        <w:r>
          <w:rPr>
            <w:rFonts w:ascii="仿宋" w:eastAsia="仿宋" w:hAnsi="仿宋" w:cs="仿宋" w:hint="eastAsia"/>
            <w:lang w:eastAsia="zh-CN"/>
          </w:rPr>
          <w:t>(一)、人力资源规划</w:t>
        </w:r>
        <w:r>
          <w:tab/>
        </w:r>
        <w:r>
          <w:fldChar w:fldCharType="begin"/>
        </w:r>
        <w:r>
          <w:instrText xml:space="preserve"> PAGEREF _Toc6452 \h </w:instrText>
        </w:r>
        <w:r>
          <w:fldChar w:fldCharType="separate"/>
        </w:r>
        <w:r>
          <w:t>63</w:t>
        </w:r>
        <w:r>
          <w:fldChar w:fldCharType="end"/>
        </w:r>
      </w:hyperlink>
    </w:p>
    <w:p>
      <w:pPr>
        <w:pStyle w:val="TOC2"/>
        <w:tabs>
          <w:tab w:val="right" w:leader="dot" w:pos="8306"/>
        </w:tabs>
      </w:pPr>
      <w:hyperlink w:anchor="_Toc19798" w:history="1">
        <w:r>
          <w:rPr>
            <w:rFonts w:ascii="仿宋" w:eastAsia="仿宋" w:hAnsi="仿宋" w:cs="仿宋" w:hint="eastAsia"/>
            <w:lang w:eastAsia="zh-CN"/>
          </w:rPr>
          <w:t>(二)、人力资源开发与培训</w:t>
        </w:r>
        <w:r>
          <w:tab/>
        </w:r>
        <w:r>
          <w:fldChar w:fldCharType="begin"/>
        </w:r>
        <w:r>
          <w:instrText xml:space="preserve"> PAGEREF _Toc19798 \h </w:instrText>
        </w:r>
        <w:r>
          <w:fldChar w:fldCharType="separate"/>
        </w:r>
        <w:r>
          <w:t>65</w:t>
        </w:r>
        <w:r>
          <w:fldChar w:fldCharType="end"/>
        </w:r>
      </w:hyperlink>
    </w:p>
    <w:p>
      <w:pPr>
        <w:pStyle w:val="TOC1"/>
        <w:tabs>
          <w:tab w:val="right" w:leader="dot" w:pos="8306"/>
        </w:tabs>
      </w:pPr>
      <w:hyperlink w:anchor="_Toc17924" w:history="1">
        <w:r>
          <w:rPr>
            <w:rFonts w:ascii="仿宋" w:eastAsia="仿宋" w:hAnsi="仿宋" w:cs="仿宋" w:hint="eastAsia"/>
            <w:lang w:eastAsia="zh-CN"/>
          </w:rPr>
          <w:t>十五、项目施工方案</w:t>
        </w:r>
        <w:r>
          <w:tab/>
        </w:r>
        <w:r>
          <w:fldChar w:fldCharType="begin"/>
        </w:r>
        <w:r>
          <w:instrText xml:space="preserve"> PAGEREF _Toc17924 \h </w:instrText>
        </w:r>
        <w:r>
          <w:fldChar w:fldCharType="separate"/>
        </w:r>
        <w:r>
          <w:t>68</w:t>
        </w:r>
        <w:r>
          <w:fldChar w:fldCharType="end"/>
        </w:r>
      </w:hyperlink>
    </w:p>
    <w:p>
      <w:pPr>
        <w:pStyle w:val="TOC2"/>
        <w:tabs>
          <w:tab w:val="right" w:leader="dot" w:pos="8306"/>
        </w:tabs>
      </w:pPr>
      <w:hyperlink w:anchor="_Toc24493" w:history="1">
        <w:r>
          <w:rPr>
            <w:rFonts w:ascii="仿宋" w:eastAsia="仿宋" w:hAnsi="仿宋" w:cs="仿宋" w:hint="eastAsia"/>
            <w:lang w:eastAsia="zh-CN"/>
          </w:rPr>
          <w:t>(一)、施工组织设计</w:t>
        </w:r>
        <w:r>
          <w:tab/>
        </w:r>
        <w:r>
          <w:fldChar w:fldCharType="begin"/>
        </w:r>
        <w:r>
          <w:instrText xml:space="preserve"> PAGEREF _Toc24493 \h </w:instrText>
        </w:r>
        <w:r>
          <w:fldChar w:fldCharType="separate"/>
        </w:r>
        <w:r>
          <w:t>68</w:t>
        </w:r>
        <w:r>
          <w:fldChar w:fldCharType="end"/>
        </w:r>
      </w:hyperlink>
    </w:p>
    <w:p>
      <w:pPr>
        <w:pStyle w:val="TOC2"/>
        <w:tabs>
          <w:tab w:val="right" w:leader="dot" w:pos="8306"/>
        </w:tabs>
      </w:pPr>
      <w:hyperlink w:anchor="_Toc32454" w:history="1">
        <w:r>
          <w:rPr>
            <w:rFonts w:ascii="仿宋" w:eastAsia="仿宋" w:hAnsi="仿宋" w:cs="仿宋" w:hint="eastAsia"/>
            <w:lang w:eastAsia="zh-CN"/>
          </w:rPr>
          <w:t>(二)、施工工艺与技术路线</w:t>
        </w:r>
        <w:r>
          <w:tab/>
        </w:r>
        <w:r>
          <w:fldChar w:fldCharType="begin"/>
        </w:r>
        <w:r>
          <w:instrText xml:space="preserve"> PAGEREF _Toc32454 \h </w:instrText>
        </w:r>
        <w:r>
          <w:fldChar w:fldCharType="separate"/>
        </w:r>
        <w:r>
          <w:t>69</w:t>
        </w:r>
        <w:r>
          <w:fldChar w:fldCharType="end"/>
        </w:r>
      </w:hyperlink>
    </w:p>
    <w:p>
      <w:pPr>
        <w:pStyle w:val="TOC2"/>
        <w:tabs>
          <w:tab w:val="right" w:leader="dot" w:pos="8306"/>
        </w:tabs>
      </w:pPr>
      <w:hyperlink w:anchor="_Toc14255" w:history="1">
        <w:r>
          <w:rPr>
            <w:rFonts w:ascii="仿宋" w:eastAsia="仿宋" w:hAnsi="仿宋" w:cs="仿宋" w:hint="eastAsia"/>
            <w:lang w:eastAsia="zh-CN"/>
          </w:rPr>
          <w:t>(三)、关键节点施工计划</w:t>
        </w:r>
        <w:r>
          <w:tab/>
        </w:r>
        <w:r>
          <w:fldChar w:fldCharType="begin"/>
        </w:r>
        <w:r>
          <w:instrText xml:space="preserve"> PAGEREF _Toc14255 \h </w:instrText>
        </w:r>
        <w:r>
          <w:fldChar w:fldCharType="separate"/>
        </w:r>
        <w:r>
          <w:t>70</w:t>
        </w:r>
        <w:r>
          <w:fldChar w:fldCharType="end"/>
        </w:r>
      </w:hyperlink>
    </w:p>
    <w:p>
      <w:pPr>
        <w:pStyle w:val="TOC2"/>
        <w:tabs>
          <w:tab w:val="right" w:leader="dot" w:pos="8306"/>
        </w:tabs>
      </w:pPr>
      <w:hyperlink w:anchor="_Toc31496" w:history="1">
        <w:r>
          <w:rPr>
            <w:rFonts w:ascii="仿宋" w:eastAsia="仿宋" w:hAnsi="仿宋" w:cs="仿宋" w:hint="eastAsia"/>
            <w:lang w:eastAsia="zh-CN"/>
          </w:rPr>
          <w:t>(四)、施工现场管理</w:t>
        </w:r>
        <w:r>
          <w:tab/>
        </w:r>
        <w:r>
          <w:fldChar w:fldCharType="begin"/>
        </w:r>
        <w:r>
          <w:instrText xml:space="preserve"> PAGEREF _Toc31496 \h </w:instrText>
        </w:r>
        <w:r>
          <w:fldChar w:fldCharType="separate"/>
        </w:r>
        <w:r>
          <w:t>72</w:t>
        </w:r>
        <w:r>
          <w:fldChar w:fldCharType="end"/>
        </w:r>
      </w:hyperlink>
    </w:p>
    <w:p>
      <w:pPr>
        <w:pStyle w:val="TOC1"/>
        <w:tabs>
          <w:tab w:val="right" w:leader="dot" w:pos="8306"/>
        </w:tabs>
      </w:pPr>
      <w:hyperlink w:anchor="_Toc5300" w:history="1">
        <w:r>
          <w:rPr>
            <w:rFonts w:ascii="仿宋" w:eastAsia="仿宋" w:hAnsi="仿宋" w:cs="仿宋" w:hint="eastAsia"/>
            <w:lang w:eastAsia="zh-CN"/>
          </w:rPr>
          <w:t>十六、设施与设备管理</w:t>
        </w:r>
        <w:r>
          <w:tab/>
        </w:r>
        <w:r>
          <w:fldChar w:fldCharType="begin"/>
        </w:r>
        <w:r>
          <w:instrText xml:space="preserve"> PAGEREF _Toc5300 \h </w:instrText>
        </w:r>
        <w:r>
          <w:fldChar w:fldCharType="separate"/>
        </w:r>
        <w:r>
          <w:t>74</w:t>
        </w:r>
        <w:r>
          <w:fldChar w:fldCharType="end"/>
        </w:r>
      </w:hyperlink>
    </w:p>
    <w:p>
      <w:pPr>
        <w:pStyle w:val="TOC2"/>
        <w:tabs>
          <w:tab w:val="right" w:leader="dot" w:pos="8306"/>
        </w:tabs>
      </w:pPr>
      <w:hyperlink w:anchor="_Toc21175" w:history="1">
        <w:r>
          <w:rPr>
            <w:rFonts w:ascii="仿宋" w:eastAsia="仿宋" w:hAnsi="仿宋" w:cs="仿宋" w:hint="eastAsia"/>
            <w:lang w:eastAsia="zh-CN"/>
          </w:rPr>
          <w:t>(一)、设施规划与配置</w:t>
        </w:r>
        <w:r>
          <w:tab/>
        </w:r>
        <w:r>
          <w:fldChar w:fldCharType="begin"/>
        </w:r>
        <w:r>
          <w:instrText xml:space="preserve"> PAGEREF _Toc21175 \h </w:instrText>
        </w:r>
        <w:r>
          <w:fldChar w:fldCharType="separate"/>
        </w:r>
        <w:r>
          <w:t>74</w:t>
        </w:r>
        <w:r>
          <w:fldChar w:fldCharType="end"/>
        </w:r>
      </w:hyperlink>
    </w:p>
    <w:p>
      <w:pPr>
        <w:pStyle w:val="TOC2"/>
        <w:tabs>
          <w:tab w:val="right" w:leader="dot" w:pos="8306"/>
        </w:tabs>
      </w:pPr>
      <w:hyperlink w:anchor="_Toc5381" w:history="1">
        <w:r>
          <w:rPr>
            <w:rFonts w:ascii="仿宋" w:eastAsia="仿宋" w:hAnsi="仿宋" w:cs="仿宋" w:hint="eastAsia"/>
            <w:lang w:eastAsia="zh-CN"/>
          </w:rPr>
          <w:t>(二)、设备采购与维护管理</w:t>
        </w:r>
        <w:r>
          <w:tab/>
        </w:r>
        <w:r>
          <w:fldChar w:fldCharType="begin"/>
        </w:r>
        <w:r>
          <w:instrText xml:space="preserve"> PAGEREF _Toc5381 \h </w:instrText>
        </w:r>
        <w:r>
          <w:fldChar w:fldCharType="separate"/>
        </w:r>
        <w:r>
          <w:t>75</w:t>
        </w:r>
        <w:r>
          <w:fldChar w:fldCharType="end"/>
        </w:r>
      </w:hyperlink>
    </w:p>
    <w:p>
      <w:pPr>
        <w:pStyle w:val="TOC2"/>
        <w:tabs>
          <w:tab w:val="right" w:leader="dot" w:pos="8306"/>
        </w:tabs>
      </w:pPr>
      <w:hyperlink w:anchor="_Toc16586" w:history="1">
        <w:r>
          <w:rPr>
            <w:rFonts w:ascii="仿宋" w:eastAsia="仿宋" w:hAnsi="仿宋" w:cs="仿宋" w:hint="eastAsia"/>
            <w:lang w:eastAsia="zh-CN"/>
          </w:rPr>
          <w:t>(三)、设施设备升级策略</w:t>
        </w:r>
        <w:r>
          <w:tab/>
        </w:r>
        <w:r>
          <w:fldChar w:fldCharType="begin"/>
        </w:r>
        <w:r>
          <w:instrText xml:space="preserve"> PAGEREF _Toc16586 \h </w:instrText>
        </w:r>
        <w:r>
          <w:fldChar w:fldCharType="separate"/>
        </w:r>
        <w:r>
          <w:t>75</w:t>
        </w:r>
        <w:r>
          <w:fldChar w:fldCharType="end"/>
        </w:r>
      </w:hyperlink>
    </w:p>
    <w:p>
      <w:pPr>
        <w:pStyle w:val="TOC1"/>
        <w:tabs>
          <w:tab w:val="right" w:leader="dot" w:pos="8306"/>
        </w:tabs>
      </w:pPr>
      <w:hyperlink w:anchor="_Toc28258" w:history="1">
        <w:r>
          <w:rPr>
            <w:rFonts w:ascii="仿宋" w:eastAsia="仿宋" w:hAnsi="仿宋" w:cs="仿宋" w:hint="eastAsia"/>
            <w:lang w:eastAsia="zh-CN"/>
          </w:rPr>
          <w:t>十七、企业合规与伦理</w:t>
        </w:r>
        <w:r>
          <w:tab/>
        </w:r>
        <w:r>
          <w:fldChar w:fldCharType="begin"/>
        </w:r>
        <w:r>
          <w:instrText xml:space="preserve"> PAGEREF _Toc28258 \h </w:instrText>
        </w:r>
        <w:r>
          <w:fldChar w:fldCharType="separate"/>
        </w:r>
        <w:r>
          <w:t>76</w:t>
        </w:r>
        <w:r>
          <w:fldChar w:fldCharType="end"/>
        </w:r>
      </w:hyperlink>
    </w:p>
    <w:p>
      <w:pPr>
        <w:pStyle w:val="TOC2"/>
        <w:tabs>
          <w:tab w:val="right" w:leader="dot" w:pos="8306"/>
        </w:tabs>
      </w:pPr>
      <w:hyperlink w:anchor="_Toc30739" w:history="1">
        <w:r>
          <w:rPr>
            <w:rFonts w:ascii="仿宋" w:eastAsia="仿宋" w:hAnsi="仿宋" w:cs="仿宋" w:hint="eastAsia"/>
            <w:lang w:eastAsia="zh-CN"/>
          </w:rPr>
          <w:t>(一)、合规政策与程序</w:t>
        </w:r>
        <w:r>
          <w:tab/>
        </w:r>
        <w:r>
          <w:fldChar w:fldCharType="begin"/>
        </w:r>
        <w:r>
          <w:instrText xml:space="preserve"> PAGEREF _Toc30739 \h </w:instrText>
        </w:r>
        <w:r>
          <w:fldChar w:fldCharType="separate"/>
        </w:r>
        <w:r>
          <w:t>76</w:t>
        </w:r>
        <w:r>
          <w:fldChar w:fldCharType="end"/>
        </w:r>
      </w:hyperlink>
    </w:p>
    <w:p>
      <w:pPr>
        <w:pStyle w:val="TOC2"/>
        <w:tabs>
          <w:tab w:val="right" w:leader="dot" w:pos="8306"/>
        </w:tabs>
      </w:pPr>
      <w:hyperlink w:anchor="_Toc29701" w:history="1">
        <w:r>
          <w:rPr>
            <w:rFonts w:ascii="仿宋" w:eastAsia="仿宋" w:hAnsi="仿宋" w:cs="仿宋" w:hint="eastAsia"/>
            <w:lang w:eastAsia="zh-CN"/>
          </w:rPr>
          <w:t>(二)、伦理规范与培训</w:t>
        </w:r>
        <w:r>
          <w:tab/>
        </w:r>
        <w:r>
          <w:fldChar w:fldCharType="begin"/>
        </w:r>
        <w:r>
          <w:instrText xml:space="preserve"> PAGEREF _Toc29701 \h </w:instrText>
        </w:r>
        <w:r>
          <w:fldChar w:fldCharType="separate"/>
        </w:r>
        <w:r>
          <w:t>78</w:t>
        </w:r>
        <w:r>
          <w:fldChar w:fldCharType="end"/>
        </w:r>
      </w:hyperlink>
    </w:p>
    <w:p>
      <w:pPr>
        <w:pStyle w:val="TOC2"/>
        <w:tabs>
          <w:tab w:val="right" w:leader="dot" w:pos="8306"/>
        </w:tabs>
      </w:pPr>
      <w:hyperlink w:anchor="_Toc979" w:history="1">
        <w:r>
          <w:rPr>
            <w:rFonts w:ascii="仿宋" w:eastAsia="仿宋" w:hAnsi="仿宋" w:cs="仿宋" w:hint="eastAsia"/>
            <w:lang w:eastAsia="zh-CN"/>
          </w:rPr>
          <w:t>(三)、合规风险评估</w:t>
        </w:r>
        <w:r>
          <w:tab/>
        </w:r>
        <w:r>
          <w:fldChar w:fldCharType="begin"/>
        </w:r>
        <w:r>
          <w:instrText xml:space="preserve"> PAGEREF _Toc979 \h </w:instrText>
        </w:r>
        <w:r>
          <w:fldChar w:fldCharType="separate"/>
        </w:r>
        <w:r>
          <w:t>78</w:t>
        </w:r>
        <w:r>
          <w:fldChar w:fldCharType="end"/>
        </w:r>
      </w:hyperlink>
    </w:p>
    <w:p>
      <w:pPr>
        <w:pStyle w:val="TOC2"/>
        <w:tabs>
          <w:tab w:val="right" w:leader="dot" w:pos="8306"/>
        </w:tabs>
      </w:pPr>
      <w:hyperlink w:anchor="_Toc7530" w:history="1">
        <w:r>
          <w:rPr>
            <w:rFonts w:ascii="仿宋" w:eastAsia="仿宋" w:hAnsi="仿宋" w:cs="仿宋" w:hint="eastAsia"/>
            <w:lang w:eastAsia="zh-CN"/>
          </w:rPr>
          <w:t>(四)、合规监督与执行</w:t>
        </w:r>
        <w:r>
          <w:tab/>
        </w:r>
        <w:r>
          <w:fldChar w:fldCharType="begin"/>
        </w:r>
        <w:r>
          <w:instrText xml:space="preserve"> PAGEREF _Toc7530 \h </w:instrText>
        </w:r>
        <w:r>
          <w:fldChar w:fldCharType="separate"/>
        </w:r>
        <w:r>
          <w:t>80</w:t>
        </w:r>
        <w:r>
          <w:fldChar w:fldCharType="end"/>
        </w:r>
      </w:hyperlink>
    </w:p>
    <w:p>
      <w:pPr>
        <w:pStyle w:val="TOC1"/>
        <w:tabs>
          <w:tab w:val="right" w:leader="dot" w:pos="8306"/>
        </w:tabs>
      </w:pPr>
      <w:hyperlink w:anchor="_Toc14797" w:history="1">
        <w:r>
          <w:rPr>
            <w:rFonts w:ascii="仿宋" w:eastAsia="仿宋" w:hAnsi="仿宋" w:cs="仿宋" w:hint="eastAsia"/>
            <w:lang w:eastAsia="zh-CN"/>
          </w:rPr>
          <w:t>十八、产业协同与集群发展</w:t>
        </w:r>
        <w:r>
          <w:tab/>
        </w:r>
        <w:r>
          <w:fldChar w:fldCharType="begin"/>
        </w:r>
        <w:r>
          <w:instrText xml:space="preserve"> PAGEREF _Toc14797 \h </w:instrText>
        </w:r>
        <w:r>
          <w:fldChar w:fldCharType="separate"/>
        </w:r>
        <w:r>
          <w:t>80</w:t>
        </w:r>
        <w:r>
          <w:fldChar w:fldCharType="end"/>
        </w:r>
      </w:hyperlink>
    </w:p>
    <w:p>
      <w:pPr>
        <w:pStyle w:val="TOC2"/>
        <w:tabs>
          <w:tab w:val="right" w:leader="dot" w:pos="8306"/>
        </w:tabs>
      </w:pPr>
      <w:hyperlink w:anchor="_Toc7330" w:history="1">
        <w:r>
          <w:rPr>
            <w:rFonts w:ascii="仿宋" w:eastAsia="仿宋" w:hAnsi="仿宋" w:cs="仿宋" w:hint="eastAsia"/>
            <w:lang w:eastAsia="zh-CN"/>
          </w:rPr>
          <w:t>(一)、产业协同机制建设</w:t>
        </w:r>
        <w:r>
          <w:tab/>
        </w:r>
        <w:r>
          <w:fldChar w:fldCharType="begin"/>
        </w:r>
        <w:r>
          <w:instrText xml:space="preserve"> PAGEREF _Toc7330 \h </w:instrText>
        </w:r>
        <w:r>
          <w:fldChar w:fldCharType="separate"/>
        </w:r>
        <w:r>
          <w:t>80</w:t>
        </w:r>
        <w:r>
          <w:fldChar w:fldCharType="end"/>
        </w:r>
      </w:hyperlink>
    </w:p>
    <w:p>
      <w:pPr>
        <w:pStyle w:val="TOC2"/>
        <w:tabs>
          <w:tab w:val="right" w:leader="dot" w:pos="8306"/>
        </w:tabs>
      </w:pPr>
      <w:hyperlink w:anchor="_Toc12760" w:history="1">
        <w:r>
          <w:rPr>
            <w:rFonts w:ascii="仿宋" w:eastAsia="仿宋" w:hAnsi="仿宋" w:cs="仿宋" w:hint="eastAsia"/>
            <w:lang w:eastAsia="zh-CN"/>
          </w:rPr>
          <w:t>(二)、产业集群培育与发展</w:t>
        </w:r>
        <w:r>
          <w:tab/>
        </w:r>
        <w:r>
          <w:fldChar w:fldCharType="begin"/>
        </w:r>
        <w:r>
          <w:instrText xml:space="preserve"> PAGEREF _Toc12760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5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48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95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42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515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汽车租赁项目与土地用途规划：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租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汽车租赁项目的容积率和建筑密度：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用地控制指标通常规定了容积率和建筑密度的要求。对于汽车租赁项目来说，这将影响建筑物的规模和高度。必须确保项目的设计符合容积率和建筑密度的限制，以遵守用地控制法规。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汽车租赁项目的建筑线限制：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用地控制指标还可能规定了建筑物与街道或相邻土地的距离，这被称为建筑线限制。汽车租赁项目必须遵守这些规定，以确保建筑的位置符合法规。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汽车租赁项目的环境影响和可持续性：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用地控制指标可能包括环境保护要求，例如绿地比例和污染防控措施。对于汽车租赁项目，这意味着必须考虑如何保护当地生态系统、水资源和空气质量，以确保项目的可持续性。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汽车租赁项目的规划和设计团队需要定期审查和更新用地控制指标，以确保项目的合规性。如果需要调整用地控制指标，必须与政府部门和相关利益相关者协商，以确保变更是合法的和有利于城市的发展。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在整个项目规划和实施过程中，与用地控制指标的合作和遵守是至关重要的。这有助于确保汽车租赁项目是一个合法、可持续且与城市规划一致的发展项目。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348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汽车租赁项目在满足用地控制指标的前提下，还需要考虑地总体要求。这些要求通常由城市规划部门或政府机构制定，旨在确保项目的建设与城市的整体发展目标一致。以下是与地总体要求相关的关键考虑因素：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汽车租赁项目需要评估可用地块的规模和形状，以确定是否满足地总体要求。某些城市规划可能要求项目具有特定的地块大小或形状，以适应城市发展的整体格局。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每个城市都有自己的规划目标和愿景，包括住宅区、商业区和工业区的平衡发展。汽车租赁项目需要与城市规划目标保持一致，以确保项目不会破坏城市的整体规划。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https://d.book118.com/688042116010006026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汽车租赁项目建设方案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9C1E8C"/>
    <w:rsid w:val="129C1E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42116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2023-12-23T09:54:00Z</dcterms:created>
  <dcterms:modified xsi:type="dcterms:W3CDTF">2023-12-23T09:54:54Z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732B6AA033124526BC5D8A9C62D2076F_11</vt:lpwstr>
  </property>
  <property fmtid="{D5CDD505-2E9C-101B-9397-08002B2CF9AE}" pid="3" name="KSOProductBuildVer">
    <vt:lpwstr>2052-12.1.0.16120</vt:lpwstr>
  </property>
</Properties>
</file>