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全自动滗水器项目计划设计方案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86" w:history="1">
        <w:r>
          <w:rPr>
            <w:rFonts w:ascii="仿宋" w:eastAsia="仿宋" w:hAnsi="仿宋" w:cs="仿宋" w:hint="eastAsia"/>
            <w:lang w:eastAsia="zh-CN"/>
          </w:rPr>
          <w:t>概论</w:t>
        </w:r>
        <w:r>
          <w:tab/>
        </w:r>
        <w:r>
          <w:fldChar w:fldCharType="begin"/>
        </w:r>
        <w:r>
          <w:instrText xml:space="preserve"> PAGEREF _Toc22286 \h </w:instrText>
        </w:r>
        <w:r>
          <w:fldChar w:fldCharType="separate"/>
        </w:r>
        <w:r>
          <w:t>3</w:t>
        </w:r>
        <w:r>
          <w:fldChar w:fldCharType="end"/>
        </w:r>
      </w:hyperlink>
    </w:p>
    <w:p>
      <w:pPr>
        <w:pStyle w:val="TOC1"/>
        <w:tabs>
          <w:tab w:val="right" w:leader="dot" w:pos="8306"/>
        </w:tabs>
      </w:pPr>
      <w:hyperlink w:anchor="_Toc24407" w:history="1">
        <w:r>
          <w:rPr>
            <w:rFonts w:ascii="仿宋" w:eastAsia="仿宋" w:hAnsi="仿宋" w:cs="仿宋" w:hint="eastAsia"/>
            <w:lang w:eastAsia="zh-CN"/>
          </w:rPr>
          <w:t>一、产品规划分析</w:t>
        </w:r>
        <w:r>
          <w:tab/>
        </w:r>
        <w:r>
          <w:fldChar w:fldCharType="begin"/>
        </w:r>
        <w:r>
          <w:instrText xml:space="preserve"> PAGEREF _Toc24407 \h </w:instrText>
        </w:r>
        <w:r>
          <w:fldChar w:fldCharType="separate"/>
        </w:r>
        <w:r>
          <w:t>3</w:t>
        </w:r>
        <w:r>
          <w:fldChar w:fldCharType="end"/>
        </w:r>
      </w:hyperlink>
    </w:p>
    <w:p>
      <w:pPr>
        <w:pStyle w:val="TOC2"/>
        <w:tabs>
          <w:tab w:val="right" w:leader="dot" w:pos="8306"/>
        </w:tabs>
      </w:pPr>
      <w:hyperlink w:anchor="_Toc7894" w:history="1">
        <w:r>
          <w:rPr>
            <w:rFonts w:ascii="仿宋" w:eastAsia="仿宋" w:hAnsi="仿宋" w:cs="仿宋" w:hint="eastAsia"/>
            <w:lang w:eastAsia="zh-CN"/>
          </w:rPr>
          <w:t>(一)、产品规划</w:t>
        </w:r>
        <w:r>
          <w:tab/>
        </w:r>
        <w:r>
          <w:fldChar w:fldCharType="begin"/>
        </w:r>
        <w:r>
          <w:instrText xml:space="preserve"> PAGEREF _Toc7894 \h </w:instrText>
        </w:r>
        <w:r>
          <w:fldChar w:fldCharType="separate"/>
        </w:r>
        <w:r>
          <w:t>3</w:t>
        </w:r>
        <w:r>
          <w:fldChar w:fldCharType="end"/>
        </w:r>
      </w:hyperlink>
    </w:p>
    <w:p>
      <w:pPr>
        <w:pStyle w:val="TOC2"/>
        <w:tabs>
          <w:tab w:val="right" w:leader="dot" w:pos="8306"/>
        </w:tabs>
      </w:pPr>
      <w:hyperlink w:anchor="_Toc21560" w:history="1">
        <w:r>
          <w:rPr>
            <w:rFonts w:ascii="仿宋" w:eastAsia="仿宋" w:hAnsi="仿宋" w:cs="仿宋" w:hint="eastAsia"/>
            <w:lang w:eastAsia="zh-CN"/>
          </w:rPr>
          <w:t>(二)、建设规模</w:t>
        </w:r>
        <w:r>
          <w:tab/>
        </w:r>
        <w:r>
          <w:fldChar w:fldCharType="begin"/>
        </w:r>
        <w:r>
          <w:instrText xml:space="preserve"> PAGEREF _Toc21560 \h </w:instrText>
        </w:r>
        <w:r>
          <w:fldChar w:fldCharType="separate"/>
        </w:r>
        <w:r>
          <w:t>4</w:t>
        </w:r>
        <w:r>
          <w:fldChar w:fldCharType="end"/>
        </w:r>
      </w:hyperlink>
    </w:p>
    <w:p>
      <w:pPr>
        <w:pStyle w:val="TOC1"/>
        <w:tabs>
          <w:tab w:val="right" w:leader="dot" w:pos="8306"/>
        </w:tabs>
      </w:pPr>
      <w:hyperlink w:anchor="_Toc8608" w:history="1">
        <w:r>
          <w:rPr>
            <w:rFonts w:ascii="仿宋" w:eastAsia="仿宋" w:hAnsi="仿宋" w:cs="仿宋" w:hint="eastAsia"/>
            <w:lang w:eastAsia="zh-CN"/>
          </w:rPr>
          <w:t>二、全自动滗水器项目文档管理</w:t>
        </w:r>
        <w:r>
          <w:tab/>
        </w:r>
        <w:r>
          <w:fldChar w:fldCharType="begin"/>
        </w:r>
        <w:r>
          <w:instrText xml:space="preserve"> PAGEREF _Toc8608 \h </w:instrText>
        </w:r>
        <w:r>
          <w:fldChar w:fldCharType="separate"/>
        </w:r>
        <w:r>
          <w:t>5</w:t>
        </w:r>
        <w:r>
          <w:fldChar w:fldCharType="end"/>
        </w:r>
      </w:hyperlink>
    </w:p>
    <w:p>
      <w:pPr>
        <w:pStyle w:val="TOC2"/>
        <w:tabs>
          <w:tab w:val="right" w:leader="dot" w:pos="8306"/>
        </w:tabs>
      </w:pPr>
      <w:hyperlink w:anchor="_Toc21804" w:history="1">
        <w:r>
          <w:rPr>
            <w:rFonts w:ascii="仿宋" w:eastAsia="仿宋" w:hAnsi="仿宋" w:cs="仿宋" w:hint="eastAsia"/>
            <w:lang w:eastAsia="zh-CN"/>
          </w:rPr>
          <w:t>(一)、文档编制与审查</w:t>
        </w:r>
        <w:r>
          <w:tab/>
        </w:r>
        <w:r>
          <w:fldChar w:fldCharType="begin"/>
        </w:r>
        <w:r>
          <w:instrText xml:space="preserve"> PAGEREF _Toc21804 \h </w:instrText>
        </w:r>
        <w:r>
          <w:fldChar w:fldCharType="separate"/>
        </w:r>
        <w:r>
          <w:t>5</w:t>
        </w:r>
        <w:r>
          <w:fldChar w:fldCharType="end"/>
        </w:r>
      </w:hyperlink>
    </w:p>
    <w:p>
      <w:pPr>
        <w:pStyle w:val="TOC2"/>
        <w:tabs>
          <w:tab w:val="right" w:leader="dot" w:pos="8306"/>
        </w:tabs>
      </w:pPr>
      <w:hyperlink w:anchor="_Toc31211" w:history="1">
        <w:r>
          <w:rPr>
            <w:rFonts w:ascii="仿宋" w:eastAsia="仿宋" w:hAnsi="仿宋" w:cs="仿宋" w:hint="eastAsia"/>
            <w:lang w:eastAsia="zh-CN"/>
          </w:rPr>
          <w:t>(二)、文档发布与分发</w:t>
        </w:r>
        <w:r>
          <w:tab/>
        </w:r>
        <w:r>
          <w:fldChar w:fldCharType="begin"/>
        </w:r>
        <w:r>
          <w:instrText xml:space="preserve"> PAGEREF _Toc31211 \h </w:instrText>
        </w:r>
        <w:r>
          <w:fldChar w:fldCharType="separate"/>
        </w:r>
        <w:r>
          <w:t>6</w:t>
        </w:r>
        <w:r>
          <w:fldChar w:fldCharType="end"/>
        </w:r>
      </w:hyperlink>
    </w:p>
    <w:p>
      <w:pPr>
        <w:pStyle w:val="TOC2"/>
        <w:tabs>
          <w:tab w:val="right" w:leader="dot" w:pos="8306"/>
        </w:tabs>
      </w:pPr>
      <w:hyperlink w:anchor="_Toc21883" w:history="1">
        <w:r>
          <w:rPr>
            <w:rFonts w:ascii="仿宋" w:eastAsia="仿宋" w:hAnsi="仿宋" w:cs="仿宋" w:hint="eastAsia"/>
            <w:lang w:eastAsia="zh-CN"/>
          </w:rPr>
          <w:t>(三)、文档存档与归档</w:t>
        </w:r>
        <w:r>
          <w:tab/>
        </w:r>
        <w:r>
          <w:fldChar w:fldCharType="begin"/>
        </w:r>
        <w:r>
          <w:instrText xml:space="preserve"> PAGEREF _Toc21883 \h </w:instrText>
        </w:r>
        <w:r>
          <w:fldChar w:fldCharType="separate"/>
        </w:r>
        <w:r>
          <w:t>7</w:t>
        </w:r>
        <w:r>
          <w:fldChar w:fldCharType="end"/>
        </w:r>
      </w:hyperlink>
    </w:p>
    <w:p>
      <w:pPr>
        <w:pStyle w:val="TOC1"/>
        <w:tabs>
          <w:tab w:val="right" w:leader="dot" w:pos="8306"/>
        </w:tabs>
      </w:pPr>
      <w:hyperlink w:anchor="_Toc3476" w:history="1">
        <w:r>
          <w:rPr>
            <w:rFonts w:ascii="仿宋" w:eastAsia="仿宋" w:hAnsi="仿宋" w:cs="仿宋" w:hint="eastAsia"/>
            <w:lang w:eastAsia="zh-CN"/>
          </w:rPr>
          <w:t>三、全自动滗水器项目危机管理</w:t>
        </w:r>
        <w:r>
          <w:tab/>
        </w:r>
        <w:r>
          <w:fldChar w:fldCharType="begin"/>
        </w:r>
        <w:r>
          <w:instrText xml:space="preserve"> PAGEREF _Toc3476 \h </w:instrText>
        </w:r>
        <w:r>
          <w:fldChar w:fldCharType="separate"/>
        </w:r>
        <w:r>
          <w:t>8</w:t>
        </w:r>
        <w:r>
          <w:fldChar w:fldCharType="end"/>
        </w:r>
      </w:hyperlink>
    </w:p>
    <w:p>
      <w:pPr>
        <w:pStyle w:val="TOC2"/>
        <w:tabs>
          <w:tab w:val="right" w:leader="dot" w:pos="8306"/>
        </w:tabs>
      </w:pPr>
      <w:hyperlink w:anchor="_Toc19543" w:history="1">
        <w:r>
          <w:rPr>
            <w:rFonts w:ascii="仿宋" w:eastAsia="仿宋" w:hAnsi="仿宋" w:cs="仿宋" w:hint="eastAsia"/>
            <w:lang w:eastAsia="zh-CN"/>
          </w:rPr>
          <w:t>(一)、危机预警与识别</w:t>
        </w:r>
        <w:r>
          <w:tab/>
        </w:r>
        <w:r>
          <w:fldChar w:fldCharType="begin"/>
        </w:r>
        <w:r>
          <w:instrText xml:space="preserve"> PAGEREF _Toc19543 \h </w:instrText>
        </w:r>
        <w:r>
          <w:fldChar w:fldCharType="separate"/>
        </w:r>
        <w:r>
          <w:t>8</w:t>
        </w:r>
        <w:r>
          <w:fldChar w:fldCharType="end"/>
        </w:r>
      </w:hyperlink>
    </w:p>
    <w:p>
      <w:pPr>
        <w:pStyle w:val="TOC2"/>
        <w:tabs>
          <w:tab w:val="right" w:leader="dot" w:pos="8306"/>
        </w:tabs>
      </w:pPr>
      <w:hyperlink w:anchor="_Toc17555" w:history="1">
        <w:r>
          <w:rPr>
            <w:rFonts w:ascii="仿宋" w:eastAsia="仿宋" w:hAnsi="仿宋" w:cs="仿宋" w:hint="eastAsia"/>
            <w:lang w:eastAsia="zh-CN"/>
          </w:rPr>
          <w:t>(二)、危机应对与恢复</w:t>
        </w:r>
        <w:r>
          <w:tab/>
        </w:r>
        <w:r>
          <w:fldChar w:fldCharType="begin"/>
        </w:r>
        <w:r>
          <w:instrText xml:space="preserve"> PAGEREF _Toc17555 \h </w:instrText>
        </w:r>
        <w:r>
          <w:fldChar w:fldCharType="separate"/>
        </w:r>
        <w:r>
          <w:t>9</w:t>
        </w:r>
        <w:r>
          <w:fldChar w:fldCharType="end"/>
        </w:r>
      </w:hyperlink>
    </w:p>
    <w:p>
      <w:pPr>
        <w:pStyle w:val="TOC1"/>
        <w:tabs>
          <w:tab w:val="right" w:leader="dot" w:pos="8306"/>
        </w:tabs>
      </w:pPr>
      <w:hyperlink w:anchor="_Toc16709" w:history="1">
        <w:r>
          <w:rPr>
            <w:rFonts w:ascii="仿宋" w:eastAsia="仿宋" w:hAnsi="仿宋" w:cs="仿宋" w:hint="eastAsia"/>
            <w:lang w:eastAsia="zh-CN"/>
          </w:rPr>
          <w:t>四、全自动滗水器项目绩效评估</w:t>
        </w:r>
        <w:r>
          <w:tab/>
        </w:r>
        <w:r>
          <w:fldChar w:fldCharType="begin"/>
        </w:r>
        <w:r>
          <w:instrText xml:space="preserve"> PAGEREF _Toc16709 \h </w:instrText>
        </w:r>
        <w:r>
          <w:fldChar w:fldCharType="separate"/>
        </w:r>
        <w:r>
          <w:t>11</w:t>
        </w:r>
        <w:r>
          <w:fldChar w:fldCharType="end"/>
        </w:r>
      </w:hyperlink>
    </w:p>
    <w:p>
      <w:pPr>
        <w:pStyle w:val="TOC2"/>
        <w:tabs>
          <w:tab w:val="right" w:leader="dot" w:pos="8306"/>
        </w:tabs>
      </w:pPr>
      <w:hyperlink w:anchor="_Toc21041" w:history="1">
        <w:r>
          <w:rPr>
            <w:rFonts w:ascii="仿宋" w:eastAsia="仿宋" w:hAnsi="仿宋" w:cs="仿宋" w:hint="eastAsia"/>
            <w:lang w:eastAsia="zh-CN"/>
          </w:rPr>
          <w:t>(一)、绩效评估指标</w:t>
        </w:r>
        <w:r>
          <w:tab/>
        </w:r>
        <w:r>
          <w:fldChar w:fldCharType="begin"/>
        </w:r>
        <w:r>
          <w:instrText xml:space="preserve"> PAGEREF _Toc21041 \h </w:instrText>
        </w:r>
        <w:r>
          <w:fldChar w:fldCharType="separate"/>
        </w:r>
        <w:r>
          <w:t>11</w:t>
        </w:r>
        <w:r>
          <w:fldChar w:fldCharType="end"/>
        </w:r>
      </w:hyperlink>
    </w:p>
    <w:p>
      <w:pPr>
        <w:pStyle w:val="TOC2"/>
        <w:tabs>
          <w:tab w:val="right" w:leader="dot" w:pos="8306"/>
        </w:tabs>
      </w:pPr>
      <w:hyperlink w:anchor="_Toc9427" w:history="1">
        <w:r>
          <w:rPr>
            <w:rFonts w:ascii="仿宋" w:eastAsia="仿宋" w:hAnsi="仿宋" w:cs="仿宋" w:hint="eastAsia"/>
            <w:lang w:eastAsia="zh-CN"/>
          </w:rPr>
          <w:t>(二)、绩效评估方法</w:t>
        </w:r>
        <w:r>
          <w:tab/>
        </w:r>
        <w:r>
          <w:fldChar w:fldCharType="begin"/>
        </w:r>
        <w:r>
          <w:instrText xml:space="preserve"> PAGEREF _Toc9427 \h </w:instrText>
        </w:r>
        <w:r>
          <w:fldChar w:fldCharType="separate"/>
        </w:r>
        <w:r>
          <w:t>12</w:t>
        </w:r>
        <w:r>
          <w:fldChar w:fldCharType="end"/>
        </w:r>
      </w:hyperlink>
    </w:p>
    <w:p>
      <w:pPr>
        <w:pStyle w:val="TOC2"/>
        <w:tabs>
          <w:tab w:val="right" w:leader="dot" w:pos="8306"/>
        </w:tabs>
      </w:pPr>
      <w:hyperlink w:anchor="_Toc3439" w:history="1">
        <w:r>
          <w:rPr>
            <w:rFonts w:ascii="仿宋" w:eastAsia="仿宋" w:hAnsi="仿宋" w:cs="仿宋" w:hint="eastAsia"/>
            <w:lang w:eastAsia="zh-CN"/>
          </w:rPr>
          <w:t>(三)、绩效评估周期</w:t>
        </w:r>
        <w:r>
          <w:tab/>
        </w:r>
        <w:r>
          <w:fldChar w:fldCharType="begin"/>
        </w:r>
        <w:r>
          <w:instrText xml:space="preserve"> PAGEREF _Toc3439 \h </w:instrText>
        </w:r>
        <w:r>
          <w:fldChar w:fldCharType="separate"/>
        </w:r>
        <w:r>
          <w:t>13</w:t>
        </w:r>
        <w:r>
          <w:fldChar w:fldCharType="end"/>
        </w:r>
      </w:hyperlink>
    </w:p>
    <w:p>
      <w:pPr>
        <w:pStyle w:val="TOC1"/>
        <w:tabs>
          <w:tab w:val="right" w:leader="dot" w:pos="8306"/>
        </w:tabs>
      </w:pPr>
      <w:hyperlink w:anchor="_Toc8196" w:history="1">
        <w:r>
          <w:rPr>
            <w:rFonts w:ascii="仿宋" w:eastAsia="仿宋" w:hAnsi="仿宋" w:cs="仿宋" w:hint="eastAsia"/>
            <w:lang w:eastAsia="zh-CN"/>
          </w:rPr>
          <w:t>五、市场分析、调研</w:t>
        </w:r>
        <w:r>
          <w:tab/>
        </w:r>
        <w:r>
          <w:fldChar w:fldCharType="begin"/>
        </w:r>
        <w:r>
          <w:instrText xml:space="preserve"> PAGEREF _Toc8196 \h </w:instrText>
        </w:r>
        <w:r>
          <w:fldChar w:fldCharType="separate"/>
        </w:r>
        <w:r>
          <w:t>14</w:t>
        </w:r>
        <w:r>
          <w:fldChar w:fldCharType="end"/>
        </w:r>
      </w:hyperlink>
    </w:p>
    <w:p>
      <w:pPr>
        <w:pStyle w:val="TOC2"/>
        <w:tabs>
          <w:tab w:val="right" w:leader="dot" w:pos="8306"/>
        </w:tabs>
      </w:pPr>
      <w:hyperlink w:anchor="_Toc31037" w:history="1">
        <w:r>
          <w:rPr>
            <w:rFonts w:ascii="仿宋" w:eastAsia="仿宋" w:hAnsi="仿宋" w:cs="仿宋" w:hint="eastAsia"/>
            <w:lang w:eastAsia="zh-CN"/>
          </w:rPr>
          <w:t>(一)、全自动滗水器行业分析</w:t>
        </w:r>
        <w:r>
          <w:tab/>
        </w:r>
        <w:r>
          <w:fldChar w:fldCharType="begin"/>
        </w:r>
        <w:r>
          <w:instrText xml:space="preserve"> PAGEREF _Toc31037 \h </w:instrText>
        </w:r>
        <w:r>
          <w:fldChar w:fldCharType="separate"/>
        </w:r>
        <w:r>
          <w:t>14</w:t>
        </w:r>
        <w:r>
          <w:fldChar w:fldCharType="end"/>
        </w:r>
      </w:hyperlink>
    </w:p>
    <w:p>
      <w:pPr>
        <w:pStyle w:val="TOC2"/>
        <w:tabs>
          <w:tab w:val="right" w:leader="dot" w:pos="8306"/>
        </w:tabs>
      </w:pPr>
      <w:hyperlink w:anchor="_Toc6169" w:history="1">
        <w:r>
          <w:rPr>
            <w:rFonts w:ascii="仿宋" w:eastAsia="仿宋" w:hAnsi="仿宋" w:cs="仿宋" w:hint="eastAsia"/>
            <w:lang w:eastAsia="zh-CN"/>
          </w:rPr>
          <w:t>(二)、全自动滗水器市场分析预测</w:t>
        </w:r>
        <w:r>
          <w:tab/>
        </w:r>
        <w:r>
          <w:fldChar w:fldCharType="begin"/>
        </w:r>
        <w:r>
          <w:instrText xml:space="preserve"> PAGEREF _Toc6169 \h </w:instrText>
        </w:r>
        <w:r>
          <w:fldChar w:fldCharType="separate"/>
        </w:r>
        <w:r>
          <w:t>15</w:t>
        </w:r>
        <w:r>
          <w:fldChar w:fldCharType="end"/>
        </w:r>
      </w:hyperlink>
    </w:p>
    <w:p>
      <w:pPr>
        <w:pStyle w:val="TOC1"/>
        <w:tabs>
          <w:tab w:val="right" w:leader="dot" w:pos="8306"/>
        </w:tabs>
      </w:pPr>
      <w:hyperlink w:anchor="_Toc25506" w:history="1">
        <w:r>
          <w:rPr>
            <w:rFonts w:ascii="仿宋" w:eastAsia="仿宋" w:hAnsi="仿宋" w:cs="仿宋" w:hint="eastAsia"/>
            <w:lang w:eastAsia="zh-CN"/>
          </w:rPr>
          <w:t>六、全自动滗水器项目建设单位说明</w:t>
        </w:r>
        <w:r>
          <w:tab/>
        </w:r>
        <w:r>
          <w:fldChar w:fldCharType="begin"/>
        </w:r>
        <w:r>
          <w:instrText xml:space="preserve"> PAGEREF _Toc25506 \h </w:instrText>
        </w:r>
        <w:r>
          <w:fldChar w:fldCharType="separate"/>
        </w:r>
        <w:r>
          <w:t>16</w:t>
        </w:r>
        <w:r>
          <w:fldChar w:fldCharType="end"/>
        </w:r>
      </w:hyperlink>
    </w:p>
    <w:p>
      <w:pPr>
        <w:pStyle w:val="TOC2"/>
        <w:tabs>
          <w:tab w:val="right" w:leader="dot" w:pos="8306"/>
        </w:tabs>
      </w:pPr>
      <w:hyperlink w:anchor="_Toc20894" w:history="1">
        <w:r>
          <w:rPr>
            <w:rFonts w:ascii="仿宋" w:eastAsia="仿宋" w:hAnsi="仿宋" w:cs="仿宋" w:hint="eastAsia"/>
            <w:lang w:eastAsia="zh-CN"/>
          </w:rPr>
          <w:t>(一)、全自动滗水器项目承办单位基本情况</w:t>
        </w:r>
        <w:r>
          <w:tab/>
        </w:r>
        <w:r>
          <w:fldChar w:fldCharType="begin"/>
        </w:r>
        <w:r>
          <w:instrText xml:space="preserve"> PAGEREF _Toc20894 \h </w:instrText>
        </w:r>
        <w:r>
          <w:fldChar w:fldCharType="separate"/>
        </w:r>
        <w:r>
          <w:t>16</w:t>
        </w:r>
        <w:r>
          <w:fldChar w:fldCharType="end"/>
        </w:r>
      </w:hyperlink>
    </w:p>
    <w:p>
      <w:pPr>
        <w:pStyle w:val="TOC2"/>
        <w:tabs>
          <w:tab w:val="right" w:leader="dot" w:pos="8306"/>
        </w:tabs>
      </w:pPr>
      <w:hyperlink w:anchor="_Toc31508" w:history="1">
        <w:r>
          <w:rPr>
            <w:rFonts w:ascii="仿宋" w:eastAsia="仿宋" w:hAnsi="仿宋" w:cs="仿宋" w:hint="eastAsia"/>
            <w:lang w:eastAsia="zh-CN"/>
          </w:rPr>
          <w:t>(二)、公司经济效益分析</w:t>
        </w:r>
        <w:r>
          <w:tab/>
        </w:r>
        <w:r>
          <w:fldChar w:fldCharType="begin"/>
        </w:r>
        <w:r>
          <w:instrText xml:space="preserve"> PAGEREF _Toc31508 \h </w:instrText>
        </w:r>
        <w:r>
          <w:fldChar w:fldCharType="separate"/>
        </w:r>
        <w:r>
          <w:t>16</w:t>
        </w:r>
        <w:r>
          <w:fldChar w:fldCharType="end"/>
        </w:r>
      </w:hyperlink>
    </w:p>
    <w:p>
      <w:pPr>
        <w:pStyle w:val="TOC1"/>
        <w:tabs>
          <w:tab w:val="right" w:leader="dot" w:pos="8306"/>
        </w:tabs>
      </w:pPr>
      <w:hyperlink w:anchor="_Toc13541" w:history="1">
        <w:r>
          <w:rPr>
            <w:rFonts w:ascii="仿宋" w:eastAsia="仿宋" w:hAnsi="仿宋" w:cs="仿宋" w:hint="eastAsia"/>
            <w:lang w:eastAsia="zh-CN"/>
          </w:rPr>
          <w:t>七、全自动滗水器项目人力资源培养与发展</w:t>
        </w:r>
        <w:r>
          <w:tab/>
        </w:r>
        <w:r>
          <w:fldChar w:fldCharType="begin"/>
        </w:r>
        <w:r>
          <w:instrText xml:space="preserve"> PAGEREF _Toc13541 \h </w:instrText>
        </w:r>
        <w:r>
          <w:fldChar w:fldCharType="separate"/>
        </w:r>
        <w:r>
          <w:t>17</w:t>
        </w:r>
        <w:r>
          <w:fldChar w:fldCharType="end"/>
        </w:r>
      </w:hyperlink>
    </w:p>
    <w:p>
      <w:pPr>
        <w:pStyle w:val="TOC2"/>
        <w:tabs>
          <w:tab w:val="right" w:leader="dot" w:pos="8306"/>
        </w:tabs>
      </w:pPr>
      <w:hyperlink w:anchor="_Toc29574" w:history="1">
        <w:r>
          <w:rPr>
            <w:rFonts w:ascii="仿宋" w:eastAsia="仿宋" w:hAnsi="仿宋" w:cs="仿宋" w:hint="eastAsia"/>
            <w:lang w:eastAsia="zh-CN"/>
          </w:rPr>
          <w:t>(一)、人才需求与规划</w:t>
        </w:r>
        <w:r>
          <w:tab/>
        </w:r>
        <w:r>
          <w:fldChar w:fldCharType="begin"/>
        </w:r>
        <w:r>
          <w:instrText xml:space="preserve"> PAGEREF _Toc29574 \h </w:instrText>
        </w:r>
        <w:r>
          <w:fldChar w:fldCharType="separate"/>
        </w:r>
        <w:r>
          <w:t>17</w:t>
        </w:r>
        <w:r>
          <w:fldChar w:fldCharType="end"/>
        </w:r>
      </w:hyperlink>
    </w:p>
    <w:p>
      <w:pPr>
        <w:pStyle w:val="TOC2"/>
        <w:tabs>
          <w:tab w:val="right" w:leader="dot" w:pos="8306"/>
        </w:tabs>
      </w:pPr>
      <w:hyperlink w:anchor="_Toc1879" w:history="1">
        <w:r>
          <w:rPr>
            <w:rFonts w:ascii="仿宋" w:eastAsia="仿宋" w:hAnsi="仿宋" w:cs="仿宋" w:hint="eastAsia"/>
            <w:lang w:eastAsia="zh-CN"/>
          </w:rPr>
          <w:t>(二)、培训与发展计划</w:t>
        </w:r>
        <w:r>
          <w:tab/>
        </w:r>
        <w:r>
          <w:fldChar w:fldCharType="begin"/>
        </w:r>
        <w:r>
          <w:instrText xml:space="preserve"> PAGEREF _Toc1879 \h </w:instrText>
        </w:r>
        <w:r>
          <w:fldChar w:fldCharType="separate"/>
        </w:r>
        <w:r>
          <w:t>18</w:t>
        </w:r>
        <w:r>
          <w:fldChar w:fldCharType="end"/>
        </w:r>
      </w:hyperlink>
    </w:p>
    <w:p>
      <w:pPr>
        <w:pStyle w:val="TOC1"/>
        <w:tabs>
          <w:tab w:val="right" w:leader="dot" w:pos="8306"/>
        </w:tabs>
      </w:pPr>
      <w:hyperlink w:anchor="_Toc24827" w:history="1">
        <w:r>
          <w:rPr>
            <w:rFonts w:ascii="仿宋" w:eastAsia="仿宋" w:hAnsi="仿宋" w:cs="仿宋" w:hint="eastAsia"/>
            <w:lang w:eastAsia="zh-CN"/>
          </w:rPr>
          <w:t>八、全自动滗水器项目技术管理</w:t>
        </w:r>
        <w:r>
          <w:tab/>
        </w:r>
        <w:r>
          <w:fldChar w:fldCharType="begin"/>
        </w:r>
        <w:r>
          <w:instrText xml:space="preserve"> PAGEREF _Toc24827 \h </w:instrText>
        </w:r>
        <w:r>
          <w:fldChar w:fldCharType="separate"/>
        </w:r>
        <w:r>
          <w:t>18</w:t>
        </w:r>
        <w:r>
          <w:fldChar w:fldCharType="end"/>
        </w:r>
      </w:hyperlink>
    </w:p>
    <w:p>
      <w:pPr>
        <w:pStyle w:val="TOC2"/>
        <w:tabs>
          <w:tab w:val="right" w:leader="dot" w:pos="8306"/>
        </w:tabs>
      </w:pPr>
      <w:hyperlink w:anchor="_Toc18492" w:history="1">
        <w:r>
          <w:rPr>
            <w:rFonts w:ascii="仿宋" w:eastAsia="仿宋" w:hAnsi="仿宋" w:cs="仿宋" w:hint="eastAsia"/>
            <w:lang w:eastAsia="zh-CN"/>
          </w:rPr>
          <w:t>(一)、技术方案选用方向</w:t>
        </w:r>
        <w:r>
          <w:tab/>
        </w:r>
        <w:r>
          <w:fldChar w:fldCharType="begin"/>
        </w:r>
        <w:r>
          <w:instrText xml:space="preserve"> PAGEREF _Toc18492 \h </w:instrText>
        </w:r>
        <w:r>
          <w:fldChar w:fldCharType="separate"/>
        </w:r>
        <w:r>
          <w:t>18</w:t>
        </w:r>
        <w:r>
          <w:fldChar w:fldCharType="end"/>
        </w:r>
      </w:hyperlink>
    </w:p>
    <w:p>
      <w:pPr>
        <w:pStyle w:val="TOC2"/>
        <w:tabs>
          <w:tab w:val="right" w:leader="dot" w:pos="8306"/>
        </w:tabs>
      </w:pPr>
      <w:hyperlink w:anchor="_Toc23454" w:history="1">
        <w:r>
          <w:rPr>
            <w:rFonts w:ascii="仿宋" w:eastAsia="仿宋" w:hAnsi="仿宋" w:cs="仿宋" w:hint="eastAsia"/>
            <w:lang w:eastAsia="zh-CN"/>
          </w:rPr>
          <w:t>(二)、工艺技术方案选用原则</w:t>
        </w:r>
        <w:r>
          <w:tab/>
        </w:r>
        <w:r>
          <w:fldChar w:fldCharType="begin"/>
        </w:r>
        <w:r>
          <w:instrText xml:space="preserve"> PAGEREF _Toc23454 \h </w:instrText>
        </w:r>
        <w:r>
          <w:fldChar w:fldCharType="separate"/>
        </w:r>
        <w:r>
          <w:t>20</w:t>
        </w:r>
        <w:r>
          <w:fldChar w:fldCharType="end"/>
        </w:r>
      </w:hyperlink>
    </w:p>
    <w:p>
      <w:pPr>
        <w:pStyle w:val="TOC2"/>
        <w:tabs>
          <w:tab w:val="right" w:leader="dot" w:pos="8306"/>
        </w:tabs>
      </w:pPr>
      <w:hyperlink w:anchor="_Toc5364" w:history="1">
        <w:r>
          <w:rPr>
            <w:rFonts w:ascii="仿宋" w:eastAsia="仿宋" w:hAnsi="仿宋" w:cs="仿宋" w:hint="eastAsia"/>
            <w:lang w:eastAsia="zh-CN"/>
          </w:rPr>
          <w:t>(三)、工艺技术方案要求</w:t>
        </w:r>
        <w:r>
          <w:tab/>
        </w:r>
        <w:r>
          <w:fldChar w:fldCharType="begin"/>
        </w:r>
        <w:r>
          <w:instrText xml:space="preserve"> PAGEREF _Toc5364 \h </w:instrText>
        </w:r>
        <w:r>
          <w:fldChar w:fldCharType="separate"/>
        </w:r>
        <w:r>
          <w:t>22</w:t>
        </w:r>
        <w:r>
          <w:fldChar w:fldCharType="end"/>
        </w:r>
      </w:hyperlink>
    </w:p>
    <w:p>
      <w:pPr>
        <w:pStyle w:val="TOC1"/>
        <w:tabs>
          <w:tab w:val="right" w:leader="dot" w:pos="8306"/>
        </w:tabs>
      </w:pPr>
      <w:hyperlink w:anchor="_Toc25009" w:history="1">
        <w:r>
          <w:rPr>
            <w:rFonts w:ascii="仿宋" w:eastAsia="仿宋" w:hAnsi="仿宋" w:cs="仿宋" w:hint="eastAsia"/>
            <w:lang w:eastAsia="zh-CN"/>
          </w:rPr>
          <w:t>九、全自动滗水器项目创新与研发</w:t>
        </w:r>
        <w:r>
          <w:tab/>
        </w:r>
        <w:r>
          <w:fldChar w:fldCharType="begin"/>
        </w:r>
        <w:r>
          <w:instrText xml:space="preserve"> PAGEREF _Toc25009 \h </w:instrText>
        </w:r>
        <w:r>
          <w:fldChar w:fldCharType="separate"/>
        </w:r>
        <w:r>
          <w:t>25</w:t>
        </w:r>
        <w:r>
          <w:fldChar w:fldCharType="end"/>
        </w:r>
      </w:hyperlink>
    </w:p>
    <w:p>
      <w:pPr>
        <w:pStyle w:val="TOC2"/>
        <w:tabs>
          <w:tab w:val="right" w:leader="dot" w:pos="8306"/>
        </w:tabs>
      </w:pPr>
      <w:hyperlink w:anchor="_Toc22446" w:history="1">
        <w:r>
          <w:rPr>
            <w:rFonts w:ascii="仿宋" w:eastAsia="仿宋" w:hAnsi="仿宋" w:cs="仿宋" w:hint="eastAsia"/>
            <w:lang w:eastAsia="zh-CN"/>
          </w:rPr>
          <w:t>(一)、创新策略与方向</w:t>
        </w:r>
        <w:r>
          <w:tab/>
        </w:r>
        <w:r>
          <w:fldChar w:fldCharType="begin"/>
        </w:r>
        <w:r>
          <w:instrText xml:space="preserve"> PAGEREF _Toc22446 \h </w:instrText>
        </w:r>
        <w:r>
          <w:fldChar w:fldCharType="separate"/>
        </w:r>
        <w:r>
          <w:t>25</w:t>
        </w:r>
        <w:r>
          <w:fldChar w:fldCharType="end"/>
        </w:r>
      </w:hyperlink>
    </w:p>
    <w:p>
      <w:pPr>
        <w:pStyle w:val="TOC2"/>
        <w:tabs>
          <w:tab w:val="right" w:leader="dot" w:pos="8306"/>
        </w:tabs>
      </w:pPr>
      <w:hyperlink w:anchor="_Toc19916" w:history="1">
        <w:r>
          <w:rPr>
            <w:rFonts w:ascii="仿宋" w:eastAsia="仿宋" w:hAnsi="仿宋" w:cs="仿宋" w:hint="eastAsia"/>
            <w:lang w:eastAsia="zh-CN"/>
          </w:rPr>
          <w:t>(二)、研发规划与投入</w:t>
        </w:r>
        <w:r>
          <w:tab/>
        </w:r>
        <w:r>
          <w:fldChar w:fldCharType="begin"/>
        </w:r>
        <w:r>
          <w:instrText xml:space="preserve"> PAGEREF _Toc19916 \h </w:instrText>
        </w:r>
        <w:r>
          <w:fldChar w:fldCharType="separate"/>
        </w:r>
        <w:r>
          <w:t>26</w:t>
        </w:r>
        <w:r>
          <w:fldChar w:fldCharType="end"/>
        </w:r>
      </w:hyperlink>
    </w:p>
    <w:p>
      <w:pPr>
        <w:pStyle w:val="TOC1"/>
        <w:tabs>
          <w:tab w:val="right" w:leader="dot" w:pos="8306"/>
        </w:tabs>
      </w:pPr>
      <w:hyperlink w:anchor="_Toc23840" w:history="1">
        <w:r>
          <w:rPr>
            <w:rFonts w:ascii="仿宋" w:eastAsia="仿宋" w:hAnsi="仿宋" w:cs="仿宋" w:hint="eastAsia"/>
            <w:lang w:eastAsia="zh-CN"/>
          </w:rPr>
          <w:t>十、全自动滗水器项目计划安排</w:t>
        </w:r>
        <w:r>
          <w:tab/>
        </w:r>
        <w:r>
          <w:fldChar w:fldCharType="begin"/>
        </w:r>
        <w:r>
          <w:instrText xml:space="preserve"> PAGEREF _Toc23840 \h </w:instrText>
        </w:r>
        <w:r>
          <w:fldChar w:fldCharType="separate"/>
        </w:r>
        <w:r>
          <w:t>28</w:t>
        </w:r>
        <w:r>
          <w:fldChar w:fldCharType="end"/>
        </w:r>
      </w:hyperlink>
    </w:p>
    <w:p>
      <w:pPr>
        <w:pStyle w:val="TOC2"/>
        <w:tabs>
          <w:tab w:val="right" w:leader="dot" w:pos="8306"/>
        </w:tabs>
      </w:pPr>
      <w:hyperlink w:anchor="_Toc11335" w:history="1">
        <w:r>
          <w:rPr>
            <w:rFonts w:ascii="仿宋" w:eastAsia="仿宋" w:hAnsi="仿宋" w:cs="仿宋" w:hint="eastAsia"/>
            <w:lang w:eastAsia="zh-CN"/>
          </w:rPr>
          <w:t>(一)、建设周期</w:t>
        </w:r>
        <w:r>
          <w:tab/>
        </w:r>
        <w:r>
          <w:fldChar w:fldCharType="begin"/>
        </w:r>
        <w:r>
          <w:instrText xml:space="preserve"> PAGEREF _Toc11335 \h </w:instrText>
        </w:r>
        <w:r>
          <w:fldChar w:fldCharType="separate"/>
        </w:r>
        <w:r>
          <w:t>28</w:t>
        </w:r>
        <w:r>
          <w:fldChar w:fldCharType="end"/>
        </w:r>
      </w:hyperlink>
    </w:p>
    <w:p>
      <w:pPr>
        <w:pStyle w:val="TOC2"/>
        <w:tabs>
          <w:tab w:val="right" w:leader="dot" w:pos="8306"/>
        </w:tabs>
      </w:pPr>
      <w:hyperlink w:anchor="_Toc4313" w:history="1">
        <w:r>
          <w:rPr>
            <w:rFonts w:ascii="仿宋" w:eastAsia="仿宋" w:hAnsi="仿宋" w:cs="仿宋" w:hint="eastAsia"/>
            <w:lang w:eastAsia="zh-CN"/>
          </w:rPr>
          <w:t>(二)、建设进度</w:t>
        </w:r>
        <w:r>
          <w:tab/>
        </w:r>
        <w:r>
          <w:fldChar w:fldCharType="begin"/>
        </w:r>
        <w:r>
          <w:instrText xml:space="preserve"> PAGEREF _Toc4313 \h </w:instrText>
        </w:r>
        <w:r>
          <w:fldChar w:fldCharType="separate"/>
        </w:r>
        <w:r>
          <w:t>29</w:t>
        </w:r>
        <w:r>
          <w:fldChar w:fldCharType="end"/>
        </w:r>
      </w:hyperlink>
    </w:p>
    <w:p>
      <w:pPr>
        <w:pStyle w:val="TOC2"/>
        <w:tabs>
          <w:tab w:val="right" w:leader="dot" w:pos="8306"/>
        </w:tabs>
      </w:pPr>
      <w:hyperlink w:anchor="_Toc20676" w:history="1">
        <w:r>
          <w:rPr>
            <w:rFonts w:ascii="仿宋" w:eastAsia="仿宋" w:hAnsi="仿宋" w:cs="仿宋" w:hint="eastAsia"/>
            <w:lang w:eastAsia="zh-CN"/>
          </w:rPr>
          <w:t>(三)、进度安排注意事项</w:t>
        </w:r>
        <w:r>
          <w:tab/>
        </w:r>
        <w:r>
          <w:fldChar w:fldCharType="begin"/>
        </w:r>
        <w:r>
          <w:instrText xml:space="preserve"> PAGEREF _Toc20676 \h </w:instrText>
        </w:r>
        <w:r>
          <w:fldChar w:fldCharType="separate"/>
        </w:r>
        <w:r>
          <w:t>30</w:t>
        </w:r>
        <w:r>
          <w:fldChar w:fldCharType="end"/>
        </w:r>
      </w:hyperlink>
    </w:p>
    <w:p>
      <w:pPr>
        <w:pStyle w:val="TOC2"/>
        <w:tabs>
          <w:tab w:val="right" w:leader="dot" w:pos="8306"/>
        </w:tabs>
      </w:pPr>
      <w:hyperlink w:anchor="_Toc23824" w:history="1">
        <w:r>
          <w:rPr>
            <w:rFonts w:ascii="仿宋" w:eastAsia="仿宋" w:hAnsi="仿宋" w:cs="仿宋" w:hint="eastAsia"/>
            <w:lang w:eastAsia="zh-CN"/>
          </w:rPr>
          <w:t>(四)、人力资源配置</w:t>
        </w:r>
        <w:r>
          <w:tab/>
        </w:r>
        <w:r>
          <w:fldChar w:fldCharType="begin"/>
        </w:r>
        <w:r>
          <w:instrText xml:space="preserve"> PAGEREF _Toc23824 \h </w:instrText>
        </w:r>
        <w:r>
          <w:fldChar w:fldCharType="separate"/>
        </w:r>
        <w:r>
          <w:t>31</w:t>
        </w:r>
        <w:r>
          <w:fldChar w:fldCharType="end"/>
        </w:r>
      </w:hyperlink>
    </w:p>
    <w:p>
      <w:pPr>
        <w:pStyle w:val="TOC1"/>
        <w:tabs>
          <w:tab w:val="right" w:leader="dot" w:pos="8306"/>
        </w:tabs>
      </w:pPr>
      <w:hyperlink w:anchor="_Toc21810" w:history="1">
        <w:r>
          <w:rPr>
            <w:rFonts w:ascii="仿宋" w:eastAsia="仿宋" w:hAnsi="仿宋" w:cs="仿宋" w:hint="eastAsia"/>
            <w:lang w:eastAsia="zh-CN"/>
          </w:rPr>
          <w:t>十一、全自动滗水器项目经营效益</w:t>
        </w:r>
        <w:r>
          <w:tab/>
        </w:r>
        <w:r>
          <w:fldChar w:fldCharType="begin"/>
        </w:r>
        <w:r>
          <w:instrText xml:space="preserve"> PAGEREF _Toc21810 \h </w:instrText>
        </w:r>
        <w:r>
          <w:fldChar w:fldCharType="separate"/>
        </w:r>
        <w:r>
          <w:t>32</w:t>
        </w:r>
        <w:r>
          <w:fldChar w:fldCharType="end"/>
        </w:r>
      </w:hyperlink>
    </w:p>
    <w:p>
      <w:pPr>
        <w:pStyle w:val="TOC2"/>
        <w:tabs>
          <w:tab w:val="right" w:leader="dot" w:pos="8306"/>
        </w:tabs>
      </w:pPr>
      <w:hyperlink w:anchor="_Toc21038" w:history="1">
        <w:r>
          <w:rPr>
            <w:rFonts w:ascii="仿宋" w:eastAsia="仿宋" w:hAnsi="仿宋" w:cs="仿宋" w:hint="eastAsia"/>
            <w:lang w:eastAsia="zh-CN"/>
          </w:rPr>
          <w:t>(一)、经济评价财务测算</w:t>
        </w:r>
        <w:r>
          <w:tab/>
        </w:r>
        <w:r>
          <w:fldChar w:fldCharType="begin"/>
        </w:r>
        <w:r>
          <w:instrText xml:space="preserve"> PAGEREF _Toc21038 \h </w:instrText>
        </w:r>
        <w:r>
          <w:fldChar w:fldCharType="separate"/>
        </w:r>
        <w:r>
          <w:t>32</w:t>
        </w:r>
        <w:r>
          <w:fldChar w:fldCharType="end"/>
        </w:r>
      </w:hyperlink>
    </w:p>
    <w:p>
      <w:pPr>
        <w:pStyle w:val="TOC2"/>
        <w:tabs>
          <w:tab w:val="right" w:leader="dot" w:pos="8306"/>
        </w:tabs>
      </w:pPr>
      <w:hyperlink w:anchor="_Toc13761" w:history="1">
        <w:r>
          <w:rPr>
            <w:rFonts w:ascii="仿宋" w:eastAsia="仿宋" w:hAnsi="仿宋" w:cs="仿宋" w:hint="eastAsia"/>
            <w:lang w:eastAsia="zh-CN"/>
          </w:rPr>
          <w:t>(二)、全自动滗水器项目盈利能力分析</w:t>
        </w:r>
        <w:r>
          <w:tab/>
        </w:r>
        <w:r>
          <w:fldChar w:fldCharType="begin"/>
        </w:r>
        <w:r>
          <w:instrText xml:space="preserve"> PAGEREF _Toc13761 \h </w:instrText>
        </w:r>
        <w:r>
          <w:fldChar w:fldCharType="separate"/>
        </w:r>
        <w:r>
          <w:t>33</w:t>
        </w:r>
        <w:r>
          <w:fldChar w:fldCharType="end"/>
        </w:r>
      </w:hyperlink>
    </w:p>
    <w:p>
      <w:pPr>
        <w:pStyle w:val="TOC1"/>
        <w:tabs>
          <w:tab w:val="right" w:leader="dot" w:pos="8306"/>
        </w:tabs>
      </w:pPr>
      <w:hyperlink w:anchor="_Toc7011" w:history="1">
        <w:r>
          <w:rPr>
            <w:rFonts w:ascii="仿宋" w:eastAsia="仿宋" w:hAnsi="仿宋" w:cs="仿宋" w:hint="eastAsia"/>
            <w:lang w:eastAsia="zh-CN"/>
          </w:rPr>
          <w:t>十二、全自动滗水器项目社会影响</w:t>
        </w:r>
        <w:r>
          <w:tab/>
        </w:r>
        <w:r>
          <w:fldChar w:fldCharType="begin"/>
        </w:r>
        <w:r>
          <w:instrText xml:space="preserve"> PAGEREF _Toc7011 \h </w:instrText>
        </w:r>
        <w:r>
          <w:fldChar w:fldCharType="separate"/>
        </w:r>
        <w:r>
          <w:t>34</w:t>
        </w:r>
        <w:r>
          <w:fldChar w:fldCharType="end"/>
        </w:r>
      </w:hyperlink>
    </w:p>
    <w:p>
      <w:pPr>
        <w:pStyle w:val="TOC2"/>
        <w:tabs>
          <w:tab w:val="right" w:leader="dot" w:pos="8306"/>
        </w:tabs>
      </w:pPr>
      <w:hyperlink w:anchor="_Toc6559" w:history="1">
        <w:r>
          <w:rPr>
            <w:rFonts w:ascii="仿宋" w:eastAsia="仿宋" w:hAnsi="仿宋" w:cs="仿宋" w:hint="eastAsia"/>
            <w:lang w:eastAsia="zh-CN"/>
          </w:rPr>
          <w:t>(一)、社会责任与义务</w:t>
        </w:r>
        <w:r>
          <w:tab/>
        </w:r>
        <w:r>
          <w:fldChar w:fldCharType="begin"/>
        </w:r>
        <w:r>
          <w:instrText xml:space="preserve"> PAGEREF _Toc6559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36" w:history="1">
        <w:r>
          <w:rPr>
            <w:rFonts w:ascii="仿宋" w:eastAsia="仿宋" w:hAnsi="仿宋" w:cs="仿宋" w:hint="eastAsia"/>
            <w:lang w:eastAsia="zh-CN"/>
          </w:rPr>
          <w:t>(二)、社会参与与沟通</w:t>
        </w:r>
        <w:r>
          <w:tab/>
        </w:r>
        <w:r>
          <w:fldChar w:fldCharType="begin"/>
        </w:r>
        <w:r>
          <w:instrText xml:space="preserve"> PAGEREF _Toc12536 \h </w:instrText>
        </w:r>
        <w:r>
          <w:fldChar w:fldCharType="separate"/>
        </w:r>
        <w:r>
          <w:t>35</w:t>
        </w:r>
        <w:r>
          <w:fldChar w:fldCharType="end"/>
        </w:r>
      </w:hyperlink>
    </w:p>
    <w:p>
      <w:pPr>
        <w:pStyle w:val="TOC1"/>
        <w:tabs>
          <w:tab w:val="right" w:leader="dot" w:pos="8306"/>
        </w:tabs>
      </w:pPr>
      <w:hyperlink w:anchor="_Toc5751" w:history="1">
        <w:r>
          <w:rPr>
            <w:rFonts w:ascii="仿宋" w:eastAsia="仿宋" w:hAnsi="仿宋" w:cs="仿宋" w:hint="eastAsia"/>
            <w:lang w:eastAsia="zh-CN"/>
          </w:rPr>
          <w:t>十三、风险识别与分类</w:t>
        </w:r>
        <w:r>
          <w:tab/>
        </w:r>
        <w:r>
          <w:fldChar w:fldCharType="begin"/>
        </w:r>
        <w:r>
          <w:instrText xml:space="preserve"> PAGEREF _Toc5751 \h </w:instrText>
        </w:r>
        <w:r>
          <w:fldChar w:fldCharType="separate"/>
        </w:r>
        <w:r>
          <w:t>36</w:t>
        </w:r>
        <w:r>
          <w:fldChar w:fldCharType="end"/>
        </w:r>
      </w:hyperlink>
    </w:p>
    <w:p>
      <w:pPr>
        <w:pStyle w:val="TOC2"/>
        <w:tabs>
          <w:tab w:val="right" w:leader="dot" w:pos="8306"/>
        </w:tabs>
      </w:pPr>
      <w:hyperlink w:anchor="_Toc32332" w:history="1">
        <w:r>
          <w:rPr>
            <w:rFonts w:ascii="仿宋" w:eastAsia="仿宋" w:hAnsi="仿宋" w:cs="仿宋" w:hint="eastAsia"/>
            <w:lang w:eastAsia="zh-CN"/>
          </w:rPr>
          <w:t>(一)、风险识别</w:t>
        </w:r>
        <w:r>
          <w:tab/>
        </w:r>
        <w:r>
          <w:fldChar w:fldCharType="begin"/>
        </w:r>
        <w:r>
          <w:instrText xml:space="preserve"> PAGEREF _Toc32332 \h </w:instrText>
        </w:r>
        <w:r>
          <w:fldChar w:fldCharType="separate"/>
        </w:r>
        <w:r>
          <w:t>36</w:t>
        </w:r>
        <w:r>
          <w:fldChar w:fldCharType="end"/>
        </w:r>
      </w:hyperlink>
    </w:p>
    <w:p>
      <w:pPr>
        <w:pStyle w:val="TOC2"/>
        <w:tabs>
          <w:tab w:val="right" w:leader="dot" w:pos="8306"/>
        </w:tabs>
      </w:pPr>
      <w:hyperlink w:anchor="_Toc27910" w:history="1">
        <w:r>
          <w:rPr>
            <w:rFonts w:ascii="仿宋" w:eastAsia="仿宋" w:hAnsi="仿宋" w:cs="仿宋" w:hint="eastAsia"/>
            <w:lang w:eastAsia="zh-CN"/>
          </w:rPr>
          <w:t>(二)、风险分类</w:t>
        </w:r>
        <w:r>
          <w:tab/>
        </w:r>
        <w:r>
          <w:fldChar w:fldCharType="begin"/>
        </w:r>
        <w:r>
          <w:instrText xml:space="preserve"> PAGEREF _Toc27910 \h </w:instrText>
        </w:r>
        <w:r>
          <w:fldChar w:fldCharType="separate"/>
        </w:r>
        <w:r>
          <w:t>37</w:t>
        </w:r>
        <w:r>
          <w:fldChar w:fldCharType="end"/>
        </w:r>
      </w:hyperlink>
    </w:p>
    <w:p>
      <w:pPr>
        <w:pStyle w:val="TOC1"/>
        <w:tabs>
          <w:tab w:val="right" w:leader="dot" w:pos="8306"/>
        </w:tabs>
      </w:pPr>
      <w:hyperlink w:anchor="_Toc8345" w:history="1">
        <w:r>
          <w:rPr>
            <w:rFonts w:ascii="仿宋" w:eastAsia="仿宋" w:hAnsi="仿宋" w:cs="仿宋" w:hint="eastAsia"/>
            <w:lang w:eastAsia="zh-CN"/>
          </w:rPr>
          <w:t>十四、全自动滗水器项目变更管理</w:t>
        </w:r>
        <w:r>
          <w:tab/>
        </w:r>
        <w:r>
          <w:fldChar w:fldCharType="begin"/>
        </w:r>
        <w:r>
          <w:instrText xml:space="preserve"> PAGEREF _Toc8345 \h </w:instrText>
        </w:r>
        <w:r>
          <w:fldChar w:fldCharType="separate"/>
        </w:r>
        <w:r>
          <w:t>39</w:t>
        </w:r>
        <w:r>
          <w:fldChar w:fldCharType="end"/>
        </w:r>
      </w:hyperlink>
    </w:p>
    <w:p>
      <w:pPr>
        <w:pStyle w:val="TOC2"/>
        <w:tabs>
          <w:tab w:val="right" w:leader="dot" w:pos="8306"/>
        </w:tabs>
      </w:pPr>
      <w:hyperlink w:anchor="_Toc28488" w:history="1">
        <w:r>
          <w:rPr>
            <w:rFonts w:ascii="仿宋" w:eastAsia="仿宋" w:hAnsi="仿宋" w:cs="仿宋" w:hint="eastAsia"/>
            <w:lang w:eastAsia="zh-CN"/>
          </w:rPr>
          <w:t>(一)、变更申请与评估</w:t>
        </w:r>
        <w:r>
          <w:tab/>
        </w:r>
        <w:r>
          <w:fldChar w:fldCharType="begin"/>
        </w:r>
        <w:r>
          <w:instrText xml:space="preserve"> PAGEREF _Toc28488 \h </w:instrText>
        </w:r>
        <w:r>
          <w:fldChar w:fldCharType="separate"/>
        </w:r>
        <w:r>
          <w:t>39</w:t>
        </w:r>
        <w:r>
          <w:fldChar w:fldCharType="end"/>
        </w:r>
      </w:hyperlink>
    </w:p>
    <w:p>
      <w:pPr>
        <w:pStyle w:val="TOC2"/>
        <w:tabs>
          <w:tab w:val="right" w:leader="dot" w:pos="8306"/>
        </w:tabs>
      </w:pPr>
      <w:hyperlink w:anchor="_Toc19698" w:history="1">
        <w:r>
          <w:rPr>
            <w:rFonts w:ascii="仿宋" w:eastAsia="仿宋" w:hAnsi="仿宋" w:cs="仿宋" w:hint="eastAsia"/>
            <w:lang w:eastAsia="zh-CN"/>
          </w:rPr>
          <w:t>(二)、变更实施与控制</w:t>
        </w:r>
        <w:r>
          <w:tab/>
        </w:r>
        <w:r>
          <w:fldChar w:fldCharType="begin"/>
        </w:r>
        <w:r>
          <w:instrText xml:space="preserve"> PAGEREF _Toc19698 \h </w:instrText>
        </w:r>
        <w:r>
          <w:fldChar w:fldCharType="separate"/>
        </w:r>
        <w:r>
          <w:t>39</w:t>
        </w:r>
        <w:r>
          <w:fldChar w:fldCharType="end"/>
        </w:r>
      </w:hyperlink>
    </w:p>
    <w:p>
      <w:pPr>
        <w:pStyle w:val="TOC1"/>
        <w:tabs>
          <w:tab w:val="right" w:leader="dot" w:pos="8306"/>
        </w:tabs>
      </w:pPr>
      <w:hyperlink w:anchor="_Toc1282" w:history="1">
        <w:r>
          <w:rPr>
            <w:rFonts w:ascii="仿宋" w:eastAsia="仿宋" w:hAnsi="仿宋" w:cs="仿宋" w:hint="eastAsia"/>
            <w:lang w:eastAsia="zh-CN"/>
          </w:rPr>
          <w:t>十五、利益相关者分析与沟通计划</w:t>
        </w:r>
        <w:r>
          <w:tab/>
        </w:r>
        <w:r>
          <w:fldChar w:fldCharType="begin"/>
        </w:r>
        <w:r>
          <w:instrText xml:space="preserve"> PAGEREF _Toc1282 \h </w:instrText>
        </w:r>
        <w:r>
          <w:fldChar w:fldCharType="separate"/>
        </w:r>
        <w:r>
          <w:t>40</w:t>
        </w:r>
        <w:r>
          <w:fldChar w:fldCharType="end"/>
        </w:r>
      </w:hyperlink>
    </w:p>
    <w:p>
      <w:pPr>
        <w:pStyle w:val="TOC2"/>
        <w:tabs>
          <w:tab w:val="right" w:leader="dot" w:pos="8306"/>
        </w:tabs>
      </w:pPr>
      <w:hyperlink w:anchor="_Toc7959" w:history="1">
        <w:r>
          <w:rPr>
            <w:rFonts w:ascii="仿宋" w:eastAsia="仿宋" w:hAnsi="仿宋" w:cs="仿宋" w:hint="eastAsia"/>
            <w:lang w:eastAsia="zh-CN"/>
          </w:rPr>
          <w:t>(一)、利益相关者分析</w:t>
        </w:r>
        <w:r>
          <w:tab/>
        </w:r>
        <w:r>
          <w:fldChar w:fldCharType="begin"/>
        </w:r>
        <w:r>
          <w:instrText xml:space="preserve"> PAGEREF _Toc7959 \h </w:instrText>
        </w:r>
        <w:r>
          <w:fldChar w:fldCharType="separate"/>
        </w:r>
        <w:r>
          <w:t>40</w:t>
        </w:r>
        <w:r>
          <w:fldChar w:fldCharType="end"/>
        </w:r>
      </w:hyperlink>
    </w:p>
    <w:p>
      <w:pPr>
        <w:pStyle w:val="TOC2"/>
        <w:tabs>
          <w:tab w:val="right" w:leader="dot" w:pos="8306"/>
        </w:tabs>
      </w:pPr>
      <w:hyperlink w:anchor="_Toc10682" w:history="1">
        <w:r>
          <w:rPr>
            <w:rFonts w:ascii="仿宋" w:eastAsia="仿宋" w:hAnsi="仿宋" w:cs="仿宋" w:hint="eastAsia"/>
            <w:lang w:eastAsia="zh-CN"/>
          </w:rPr>
          <w:t>(二)、沟通计划</w:t>
        </w:r>
        <w:r>
          <w:tab/>
        </w:r>
        <w:r>
          <w:fldChar w:fldCharType="begin"/>
        </w:r>
        <w:r>
          <w:instrText xml:space="preserve"> PAGEREF _Toc10682 \h </w:instrText>
        </w:r>
        <w:r>
          <w:fldChar w:fldCharType="separate"/>
        </w:r>
        <w:r>
          <w:t>41</w:t>
        </w:r>
        <w:r>
          <w:fldChar w:fldCharType="end"/>
        </w:r>
      </w:hyperlink>
    </w:p>
    <w:p>
      <w:pPr>
        <w:pStyle w:val="TOC1"/>
        <w:tabs>
          <w:tab w:val="right" w:leader="dot" w:pos="8306"/>
        </w:tabs>
      </w:pPr>
      <w:hyperlink w:anchor="_Toc24599" w:history="1">
        <w:r>
          <w:rPr>
            <w:rFonts w:ascii="仿宋" w:eastAsia="仿宋" w:hAnsi="仿宋" w:cs="仿宋" w:hint="eastAsia"/>
            <w:lang w:eastAsia="zh-CN"/>
          </w:rPr>
          <w:t>十六、营销与推广策略</w:t>
        </w:r>
        <w:r>
          <w:tab/>
        </w:r>
        <w:r>
          <w:fldChar w:fldCharType="begin"/>
        </w:r>
        <w:r>
          <w:instrText xml:space="preserve"> PAGEREF _Toc24599 \h </w:instrText>
        </w:r>
        <w:r>
          <w:fldChar w:fldCharType="separate"/>
        </w:r>
        <w:r>
          <w:t>42</w:t>
        </w:r>
        <w:r>
          <w:fldChar w:fldCharType="end"/>
        </w:r>
      </w:hyperlink>
    </w:p>
    <w:p>
      <w:pPr>
        <w:pStyle w:val="TOC2"/>
        <w:tabs>
          <w:tab w:val="right" w:leader="dot" w:pos="8306"/>
        </w:tabs>
      </w:pPr>
      <w:hyperlink w:anchor="_Toc22368" w:history="1">
        <w:r>
          <w:rPr>
            <w:rFonts w:ascii="仿宋" w:eastAsia="仿宋" w:hAnsi="仿宋" w:cs="仿宋" w:hint="eastAsia"/>
            <w:lang w:eastAsia="zh-CN"/>
          </w:rPr>
          <w:t>(一)、产品/服务定位与特点</w:t>
        </w:r>
        <w:r>
          <w:tab/>
        </w:r>
        <w:r>
          <w:fldChar w:fldCharType="begin"/>
        </w:r>
        <w:r>
          <w:instrText xml:space="preserve"> PAGEREF _Toc22368 \h </w:instrText>
        </w:r>
        <w:r>
          <w:fldChar w:fldCharType="separate"/>
        </w:r>
        <w:r>
          <w:t>42</w:t>
        </w:r>
        <w:r>
          <w:fldChar w:fldCharType="end"/>
        </w:r>
      </w:hyperlink>
    </w:p>
    <w:p>
      <w:pPr>
        <w:pStyle w:val="TOC2"/>
        <w:tabs>
          <w:tab w:val="right" w:leader="dot" w:pos="8306"/>
        </w:tabs>
      </w:pPr>
      <w:hyperlink w:anchor="_Toc2776" w:history="1">
        <w:r>
          <w:rPr>
            <w:rFonts w:ascii="仿宋" w:eastAsia="仿宋" w:hAnsi="仿宋" w:cs="仿宋" w:hint="eastAsia"/>
            <w:lang w:eastAsia="zh-CN"/>
          </w:rPr>
          <w:t>(二)、市场定位与竞争分析</w:t>
        </w:r>
        <w:r>
          <w:tab/>
        </w:r>
        <w:r>
          <w:fldChar w:fldCharType="begin"/>
        </w:r>
        <w:r>
          <w:instrText xml:space="preserve"> PAGEREF _Toc2776 \h </w:instrText>
        </w:r>
        <w:r>
          <w:fldChar w:fldCharType="separate"/>
        </w:r>
        <w:r>
          <w:t>44</w:t>
        </w:r>
        <w:r>
          <w:fldChar w:fldCharType="end"/>
        </w:r>
      </w:hyperlink>
    </w:p>
    <w:p>
      <w:pPr>
        <w:pStyle w:val="TOC2"/>
        <w:tabs>
          <w:tab w:val="right" w:leader="dot" w:pos="8306"/>
        </w:tabs>
      </w:pPr>
      <w:hyperlink w:anchor="_Toc11049" w:history="1">
        <w:r>
          <w:rPr>
            <w:rFonts w:ascii="仿宋" w:eastAsia="仿宋" w:hAnsi="仿宋" w:cs="仿宋" w:hint="eastAsia"/>
            <w:lang w:eastAsia="zh-CN"/>
          </w:rPr>
          <w:t>(三)、营销渠道与策略</w:t>
        </w:r>
        <w:r>
          <w:tab/>
        </w:r>
        <w:r>
          <w:fldChar w:fldCharType="begin"/>
        </w:r>
        <w:r>
          <w:instrText xml:space="preserve"> PAGEREF _Toc11049 \h </w:instrText>
        </w:r>
        <w:r>
          <w:fldChar w:fldCharType="separate"/>
        </w:r>
        <w:r>
          <w:t>45</w:t>
        </w:r>
        <w:r>
          <w:fldChar w:fldCharType="end"/>
        </w:r>
      </w:hyperlink>
    </w:p>
    <w:p>
      <w:pPr>
        <w:pStyle w:val="TOC2"/>
        <w:tabs>
          <w:tab w:val="right" w:leader="dot" w:pos="8306"/>
        </w:tabs>
      </w:pPr>
      <w:hyperlink w:anchor="_Toc17912" w:history="1">
        <w:r>
          <w:rPr>
            <w:rFonts w:ascii="仿宋" w:eastAsia="仿宋" w:hAnsi="仿宋" w:cs="仿宋" w:hint="eastAsia"/>
            <w:lang w:eastAsia="zh-CN"/>
          </w:rPr>
          <w:t>(四)、推广与宣传活动</w:t>
        </w:r>
        <w:r>
          <w:tab/>
        </w:r>
        <w:r>
          <w:fldChar w:fldCharType="begin"/>
        </w:r>
        <w:r>
          <w:instrText xml:space="preserve"> PAGEREF _Toc17912 \h </w:instrText>
        </w:r>
        <w:r>
          <w:fldChar w:fldCharType="separate"/>
        </w:r>
        <w:r>
          <w:t>46</w:t>
        </w:r>
        <w:r>
          <w:fldChar w:fldCharType="end"/>
        </w:r>
      </w:hyperlink>
    </w:p>
    <w:p>
      <w:pPr>
        <w:pStyle w:val="TOC1"/>
        <w:tabs>
          <w:tab w:val="right" w:leader="dot" w:pos="8306"/>
        </w:tabs>
      </w:pPr>
      <w:hyperlink w:anchor="_Toc15989" w:history="1">
        <w:r>
          <w:rPr>
            <w:rFonts w:ascii="仿宋" w:eastAsia="仿宋" w:hAnsi="仿宋" w:cs="仿宋" w:hint="eastAsia"/>
            <w:lang w:eastAsia="zh-CN"/>
          </w:rPr>
          <w:t>十七、全自动滗水器项目工程方案分析</w:t>
        </w:r>
        <w:r>
          <w:tab/>
        </w:r>
        <w:r>
          <w:fldChar w:fldCharType="begin"/>
        </w:r>
        <w:r>
          <w:instrText xml:space="preserve"> PAGEREF _Toc15989 \h </w:instrText>
        </w:r>
        <w:r>
          <w:fldChar w:fldCharType="separate"/>
        </w:r>
        <w:r>
          <w:t>51</w:t>
        </w:r>
        <w:r>
          <w:fldChar w:fldCharType="end"/>
        </w:r>
      </w:hyperlink>
    </w:p>
    <w:p>
      <w:pPr>
        <w:pStyle w:val="TOC2"/>
        <w:tabs>
          <w:tab w:val="right" w:leader="dot" w:pos="8306"/>
        </w:tabs>
      </w:pPr>
      <w:hyperlink w:anchor="_Toc1450" w:history="1">
        <w:r>
          <w:rPr>
            <w:rFonts w:ascii="仿宋" w:eastAsia="仿宋" w:hAnsi="仿宋" w:cs="仿宋" w:hint="eastAsia"/>
            <w:lang w:eastAsia="zh-CN"/>
          </w:rPr>
          <w:t>(一)、建筑工程设计原则</w:t>
        </w:r>
        <w:r>
          <w:tab/>
        </w:r>
        <w:r>
          <w:fldChar w:fldCharType="begin"/>
        </w:r>
        <w:r>
          <w:instrText xml:space="preserve"> PAGEREF _Toc1450 \h </w:instrText>
        </w:r>
        <w:r>
          <w:fldChar w:fldCharType="separate"/>
        </w:r>
        <w:r>
          <w:t>51</w:t>
        </w:r>
        <w:r>
          <w:fldChar w:fldCharType="end"/>
        </w:r>
      </w:hyperlink>
    </w:p>
    <w:p>
      <w:pPr>
        <w:pStyle w:val="TOC2"/>
        <w:tabs>
          <w:tab w:val="right" w:leader="dot" w:pos="8306"/>
        </w:tabs>
      </w:pPr>
      <w:hyperlink w:anchor="_Toc15289" w:history="1">
        <w:r>
          <w:rPr>
            <w:rFonts w:ascii="仿宋" w:eastAsia="仿宋" w:hAnsi="仿宋" w:cs="仿宋" w:hint="eastAsia"/>
            <w:lang w:eastAsia="zh-CN"/>
          </w:rPr>
          <w:t>(二)、土建工程建设指标</w:t>
        </w:r>
        <w:r>
          <w:tab/>
        </w:r>
        <w:r>
          <w:fldChar w:fldCharType="begin"/>
        </w:r>
        <w:r>
          <w:instrText xml:space="preserve"> PAGEREF _Toc15289 \h </w:instrText>
        </w:r>
        <w:r>
          <w:fldChar w:fldCharType="separate"/>
        </w:r>
        <w:r>
          <w:t>55</w:t>
        </w:r>
        <w:r>
          <w:fldChar w:fldCharType="end"/>
        </w:r>
      </w:hyperlink>
    </w:p>
    <w:p>
      <w:pPr>
        <w:pStyle w:val="TOC1"/>
        <w:tabs>
          <w:tab w:val="right" w:leader="dot" w:pos="8306"/>
        </w:tabs>
      </w:pPr>
      <w:hyperlink w:anchor="_Toc23925" w:history="1">
        <w:r>
          <w:rPr>
            <w:rFonts w:ascii="仿宋" w:eastAsia="仿宋" w:hAnsi="仿宋" w:cs="仿宋" w:hint="eastAsia"/>
            <w:lang w:eastAsia="zh-CN"/>
          </w:rPr>
          <w:t>十八、全自动滗水器项目实施保障措施</w:t>
        </w:r>
        <w:r>
          <w:tab/>
        </w:r>
        <w:r>
          <w:fldChar w:fldCharType="begin"/>
        </w:r>
        <w:r>
          <w:instrText xml:space="preserve"> PAGEREF _Toc23925 \h </w:instrText>
        </w:r>
        <w:r>
          <w:fldChar w:fldCharType="separate"/>
        </w:r>
        <w:r>
          <w:t>56</w:t>
        </w:r>
        <w:r>
          <w:fldChar w:fldCharType="end"/>
        </w:r>
      </w:hyperlink>
    </w:p>
    <w:p>
      <w:pPr>
        <w:pStyle w:val="TOC2"/>
        <w:tabs>
          <w:tab w:val="right" w:leader="dot" w:pos="8306"/>
        </w:tabs>
      </w:pPr>
      <w:hyperlink w:anchor="_Toc14261" w:history="1">
        <w:r>
          <w:rPr>
            <w:rFonts w:ascii="仿宋" w:eastAsia="仿宋" w:hAnsi="仿宋" w:cs="仿宋" w:hint="eastAsia"/>
            <w:lang w:eastAsia="zh-CN"/>
          </w:rPr>
          <w:t>(一)、全自动滗水器项目实施保障机制</w:t>
        </w:r>
        <w:r>
          <w:tab/>
        </w:r>
        <w:r>
          <w:fldChar w:fldCharType="begin"/>
        </w:r>
        <w:r>
          <w:instrText xml:space="preserve"> PAGEREF _Toc14261 \h </w:instrText>
        </w:r>
        <w:r>
          <w:fldChar w:fldCharType="separate"/>
        </w:r>
        <w:r>
          <w:t>56</w:t>
        </w:r>
        <w:r>
          <w:fldChar w:fldCharType="end"/>
        </w:r>
      </w:hyperlink>
    </w:p>
    <w:p>
      <w:pPr>
        <w:pStyle w:val="TOC2"/>
        <w:tabs>
          <w:tab w:val="right" w:leader="dot" w:pos="8306"/>
        </w:tabs>
      </w:pPr>
      <w:hyperlink w:anchor="_Toc2311" w:history="1">
        <w:r>
          <w:rPr>
            <w:rFonts w:ascii="仿宋" w:eastAsia="仿宋" w:hAnsi="仿宋" w:cs="仿宋" w:hint="eastAsia"/>
            <w:lang w:eastAsia="zh-CN"/>
          </w:rPr>
          <w:t>(二)、全自动滗水器项目法律合规要求</w:t>
        </w:r>
        <w:r>
          <w:tab/>
        </w:r>
        <w:r>
          <w:fldChar w:fldCharType="begin"/>
        </w:r>
        <w:r>
          <w:instrText xml:space="preserve"> PAGEREF _Toc2311 \h </w:instrText>
        </w:r>
        <w:r>
          <w:fldChar w:fldCharType="separate"/>
        </w:r>
        <w:r>
          <w:t>60</w:t>
        </w:r>
        <w:r>
          <w:fldChar w:fldCharType="end"/>
        </w:r>
      </w:hyperlink>
    </w:p>
    <w:p>
      <w:pPr>
        <w:pStyle w:val="TOC2"/>
        <w:tabs>
          <w:tab w:val="right" w:leader="dot" w:pos="8306"/>
        </w:tabs>
      </w:pPr>
      <w:hyperlink w:anchor="_Toc22927" w:history="1">
        <w:r>
          <w:rPr>
            <w:rFonts w:ascii="仿宋" w:eastAsia="仿宋" w:hAnsi="仿宋" w:cs="仿宋" w:hint="eastAsia"/>
            <w:lang w:eastAsia="zh-CN"/>
          </w:rPr>
          <w:t>(三)、全自动滗水器项目合同管理与法律事务</w:t>
        </w:r>
        <w:r>
          <w:tab/>
        </w:r>
        <w:r>
          <w:fldChar w:fldCharType="begin"/>
        </w:r>
        <w:r>
          <w:instrText xml:space="preserve"> PAGEREF _Toc22927 \h </w:instrText>
        </w:r>
        <w:r>
          <w:fldChar w:fldCharType="separate"/>
        </w:r>
        <w:r>
          <w:t>64</w:t>
        </w:r>
        <w:r>
          <w:fldChar w:fldCharType="end"/>
        </w:r>
      </w:hyperlink>
    </w:p>
    <w:p>
      <w:pPr>
        <w:pStyle w:val="TOC2"/>
        <w:tabs>
          <w:tab w:val="right" w:leader="dot" w:pos="8306"/>
        </w:tabs>
      </w:pPr>
      <w:hyperlink w:anchor="_Toc11378" w:history="1">
        <w:r>
          <w:rPr>
            <w:rFonts w:ascii="仿宋" w:eastAsia="仿宋" w:hAnsi="仿宋" w:cs="仿宋" w:hint="eastAsia"/>
            <w:lang w:eastAsia="zh-CN"/>
          </w:rPr>
          <w:t>(四)、全自动滗水器项目知识产权保护策略</w:t>
        </w:r>
        <w:r>
          <w:tab/>
        </w:r>
        <w:r>
          <w:fldChar w:fldCharType="begin"/>
        </w:r>
        <w:r>
          <w:instrText xml:space="preserve"> PAGEREF _Toc11378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0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89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全自动滗水器项目的主要产品是XXXX，预计年产值为XXX万元。这一产品在市场中占据着重要的地位，其广泛的应用范围使得该全自动滗水器项目的市场前景非常广阔。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全自动滗水器项目的xxx产品作为重要的原材料之一，将在多个领域发挥关键作用。其在建筑、交通、能源等方面的广泛应用将为整个产业链提供强大的支持，形成产业协同效应。全自动滗水器项目的年产值XXX万XXX万XXX万万元不仅反映了其在市场上的巨大潜力，更预示着它对国民经济的积极贡献。这种关联度高、涉及面广的产业关系，使得该全自动滗水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56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总征地面积为XXXX平方米，相当于约XX.XX亩，其中净用地面积为XXXX平方米，红线范围内相当于约XX.XX亩。这一用地规模充分考虑了全自动滗水器项目的建设需求，保障了全自动滗水器项目在合适的空间内得以充分发展。全自动滗水器项目规划的总建筑面积为XXXX平方米，其中主体工程建设占XXXX平方米，计容建筑面积达XXXX平方米。预计建筑工程的投资将达到XXXX万元，为全自动滗水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计划购置的设备共计XXXX台（套），设备购置费用为XXXX万元。这一设备购置计划充分考虑到全自动滗水器项目的生产需求和技术要求，确保了全自动滗水器项目在生产运营中具备先进的技术装备和高效的生产能力。设备的合理配置将为全自动滗水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计划总投资为XXXX万元，预计年实现营业收入为XXXX万元。这一产能规模的设定旨在确保全自动滗水器项目能够在投资与回报之间取得平衡，实现长期可持续的发展。全自动滗水器项目的总投资充分考虑到各个方面的需求，包括用地建设、设备购置等多个环节，以确保全自动滗水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608"/>
      <w:r>
        <w:rPr>
          <w:rFonts w:ascii="仿宋" w:eastAsia="仿宋" w:hAnsi="仿宋" w:cs="仿宋" w:hint="eastAsia"/>
          <w:sz w:val="28"/>
          <w:lang w:eastAsia="zh-CN"/>
        </w:rPr>
        <w:t>二、全自动滗水器项目文档管理</w:t>
      </w:r>
      <w:bookmarkEnd w:id="5"/>
    </w:p>
    <w:p>
      <w:pPr>
        <w:pStyle w:val="Heading2"/>
        <w:rPr>
          <w:rFonts w:ascii="仿宋" w:eastAsia="仿宋" w:hAnsi="仿宋" w:cs="仿宋" w:hint="eastAsia"/>
          <w:lang w:eastAsia="zh-CN"/>
        </w:rPr>
      </w:pPr>
      <w:bookmarkStart w:id="6" w:name="_Toc2180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全自动滗水器项目高度重视文档的质量和准确性，以支持全自动滗水器项目的各项活动和决策。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文档的编制始于全自动滗水器项目计划的初期，我们制定了详细的文档编制计划，明确了每个文档的内容、格式和编写责任人。在全自动滗水器项目启动阶段，我们首先编制了全自动滗水器项目章程，明确定义了全自动滗水器项目的目标、范围、风险等关键要素。随后，全自动滗水器项目团队根据计划陆续编制了需求文档、设计文档、测试文档等各类文档，确保全自动滗水器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自动滗水器项目管理中的重要环节，旨在确保全自动滗水器项目文档符合质量标准和全自动滗水器项目需求。在全自动滗水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自动滗水器项目相关利益方和专业领域的专家对文档进行独立审查。这有助于获取更全面、客观的反馈，确保全自动滗水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全自动滗水器项目在文档编制与审查方面建立了严格的管理机制，通过规范的流程和多维度的审查，确保全自动滗水器项目文档的质量、准确性和可靠性，为全自动滗水器项目的顺利推进提供了有力支持。</w:t>
      </w:r>
    </w:p>
    <w:p>
      <w:pPr>
        <w:pStyle w:val="Heading2"/>
        <w:ind w:firstLine="560" w:firstLineChars="200"/>
        <w:rPr>
          <w:rFonts w:ascii="仿宋" w:eastAsia="仿宋" w:hAnsi="仿宋" w:cs="仿宋" w:hint="eastAsia"/>
          <w:sz w:val="28"/>
          <w:lang w:eastAsia="zh-CN"/>
        </w:rPr>
      </w:pPr>
      <w:bookmarkStart w:id="7" w:name="_Toc3121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在全自动滗水器项目中，我们致力于优化文档发布与分发过程，以确保信息的高效传递和团队间协作的顺畅进行。以下是我们采取的关键优化策略：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我们通过多渠道发布文档，包括电子邮件、全自动滗水器项目管理平台、内部网站等，以满足不同团队成员的偏好和需求。多渠道发布确保了信息的全面覆盖。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我们采用了精细的权限控制，确保只有授权人员可以访问敏感信息。这种安全措施保护了全自动滗水器项目文档的机密性，防止了未经授权的信息泄露。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188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全自动滗水器项目生命周期中一个至关重要的环节，直接关系到全自动滗水器项目信息的长期保存和历史记录的完整性。在全自动滗水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476"/>
      <w:r>
        <w:rPr>
          <w:rFonts w:ascii="仿宋" w:eastAsia="仿宋" w:hAnsi="仿宋" w:cs="仿宋" w:hint="eastAsia"/>
          <w:sz w:val="28"/>
          <w:lang w:eastAsia="zh-CN"/>
        </w:rPr>
        <w:t>三、全自动滗水器项目危机管理</w:t>
      </w:r>
      <w:bookmarkEnd w:id="9"/>
    </w:p>
    <w:p>
      <w:pPr>
        <w:pStyle w:val="Heading2"/>
        <w:rPr>
          <w:rFonts w:ascii="仿宋" w:eastAsia="仿宋" w:hAnsi="仿宋" w:cs="仿宋" w:hint="eastAsia"/>
          <w:lang w:eastAsia="zh-CN"/>
        </w:rPr>
      </w:pPr>
      <w:bookmarkStart w:id="10" w:name="_Toc1954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全自动滗水器项目危机管理中，危机预警与识别是确保全自动滗水器项目稳健运行的核心步骤。通过建立全面的监测机制，全自动滗水器项目团队旨在及时发现和理解潜在的风险和危机因素，以便采取及时的预防和应对措施，确保全自动滗水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首先，通过深入的风险评估，全自动滗水器项目团队全面分析了整个全自动滗水器项目和各个阶段可能存在的威胁。这包括准确评估每个潜在风险的发生概率和可能影响的程度，为后续危机预警提供了有力支持。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全自动滗水器项目团队着重于明确定义全自动滗水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全自动滗水器项目进展的持续监控，团队能够及时发现潜在问题并作出迅速反应。全自动滗水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在这一阶段，团队的专业素养和反应速度将发挥至关重要的作用，以确保潜在危机能够在初期得到有效的处理，最大程度地减轻负面影响。通过危机预警与识别，全自动滗水器项目得以更有序、可控地推进。</w:t>
      </w:r>
    </w:p>
    <w:p>
      <w:pPr>
        <w:pStyle w:val="Heading2"/>
        <w:ind w:firstLine="560" w:firstLineChars="200"/>
        <w:rPr>
          <w:rFonts w:ascii="仿宋" w:eastAsia="仿宋" w:hAnsi="仿宋" w:cs="仿宋" w:hint="eastAsia"/>
          <w:sz w:val="28"/>
          <w:lang w:eastAsia="zh-CN"/>
        </w:rPr>
      </w:pPr>
      <w:bookmarkStart w:id="11" w:name="_Toc1755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在危机发生时，全自动滗水器项目团队立即行动，成立了应急小组。该小组的任务是迅速制定并实施紧急应对措施，以最小化潜在损失。以下是采取的主要措施：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暂停全自动滗水器项目进度：为遏制危机蔓延，全自动滗水器项目暂时停止进行，以便全面评估当前状况。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资源重新分配：重新评估全自动滗水器项目资源的分配，确保最大限度地减小损失。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实时沟通：与关键利益相关者建立实时沟通机制，向他们传递全自动滗水器项目危机的实际状况，保障全自动滗水器项目核心利益。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在紧急应对的同时，全自动滗水器项目团队强调了团队协作和有效沟通的重要性。以下是团队协作的关键举措：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信息共享机制：建立了信息共享平台，确保团队成员能够及时获取全自动滗水器项目危机的实时信息。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领导者沟通：全自动滗水器项目领导者通过定期会议和即时沟通工具，指导团队应对危机，保持团队稳定运行。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随着危机得到初步控制，全自动滗水器项目团队转向制定恢复计划，以确保全自动滗水器项目能够从中迅速恢复。主要恢复计划包括：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修复受损的进度计划：重新评估全自动滗水器项目进度，制定修复计划，确保全自动滗水器项目尽快回归正常进程。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重新调整资源分配：优化资源分配，确保全自动滗水器项目在有限资源下高效运转。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风险管理机制加强：对全自动滗水器项目风险进行全面评估，制定更强化的风险管理策略，以预防未来可能的危机。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6709"/>
      <w:r>
        <w:rPr>
          <w:rFonts w:ascii="仿宋" w:eastAsia="仿宋" w:hAnsi="仿宋" w:cs="仿宋" w:hint="eastAsia"/>
          <w:sz w:val="28"/>
          <w:lang w:eastAsia="zh-CN"/>
        </w:rPr>
        <w:t>四、全自动滗水器项目绩效评估</w:t>
      </w:r>
      <w:bookmarkEnd w:id="12"/>
    </w:p>
    <w:p>
      <w:pPr>
        <w:pStyle w:val="Heading2"/>
        <w:rPr>
          <w:rFonts w:ascii="仿宋" w:eastAsia="仿宋" w:hAnsi="仿宋" w:cs="仿宋" w:hint="eastAsia"/>
          <w:lang w:eastAsia="zh-CN"/>
        </w:rPr>
      </w:pPr>
      <w:bookmarkStart w:id="13" w:name="_Toc2104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滗水器项目中，我们设计了一套全面的绩效评估指标，以确保全自动滗水器项目的可控和成功交付。这些指标跨足全自动滗水器项目目标、成本、进度和质量等多个维度，为我们提供了全面洞察全自动滗水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目标达成率是我们关注的首要指标。我们设定了明确的目标，并通过定期监测和评估，迅速发现并应对潜在的目标偏差。这为全自动滗水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成本绩效是另一个核心关注点。通过实际成本与预算成本的对比分析，我们深入了解成本差异的原因，及时调整资源分配，保持全自动滗水器项目在经济效益方面的合理水平。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进度作为关键的绩效指标之一，得到了精心的关注。我们制定了详细的全自动滗水器项目进度计划，并设立了进度符合度指标，确保实际进度与计划进度保持一致。这使我们能够快速发现和解决潜在的进度问题，保持全自动滗水器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全自动滗水器项目绩效的不可或缺的一环。我们引入了一系列的质量标准和客户满意度指标，以确保全自动滗水器项目交付的成果在质量上达到或超越预期水平。通过持续监测这些指标，我们努力提升全自动滗水器项目整体质量水平，为全自动滗水器项目的成功交付提供有力保障。通过这些科学且全面的绩效评估，我们能够更好地引导全自动滗水器项目的持续改进，确保全自动滗水器项目目标的顺利达成。</w:t>
      </w:r>
    </w:p>
    <w:p>
      <w:pPr>
        <w:pStyle w:val="Heading2"/>
        <w:ind w:firstLine="560" w:firstLineChars="200"/>
        <w:rPr>
          <w:rFonts w:ascii="仿宋" w:eastAsia="仿宋" w:hAnsi="仿宋" w:cs="仿宋" w:hint="eastAsia"/>
          <w:sz w:val="28"/>
          <w:lang w:eastAsia="zh-CN"/>
        </w:rPr>
      </w:pPr>
      <w:bookmarkStart w:id="14" w:name="_Toc9427"/>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绩效评估是全自动滗水器项目中的关键环节，为确保全自动滗水器项目达到预期目标，我们采用了多层次、多维度的绩效评估方法。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全自动滗水器项目的战略目标对齐，确保每个决策和行动都与全自动滗水器项目整体目标保持一致。团队会定期召开战略对齐会议，审视当前工作与全自动滗水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全自动滗水器项目进度、质量、成本和风险等方面。这些指标通过数据收集和分析，为全自动滗水器项目管理团队提供了客观的评估依据。例如，我们通过全自动滗水器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绩效评估不仅仅停留在全自动滗水器项目内部，还考虑了全自动滗水器项目对外部环境的影响。我们定期进行干系人满意度调查，以了解各利益相关方对全自动滗水器项目的期望和满意度，并及时做出调整。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这种多层次、多角度的绩效评估方法，使得我们能够全面了解全自动滗水器项目的运行状态，及时做出调整，确保全自动滗水器项目在不断变化的环境中保持稳健前行。</w:t>
      </w:r>
    </w:p>
    <w:p>
      <w:pPr>
        <w:pStyle w:val="Heading2"/>
        <w:ind w:firstLine="560" w:firstLineChars="200"/>
        <w:rPr>
          <w:rFonts w:ascii="仿宋" w:eastAsia="仿宋" w:hAnsi="仿宋" w:cs="仿宋" w:hint="eastAsia"/>
          <w:sz w:val="28"/>
          <w:lang w:eastAsia="zh-CN"/>
        </w:rPr>
      </w:pPr>
      <w:bookmarkStart w:id="15" w:name="_Toc343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为了确保全自动滗水器项目的有效管理和不断优化，我们采用了精心设计的绩效评估周期。这个周期旨在实现灵活、实时和全面的评估，以适应全自动滗水器项目执行中的各种挑战。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全自动滗水器项目的不同需求，分为短期、中期和长期。短期评估关注每个迭代或工作周期，以及时发现和解决当前任务中的问题。中期评估涵盖几个迭代，深入了解整体全自动滗水器项目的趋势和性能。长期评估则着眼于整个全自动滗水器项目阶段，确保全自动滗水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全自动滗水器项目管理工具和协作平台，团队成员能够随时更新和分享全自动滗水器项目数据。这种实时性的反馈机制使我们能够及时察觉潜在问题，快速调整，保持全自动滗水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全自动滗水器项目的决策制定密不可分。每个周期的全自动滗水器项目回顾会议成为集体总结经验、识别问题深层次原因并找到创新解决方案的平台。这种定期的反思与调整机制使全自动滗水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8196"/>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31037"/>
      <w:r>
        <w:rPr>
          <w:rFonts w:ascii="仿宋" w:eastAsia="仿宋" w:hAnsi="仿宋" w:cs="仿宋" w:hint="eastAsia"/>
          <w:lang w:eastAsia="zh-CN"/>
        </w:rPr>
        <w:t>(一)、全自动滗水器行业分析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行业一直以来都是市场的关注焦点。行业内的发展趋势、竞争态势以及潜在机会都对全自动滗水器项目的推进产生深远的影响。通过深入研究行业的整体概貌，我们将更好地理解行业的核心特征，为全自动滗水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滗水器行业，技术一直是推动创新和发展的关键因素。我们将对当前技术趋势进行详尽分析，包括但不限于人工智能、大数据应用、先进制造技术等。这有助于全自动滗水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全自动滗水器项目成功的基础。我们将对主要竞争对手进行深入研究，包括其市场份额、产品特点、市场定位等。通过全面了解竞争对手的优势和劣势，全自动滗水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6169"/>
      <w:r>
        <w:rPr>
          <w:rFonts w:ascii="仿宋" w:eastAsia="仿宋" w:hAnsi="仿宋" w:cs="仿宋" w:hint="eastAsia"/>
          <w:sz w:val="28"/>
          <w:lang w:eastAsia="zh-CN"/>
        </w:rPr>
        <w:t>(二)、全自动滗水器市场分析预测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全自动滗水器市场未来的增长趋势。这包括市场的整体规模、各细分领域的发展趋势等。全自动滗水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全自动滗水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全自动滗水器项目实施过程中需要充分考虑的因素。我们将对市场风险进行全面评估，包括但不限于政策法规风险、市场竞争风险、技术变革风险等。通过对潜在风险的深入分析，全自动滗水器项目可以制定相应的风险缓解策略，降低不确定性对全自动滗水器项目的影响。</w:t>
      </w:r>
    </w:p>
    <w:p>
      <w:pPr>
        <w:pStyle w:val="Heading1"/>
        <w:ind w:firstLine="560" w:firstLineChars="200"/>
        <w:rPr>
          <w:rFonts w:ascii="仿宋" w:eastAsia="仿宋" w:hAnsi="仿宋" w:cs="仿宋" w:hint="eastAsia"/>
          <w:sz w:val="28"/>
          <w:lang w:eastAsia="zh-CN"/>
        </w:rPr>
      </w:pPr>
      <w:bookmarkStart w:id="19" w:name="_Toc25506"/>
      <w:r>
        <w:rPr>
          <w:rFonts w:ascii="仿宋" w:eastAsia="仿宋" w:hAnsi="仿宋" w:cs="仿宋" w:hint="eastAsia"/>
          <w:sz w:val="28"/>
          <w:lang w:eastAsia="zh-CN"/>
        </w:rPr>
        <w:t>六、全自动滗水器项目建设单位说明</w:t>
      </w:r>
      <w:bookmarkEnd w:id="19"/>
    </w:p>
    <w:p>
      <w:pPr>
        <w:pStyle w:val="Heading2"/>
        <w:rPr>
          <w:rFonts w:ascii="仿宋" w:eastAsia="仿宋" w:hAnsi="仿宋" w:cs="仿宋" w:hint="eastAsia"/>
          <w:lang w:eastAsia="zh-CN"/>
        </w:rPr>
      </w:pPr>
      <w:bookmarkStart w:id="20" w:name="_Toc20894"/>
      <w:r>
        <w:rPr>
          <w:rFonts w:ascii="仿宋" w:eastAsia="仿宋" w:hAnsi="仿宋" w:cs="仿宋" w:hint="eastAsia"/>
          <w:lang w:eastAsia="zh-CN"/>
        </w:rPr>
        <w:t>(一)、全自动滗水器项目承办单位基本情况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31508"/>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全自动滗水器项目承办单位的XXXX，我们着眼于实现可持续的经济效益。通过技术创新和解决方案的提供，公司预计在全自动滗水器项目执行期间将获得可观的收入增长。这一收入来源主要包括全自动滗水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https://d.book118.com/688044060113006045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AB6F00"/>
    <w:rsid w:val="33AB6F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4406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2024-03-03T04:34:00Z</dcterms:created>
  <dcterms:modified xsi:type="dcterms:W3CDTF">2024-03-03T04:34:27Z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6520B9C2492C4B138B11EC9C885462DA_11</vt:lpwstr>
  </property>
  <property fmtid="{D5CDD505-2E9C-101B-9397-08002B2CF9AE}" pid="3" name="KSOProductBuildVer">
    <vt:lpwstr>2052-12.1.0.16388</vt:lpwstr>
  </property>
</Properties>
</file>