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E12AF" w:rsidRPr="009E12AF" w:rsidP="009E12AF" w14:paraId="1298A4AD" w14:textId="77777777">
      <w:pPr>
        <w:spacing w:line="276" w:lineRule="auto"/>
        <w:jc w:val="center"/>
        <w:rPr>
          <w:rFonts w:ascii="汉语拼音" w:eastAsia="汉语拼音" w:hAnsi="汉语拼音" w:cs="微软雅黑"/>
          <w:b/>
          <w:bCs/>
          <w:color w:val="FF0000"/>
          <w:sz w:val="36"/>
          <w:szCs w:val="36"/>
        </w:rPr>
      </w:pPr>
      <w:r w:rsidRPr="009E12AF">
        <w:rPr>
          <w:rFonts w:ascii="汉语拼音" w:eastAsia="汉语拼音" w:hAnsi="汉语拼音" w:cs="微软雅黑" w:hint="eastAsia"/>
          <w:b/>
          <w:bCs/>
          <w:color w:val="FF0000"/>
          <w:sz w:val="36"/>
          <w:szCs w:val="36"/>
        </w:rPr>
        <w:drawing>
          <wp:anchor simplePos="0" relativeHeight="251658240" behindDoc="0" locked="0" layoutInCell="1" allowOverlap="1">
            <wp:simplePos x="0" y="0"/>
            <wp:positionH relativeFrom="page">
              <wp:posOffset>10388600</wp:posOffset>
            </wp:positionH>
            <wp:positionV relativeFrom="topMargin">
              <wp:posOffset>11684000</wp:posOffset>
            </wp:positionV>
            <wp:extent cx="292100" cy="304800"/>
            <wp:wrapNone/>
            <wp:docPr id="10000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4"/>
                    <a:stretch>
                      <a:fillRect/>
                    </a:stretch>
                  </pic:blipFill>
                  <pic:spPr>
                    <a:xfrm>
                      <a:off x="0" y="0"/>
                      <a:ext cx="292100" cy="304800"/>
                    </a:xfrm>
                    <a:prstGeom prst="rect">
                      <a:avLst/>
                    </a:prstGeom>
                  </pic:spPr>
                </pic:pic>
              </a:graphicData>
            </a:graphic>
          </wp:anchor>
        </w:drawing>
      </w:r>
      <w:bookmarkStart w:id="0" w:name="_GoBack"/>
      <w:r w:rsidRPr="009E12AF">
        <w:rPr>
          <w:rFonts w:ascii="汉语拼音" w:eastAsia="汉语拼音" w:hAnsi="汉语拼音" w:cs="微软雅黑" w:hint="eastAsia"/>
          <w:b/>
          <w:bCs/>
          <w:color w:val="FF0000"/>
          <w:sz w:val="36"/>
          <w:szCs w:val="36"/>
        </w:rPr>
        <w:t>2024年高考冲刺作文</w:t>
      </w:r>
      <w:r w:rsidRPr="009E12AF" w:rsidR="00C12707">
        <w:rPr>
          <w:rFonts w:ascii="汉语拼音" w:eastAsia="汉语拼音" w:hAnsi="汉语拼音" w:cs="微软雅黑" w:hint="eastAsia"/>
          <w:b/>
          <w:bCs/>
          <w:color w:val="FF0000"/>
          <w:sz w:val="36"/>
          <w:szCs w:val="36"/>
        </w:rPr>
        <w:t>6大</w:t>
      </w:r>
      <w:r w:rsidRPr="009E12AF">
        <w:rPr>
          <w:rFonts w:ascii="汉语拼音" w:eastAsia="汉语拼音" w:hAnsi="汉语拼音" w:cs="微软雅黑" w:hint="eastAsia"/>
          <w:b/>
          <w:bCs/>
          <w:color w:val="FF0000"/>
          <w:sz w:val="36"/>
          <w:szCs w:val="36"/>
        </w:rPr>
        <w:t>临考应急高效技巧</w:t>
      </w:r>
    </w:p>
    <w:p w:rsidR="00190126" w:rsidRPr="009E12AF" w:rsidP="009E12AF" w14:paraId="0B87D6D8" w14:textId="59D319FB">
      <w:pPr>
        <w:pStyle w:val="BodyText"/>
        <w:spacing w:line="276" w:lineRule="auto"/>
        <w:rPr>
          <w:rFonts w:ascii="汉语拼音" w:eastAsia="汉语拼音" w:hAnsi="汉语拼音"/>
          <w:b/>
          <w:bCs/>
          <w:color w:val="FF0000"/>
          <w:sz w:val="30"/>
          <w:szCs w:val="30"/>
        </w:rPr>
      </w:pPr>
      <w:bookmarkStart w:id="1" w:name="_Hlk160036700"/>
      <w:bookmarkEnd w:id="0"/>
      <w:r w:rsidRPr="009E12AF">
        <w:rPr>
          <w:rFonts w:ascii="汉语拼音" w:eastAsia="汉语拼音" w:hAnsi="汉语拼音" w:hint="eastAsia"/>
          <w:b/>
          <w:bCs/>
          <w:color w:val="FF0000"/>
          <w:sz w:val="30"/>
          <w:szCs w:val="30"/>
        </w:rPr>
        <w:t>应急技巧01  考场作文应急处理提分方法</w:t>
      </w:r>
    </w:p>
    <w:bookmarkEnd w:id="1"/>
    <w:p w:rsidR="00190126" w:rsidRPr="009E12AF" w:rsidP="009E12AF" w14:paraId="7549D5A3" w14:textId="77777777">
      <w:pPr>
        <w:pStyle w:val="BodyText"/>
        <w:spacing w:line="276" w:lineRule="auto"/>
        <w:ind w:firstLine="460" w:firstLineChars="200"/>
        <w:jc w:val="left"/>
        <w:rPr>
          <w:rFonts w:ascii="汉语拼音" w:eastAsia="汉语拼音" w:hAnsi="汉语拼音"/>
          <w:color w:val="000000"/>
          <w:spacing w:val="15"/>
          <w:sz w:val="23"/>
          <w:szCs w:val="23"/>
        </w:rPr>
      </w:pPr>
      <w:r w:rsidRPr="009E12AF">
        <w:rPr>
          <w:rFonts w:ascii="汉语拼音" w:eastAsia="汉语拼音" w:hAnsi="汉语拼音" w:hint="eastAsia"/>
          <w:color w:val="000000"/>
          <w:spacing w:val="15"/>
          <w:sz w:val="23"/>
          <w:szCs w:val="23"/>
        </w:rPr>
        <w:t>考场作文最大的特点是限制性大，往往会有一些意想不到的情况发生。比如：举棋不定，难以下笔；详略失当，惊觉离题；时间无几。</w:t>
      </w:r>
      <w:r w:rsidRPr="009E12AF">
        <w:rPr>
          <w:rStyle w:val="wxtextunderline"/>
          <w:rFonts w:ascii="汉语拼音" w:eastAsia="汉语拼音" w:hAnsi="汉语拼音" w:hint="eastAsia"/>
          <w:color w:val="000000"/>
          <w:spacing w:val="15"/>
          <w:sz w:val="23"/>
          <w:szCs w:val="23"/>
        </w:rPr>
        <w:t>字数不足；格子不够，无法收笔。</w:t>
      </w:r>
      <w:r w:rsidRPr="009E12AF">
        <w:rPr>
          <w:rFonts w:ascii="汉语拼音" w:eastAsia="汉语拼音" w:hAnsi="汉语拼音" w:hint="eastAsia"/>
          <w:color w:val="000000"/>
          <w:spacing w:val="15"/>
          <w:sz w:val="23"/>
          <w:szCs w:val="23"/>
        </w:rPr>
        <w:t>如果遇到以上的“危急”情况，该怎么办呢?</w:t>
      </w:r>
    </w:p>
    <w:p w:rsidR="00190126" w:rsidRPr="009E12AF" w:rsidP="009E12AF" w14:paraId="2C95BEC2" w14:textId="77777777">
      <w:pPr>
        <w:pStyle w:val="BodyText"/>
        <w:spacing w:line="276" w:lineRule="auto"/>
        <w:ind w:left="480"/>
        <w:rPr>
          <w:rFonts w:ascii="汉语拼音" w:eastAsia="汉语拼音" w:hAnsi="汉语拼音" w:cs="宋体"/>
          <w:b/>
          <w:bCs/>
          <w:color w:val="0070C0"/>
          <w:kern w:val="0"/>
          <w:sz w:val="28"/>
          <w:szCs w:val="28"/>
          <w:lang w:bidi="ar"/>
        </w:rPr>
      </w:pPr>
      <w:bookmarkStart w:id="2" w:name="_Hlk160035969"/>
      <w:r w:rsidRPr="009E12AF">
        <w:rPr>
          <w:rFonts w:ascii="汉语拼音" w:eastAsia="汉语拼音" w:hAnsi="汉语拼音" w:cs="宋体" w:hint="eastAsia"/>
          <w:b/>
          <w:bCs/>
          <w:color w:val="0070C0"/>
          <w:kern w:val="0"/>
          <w:sz w:val="28"/>
          <w:szCs w:val="28"/>
          <w:lang w:bidi="ar"/>
        </w:rPr>
        <w:t>1、快刀斩乱麻，理清思路。</w:t>
      </w:r>
    </w:p>
    <w:bookmarkEnd w:id="2"/>
    <w:p w:rsidR="00190126" w:rsidRPr="009E12AF" w:rsidP="009E12AF" w14:paraId="07C3EBBA" w14:textId="77777777">
      <w:pPr>
        <w:pStyle w:val="BodyText"/>
        <w:spacing w:line="276" w:lineRule="auto"/>
        <w:ind w:firstLine="480" w:firstLineChars="200"/>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由于考场环境的特殊性，心</w:t>
      </w:r>
      <w:r w:rsidRPr="009E12AF">
        <w:rPr>
          <w:rFonts w:ascii="汉语拼音" w:eastAsia="汉语拼音" w:hAnsi="汉语拼音" w:cs="宋体" w:hint="eastAsia"/>
          <w:kern w:val="0"/>
          <w:sz w:val="24"/>
          <w:lang w:bidi="ar"/>
        </w:rPr>
        <w:t>一</w:t>
      </w:r>
      <w:r w:rsidRPr="009E12AF">
        <w:rPr>
          <w:rFonts w:ascii="汉语拼音" w:eastAsia="汉语拼音" w:hAnsi="汉语拼音" w:cs="宋体" w:hint="eastAsia"/>
          <w:kern w:val="0"/>
          <w:sz w:val="24"/>
          <w:lang w:bidi="ar"/>
        </w:rPr>
        <w:t>慌一急，举棋不定，哪怕是平时作文不错的同学也难免有“卡壳”的时候。这个时候最重要的就是让自己保持冷静，快刀斩乱麻，借用蒙太奇的手法，快速将文章的骨架搭起来，构思成文。</w:t>
      </w:r>
    </w:p>
    <w:p w:rsidR="00190126" w:rsidRPr="009E12AF" w:rsidP="009E12AF" w14:paraId="0236EA7B" w14:textId="77777777">
      <w:pPr>
        <w:pStyle w:val="BodyText"/>
        <w:spacing w:line="276" w:lineRule="auto"/>
        <w:ind w:firstLine="480" w:firstLineChars="200"/>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将拍摄电影的蒙太奇手法借用到作文上来，就是把几个能演绎共同主题的材料集中在一起组合成文章。它有三个优势：一是材料没有时空的限制，非常灵活；二是跑题的可能要小得多，如果不放心，可再在首尾处巧妙地点一下题；三是省事，不必太费心思地去考虑中间的起承转换，而且看起来条理非常清晰，阅卷老师看起来一目了然。</w:t>
      </w:r>
    </w:p>
    <w:p w:rsidR="00190126" w:rsidRPr="009E12AF" w:rsidP="009E12AF" w14:paraId="0FCE3519" w14:textId="77777777">
      <w:pPr>
        <w:pStyle w:val="BodyText"/>
        <w:spacing w:line="276" w:lineRule="auto"/>
        <w:ind w:firstLine="480" w:firstLineChars="200"/>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散文《明月山让我陶醉》，就是运用蒙太奇的手法，将“青山、白雾、翠竹”“裸石、流水、人群”“丛林、红旗、小道”“细雨、凉风、飞瀑”十二个意象构成四个画面，同时又是四个小标题，独立成段。渐次读来让我们也如身临其境，领略到明月山的迷人风光。</w:t>
      </w:r>
    </w:p>
    <w:p w:rsidR="00190126" w:rsidRPr="009E12AF" w:rsidP="009E12AF" w14:paraId="74D7AD57" w14:textId="77777777">
      <w:pPr>
        <w:pStyle w:val="BodyText"/>
        <w:spacing w:line="276" w:lineRule="auto"/>
        <w:ind w:left="480"/>
        <w:rPr>
          <w:rFonts w:ascii="汉语拼音" w:eastAsia="汉语拼音" w:hAnsi="汉语拼音" w:cs="宋体"/>
          <w:b/>
          <w:bCs/>
          <w:color w:val="0070C0"/>
          <w:kern w:val="0"/>
          <w:sz w:val="28"/>
          <w:szCs w:val="28"/>
          <w:lang w:bidi="ar"/>
        </w:rPr>
      </w:pPr>
      <w:bookmarkStart w:id="3" w:name="_Hlk160036128"/>
      <w:r w:rsidRPr="009E12AF">
        <w:rPr>
          <w:rFonts w:ascii="汉语拼音" w:eastAsia="汉语拼音" w:hAnsi="汉语拼音" w:cs="宋体" w:hint="eastAsia"/>
          <w:b/>
          <w:bCs/>
          <w:color w:val="0070C0"/>
          <w:kern w:val="0"/>
          <w:sz w:val="28"/>
          <w:szCs w:val="28"/>
          <w:lang w:bidi="ar"/>
        </w:rPr>
        <w:t>2、自圆其说，点题扭转。</w:t>
      </w:r>
    </w:p>
    <w:bookmarkEnd w:id="3"/>
    <w:p w:rsidR="00190126" w:rsidRPr="009E12AF" w:rsidP="009E12AF" w14:paraId="1121C85C" w14:textId="77777777">
      <w:pPr>
        <w:pStyle w:val="BodyText"/>
        <w:spacing w:line="276" w:lineRule="auto"/>
        <w:ind w:firstLine="480" w:firstLineChars="200"/>
        <w:jc w:val="left"/>
        <w:rPr>
          <w:rFonts w:ascii="汉语拼音" w:eastAsia="汉语拼音" w:hAnsi="汉语拼音" w:cs="宋体"/>
          <w:kern w:val="0"/>
          <w:sz w:val="24"/>
          <w:lang w:bidi="ar"/>
        </w:rPr>
        <w:sectPr w:rsidSect="009E12AF">
          <w:headerReference w:type="default" r:id="rId5"/>
          <w:footerReference w:type="default" r:id="rId6"/>
          <w:pgSz w:w="11906" w:h="16838"/>
          <w:pgMar w:top="1418" w:right="1077" w:bottom="1418" w:left="1077" w:header="851" w:footer="992" w:gutter="0"/>
          <w:cols w:space="425"/>
          <w:docGrid w:type="lines" w:linePitch="312"/>
        </w:sectPr>
      </w:pPr>
      <w:r w:rsidRPr="009E12AF">
        <w:rPr>
          <w:rFonts w:ascii="汉语拼音" w:eastAsia="汉语拼音" w:hAnsi="汉语拼音" w:cs="宋体" w:hint="eastAsia"/>
          <w:kern w:val="0"/>
          <w:sz w:val="24"/>
          <w:lang w:bidi="ar"/>
        </w:rPr>
        <w:t>如果写了一大半，才发现文章已经偏题甚至离题了，或者因为详略不当，主题已经被严重冲淡，这是最要命的，即使文采再出众，也白搭了。因为考场作文不能粘贴纸张，自然没有重写的可能，在这种情况下，切忌失去信心，破罐子破摔。如果遇到这种情况，有两种办法可以解决。</w:t>
      </w:r>
    </w:p>
    <w:bookmarkStart w:id="4" w:name="_Hlk160036094"/>
    <w:p w:rsidR="00190126" w:rsidRPr="009E12AF" w:rsidP="009E12AF" w14:paraId="58103EAC" w14:textId="77777777">
      <w:pPr>
        <w:pStyle w:val="BodyText"/>
        <w:spacing w:line="276" w:lineRule="auto"/>
        <w:ind w:firstLine="480" w:firstLineChars="200"/>
        <w:jc w:val="left"/>
        <w:rPr>
          <w:rFonts w:ascii="汉语拼音" w:eastAsia="汉语拼音" w:hAnsi="汉语拼音" w:cs="宋体"/>
          <w:b/>
          <w:bCs/>
          <w:kern w:val="0"/>
          <w:sz w:val="24"/>
          <w:lang w:bidi="ar"/>
        </w:rPr>
      </w:pPr>
      <w:r w:rsidRPr="009E12AF">
        <w:rPr>
          <w:rFonts w:ascii="汉语拼音" w:eastAsia="汉语拼音" w:hAnsi="汉语拼音" w:cs="宋体"/>
          <w:b/>
          <w:bCs/>
          <w:kern w:val="0"/>
          <w:sz w:val="24"/>
          <w:lang w:bidi="ar"/>
        </w:rPr>
        <w:fldChar w:fldCharType="begin"/>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hint="eastAsia"/>
          <w:b/>
          <w:bCs/>
          <w:kern w:val="0"/>
          <w:sz w:val="24"/>
          <w:lang w:bidi="ar"/>
        </w:rPr>
        <w:instrText>= 1 \* GB3</w:instrText>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b/>
          <w:bCs/>
          <w:kern w:val="0"/>
          <w:sz w:val="24"/>
          <w:lang w:bidi="ar"/>
        </w:rPr>
        <w:fldChar w:fldCharType="separate"/>
      </w:r>
      <w:r w:rsidRPr="009E12AF">
        <w:rPr>
          <w:rFonts w:ascii="汉语拼音" w:eastAsia="汉语拼音" w:hAnsi="汉语拼音" w:cs="宋体" w:hint="eastAsia"/>
          <w:b/>
          <w:bCs/>
          <w:noProof/>
          <w:kern w:val="0"/>
          <w:sz w:val="24"/>
          <w:lang w:bidi="ar"/>
        </w:rPr>
        <w:t>①</w:t>
      </w:r>
      <w:r w:rsidRPr="009E12AF">
        <w:rPr>
          <w:rFonts w:ascii="汉语拼音" w:eastAsia="汉语拼音" w:hAnsi="汉语拼音" w:cs="宋体"/>
          <w:b/>
          <w:bCs/>
          <w:kern w:val="0"/>
          <w:sz w:val="24"/>
          <w:lang w:bidi="ar"/>
        </w:rPr>
        <w:fldChar w:fldCharType="end"/>
      </w:r>
      <w:bookmarkEnd w:id="4"/>
      <w:r w:rsidRPr="009E12AF">
        <w:rPr>
          <w:rFonts w:ascii="汉语拼音" w:eastAsia="汉语拼音" w:hAnsi="汉语拼音" w:cs="宋体" w:hint="eastAsia"/>
          <w:b/>
          <w:bCs/>
          <w:kern w:val="0"/>
          <w:sz w:val="24"/>
          <w:lang w:bidi="ar"/>
        </w:rPr>
        <w:t>强行扭转</w:t>
      </w:r>
    </w:p>
    <w:p w:rsidR="00190126" w:rsidRPr="009E12AF" w:rsidP="009E12AF" w14:paraId="024130BE" w14:textId="77777777">
      <w:pPr>
        <w:pStyle w:val="BodyText"/>
        <w:spacing w:line="276" w:lineRule="auto"/>
        <w:ind w:firstLine="480" w:firstLineChars="200"/>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有位学生回忆完母校一段</w:t>
      </w:r>
      <w:r w:rsidRPr="009E12AF">
        <w:rPr>
          <w:rFonts w:ascii="汉语拼音" w:eastAsia="汉语拼音" w:hAnsi="汉语拼音" w:cs="宋体" w:hint="eastAsia"/>
          <w:kern w:val="0"/>
          <w:sz w:val="24"/>
          <w:lang w:bidi="ar"/>
        </w:rPr>
        <w:t>段</w:t>
      </w:r>
      <w:r w:rsidRPr="009E12AF">
        <w:rPr>
          <w:rFonts w:ascii="汉语拼音" w:eastAsia="汉语拼音" w:hAnsi="汉语拼音" w:cs="宋体" w:hint="eastAsia"/>
          <w:kern w:val="0"/>
          <w:sz w:val="24"/>
          <w:lang w:bidi="ar"/>
        </w:rPr>
        <w:t>难忘的记忆之后，才发现题目是“我的母亲”，该生灵机一动，在最后加了这么一句：“我自小就失去了妈妈，上学后，我就把学校当成了我的家，她带给了我无限的快乐，伴我长大成人，在我的心目中，母校就是我的母亲!”多妙啊!一篇已经完全离题的文章就这样被这个睿智的同学活生生地给“救”回来了!</w:t>
      </w:r>
    </w:p>
    <w:p w:rsidR="00190126" w:rsidRPr="009E12AF" w:rsidP="009E12AF" w14:paraId="19F79DDA" w14:textId="77777777">
      <w:pPr>
        <w:pStyle w:val="BodyText"/>
        <w:spacing w:line="276" w:lineRule="auto"/>
        <w:ind w:firstLine="480" w:firstLineChars="200"/>
        <w:jc w:val="left"/>
        <w:rPr>
          <w:rFonts w:ascii="汉语拼音" w:eastAsia="汉语拼音" w:hAnsi="汉语拼音" w:cs="宋体"/>
          <w:b/>
          <w:bCs/>
          <w:kern w:val="0"/>
          <w:sz w:val="24"/>
          <w:lang w:bidi="ar"/>
        </w:rPr>
      </w:pPr>
      <w:r w:rsidRPr="009E12AF">
        <w:rPr>
          <w:rFonts w:ascii="汉语拼音" w:eastAsia="汉语拼音" w:hAnsi="汉语拼音" w:cs="宋体"/>
          <w:b/>
          <w:bCs/>
          <w:kern w:val="0"/>
          <w:sz w:val="24"/>
          <w:lang w:bidi="ar"/>
        </w:rPr>
        <w:fldChar w:fldCharType="begin"/>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hint="eastAsia"/>
          <w:b/>
          <w:bCs/>
          <w:kern w:val="0"/>
          <w:sz w:val="24"/>
          <w:lang w:bidi="ar"/>
        </w:rPr>
        <w:instrText>= 2 \* GB3</w:instrText>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b/>
          <w:bCs/>
          <w:kern w:val="0"/>
          <w:sz w:val="24"/>
          <w:lang w:bidi="ar"/>
        </w:rPr>
        <w:fldChar w:fldCharType="separate"/>
      </w:r>
      <w:r w:rsidRPr="009E12AF">
        <w:rPr>
          <w:rFonts w:ascii="汉语拼音" w:eastAsia="汉语拼音" w:hAnsi="汉语拼音" w:cs="宋体" w:hint="eastAsia"/>
          <w:b/>
          <w:bCs/>
          <w:noProof/>
          <w:kern w:val="0"/>
          <w:sz w:val="24"/>
          <w:lang w:bidi="ar"/>
        </w:rPr>
        <w:t>②</w:t>
      </w:r>
      <w:r w:rsidRPr="009E12AF">
        <w:rPr>
          <w:rFonts w:ascii="汉语拼音" w:eastAsia="汉语拼音" w:hAnsi="汉语拼音" w:cs="宋体"/>
          <w:b/>
          <w:bCs/>
          <w:kern w:val="0"/>
          <w:sz w:val="24"/>
          <w:lang w:bidi="ar"/>
        </w:rPr>
        <w:fldChar w:fldCharType="end"/>
      </w:r>
      <w:r w:rsidRPr="009E12AF">
        <w:rPr>
          <w:rFonts w:ascii="汉语拼音" w:eastAsia="汉语拼音" w:hAnsi="汉语拼音" w:cs="宋体" w:hint="eastAsia"/>
          <w:b/>
          <w:bCs/>
          <w:kern w:val="0"/>
          <w:sz w:val="24"/>
          <w:lang w:bidi="ar"/>
        </w:rPr>
        <w:t>见缝插针</w:t>
      </w:r>
    </w:p>
    <w:p w:rsidR="00190126" w:rsidRPr="009E12AF" w:rsidP="009E12AF" w14:paraId="4B6F69D9" w14:textId="77777777">
      <w:pPr>
        <w:pStyle w:val="BodyText"/>
        <w:spacing w:line="276" w:lineRule="auto"/>
        <w:ind w:firstLine="480" w:firstLineChars="200"/>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如果说写了一半就发现离题还好处理的话，等到快结尾时才发现离题是最糟糕的，但是也有办法，那就是看哪里有空，就往哪里穿插一些能紧扣题旨的抒情或者议论性的文字。</w:t>
      </w:r>
    </w:p>
    <w:p w:rsidR="00190126" w:rsidRPr="009E12AF" w:rsidP="009E12AF" w14:paraId="0C3C766A" w14:textId="77777777">
      <w:pPr>
        <w:pStyle w:val="BodyText"/>
        <w:spacing w:line="276" w:lineRule="auto"/>
        <w:ind w:firstLine="480" w:firstLineChars="200"/>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如《牵挂》这样的命题作文，如果写到最后几行的时候，你发现自己一直在回忆离世的外婆对自己的种种好，不经意间写成了“幸福”“感动”类作文了，怎么办呢?</w:t>
      </w:r>
    </w:p>
    <w:p w:rsidR="00190126" w:rsidRPr="009E12AF" w:rsidP="009E12AF" w14:paraId="0697660D" w14:textId="77777777">
      <w:pPr>
        <w:pStyle w:val="BodyText"/>
        <w:spacing w:line="276" w:lineRule="auto"/>
        <w:ind w:firstLine="480" w:firstLineChars="200"/>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这时候你要做两件事情，一是赶快刹车，不能再写“幸福”和“感动”了，要充分利用好最后的空间进行点题，比如：“知道外婆生病住院后，整整一星期了，我像是换了一个人，吃饭上课全没了心思，我一点一滴地回忆着有关外婆的往事，真怕外婆有什么意外，那份牵挂、那份担心对自己来说简直就是一种煎熬，真的希望外婆很快就能好起来，来了却我那终日的牵挂。”二是在可能的地方强行穿插“点题”，尽量在有空行的地方强行点题，比如标题下方加一个含“牵挂”的简短句子作题记，如“牵挂缘于每一份感动”。然后在所回忆的事件后分别用一个含“牵挂”的句子作结，如“牵挂，就在外婆的点滴关爱中开始”。牵挂，就在外婆那谆谆教导中继续。“牵挂，就在外婆的布鞋中割舍不断”等类似句子，巧妙地把感动与牵挂结合在一起。只是要注意，因为留的空格不多，所以要尽量精炼，最好先打个草稿。这些句子会成为你的“救命稻草”。</w:t>
      </w:r>
    </w:p>
    <w:p w:rsidR="00190126" w:rsidRPr="009E12AF" w:rsidP="009E12AF" w14:paraId="7932B445" w14:textId="77777777">
      <w:pPr>
        <w:pStyle w:val="BodyText"/>
        <w:spacing w:line="276" w:lineRule="auto"/>
        <w:ind w:firstLine="480" w:firstLineChars="200"/>
        <w:jc w:val="left"/>
        <w:rPr>
          <w:rFonts w:ascii="汉语拼音" w:eastAsia="汉语拼音" w:hAnsi="汉语拼音" w:cs="宋体"/>
          <w:kern w:val="0"/>
          <w:sz w:val="24"/>
          <w:lang w:bidi="ar"/>
        </w:rPr>
        <w:sectPr w:rsidSect="009E12AF">
          <w:headerReference w:type="default" r:id="rId7"/>
          <w:footerReference w:type="default" r:id="rId8"/>
          <w:type w:val="nextPage"/>
          <w:pgSz w:w="11906" w:h="16838"/>
          <w:pgMar w:top="1418" w:right="1077" w:bottom="1418" w:left="1077" w:header="851" w:footer="992" w:gutter="0"/>
          <w:pgNumType w:start="2"/>
          <w:cols w:space="425"/>
          <w:titlePg w:val="0"/>
          <w:docGrid w:type="lines" w:linePitch="312"/>
        </w:sectPr>
      </w:pPr>
      <w:r w:rsidRPr="009E12AF">
        <w:rPr>
          <w:rFonts w:ascii="汉语拼音" w:eastAsia="汉语拼音" w:hAnsi="汉语拼音" w:cs="宋体" w:hint="eastAsia"/>
          <w:kern w:val="0"/>
          <w:sz w:val="24"/>
          <w:lang w:bidi="ar"/>
        </w:rPr>
        <w:t>虽然看起来修补的痕迹有些浓。但是至少</w:t>
      </w:r>
      <w:r w:rsidRPr="009E12AF">
        <w:rPr>
          <w:rFonts w:ascii="汉语拼音" w:eastAsia="汉语拼音" w:hAnsi="汉语拼音" w:cs="宋体" w:hint="eastAsia"/>
          <w:kern w:val="0"/>
          <w:sz w:val="24"/>
          <w:lang w:bidi="ar"/>
        </w:rPr>
        <w:t>比因为</w:t>
      </w:r>
      <w:r w:rsidRPr="009E12AF">
        <w:rPr>
          <w:rFonts w:ascii="汉语拼音" w:eastAsia="汉语拼音" w:hAnsi="汉语拼音" w:cs="宋体" w:hint="eastAsia"/>
          <w:kern w:val="0"/>
          <w:sz w:val="24"/>
          <w:lang w:bidi="ar"/>
        </w:rPr>
        <w:t>详略没有处理好，任其离题要好得多。</w:t>
      </w:r>
    </w:p>
    <w:p w:rsidR="00190126" w:rsidRPr="009E12AF" w:rsidP="009E12AF" w14:paraId="293ABA12" w14:textId="77777777">
      <w:pPr>
        <w:pStyle w:val="BodyText"/>
        <w:spacing w:line="276" w:lineRule="auto"/>
        <w:ind w:left="480"/>
        <w:rPr>
          <w:rFonts w:ascii="汉语拼音" w:eastAsia="汉语拼音" w:hAnsi="汉语拼音" w:cs="宋体"/>
          <w:b/>
          <w:bCs/>
          <w:color w:val="0070C0"/>
          <w:kern w:val="0"/>
          <w:sz w:val="28"/>
          <w:szCs w:val="28"/>
          <w:lang w:bidi="ar"/>
        </w:rPr>
      </w:pPr>
      <w:bookmarkStart w:id="5" w:name="_Hlk160036210"/>
      <w:r w:rsidRPr="009E12AF">
        <w:rPr>
          <w:rFonts w:ascii="汉语拼音" w:eastAsia="汉语拼音" w:hAnsi="汉语拼音" w:cs="宋体" w:hint="eastAsia"/>
          <w:b/>
          <w:bCs/>
          <w:color w:val="0070C0"/>
          <w:kern w:val="0"/>
          <w:sz w:val="28"/>
          <w:szCs w:val="28"/>
          <w:lang w:bidi="ar"/>
        </w:rPr>
        <w:t>3、巧借体例，补足字数。</w:t>
      </w:r>
    </w:p>
    <w:bookmarkEnd w:id="5"/>
    <w:p w:rsidR="00190126" w:rsidRPr="009E12AF" w:rsidP="009E12AF" w14:paraId="4D0119E2" w14:textId="77777777">
      <w:pPr>
        <w:pStyle w:val="BodyText"/>
        <w:spacing w:line="276" w:lineRule="auto"/>
        <w:ind w:firstLine="480" w:firstLineChars="200"/>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一般来说，一篇作文从构思到成文大致需要一个小时，如果只剩下半个小时怎么办呢？</w:t>
      </w:r>
      <w:r w:rsidRPr="009E12AF">
        <w:rPr>
          <w:rFonts w:ascii="汉语拼音" w:eastAsia="汉语拼音" w:hAnsi="汉语拼音" w:cs="宋体" w:hint="eastAsia"/>
          <w:kern w:val="0"/>
          <w:sz w:val="24"/>
          <w:lang w:bidi="ar"/>
        </w:rPr>
        <w:t>不想些</w:t>
      </w:r>
      <w:r w:rsidRPr="009E12AF">
        <w:rPr>
          <w:rFonts w:ascii="汉语拼音" w:eastAsia="汉语拼音" w:hAnsi="汉语拼音" w:cs="宋体" w:hint="eastAsia"/>
          <w:kern w:val="0"/>
          <w:sz w:val="24"/>
          <w:lang w:bidi="ar"/>
        </w:rPr>
        <w:t>办法是不行的，我们不妨在体例方面做些文章。</w:t>
      </w:r>
    </w:p>
    <w:p w:rsidR="00190126" w:rsidRPr="009E12AF" w:rsidP="009E12AF" w14:paraId="3E4AC8AC" w14:textId="77777777">
      <w:pPr>
        <w:pStyle w:val="BodyText"/>
        <w:spacing w:line="276" w:lineRule="auto"/>
        <w:ind w:firstLine="482"/>
        <w:jc w:val="left"/>
        <w:rPr>
          <w:rFonts w:ascii="汉语拼音" w:eastAsia="汉语拼音" w:hAnsi="汉语拼音" w:cs="宋体"/>
          <w:b/>
          <w:bCs/>
          <w:kern w:val="0"/>
          <w:sz w:val="24"/>
          <w:lang w:bidi="ar"/>
        </w:rPr>
      </w:pPr>
      <w:r w:rsidRPr="009E12AF">
        <w:rPr>
          <w:rFonts w:ascii="汉语拼音" w:eastAsia="汉语拼音" w:hAnsi="汉语拼音" w:cs="宋体"/>
          <w:b/>
          <w:bCs/>
          <w:kern w:val="0"/>
          <w:sz w:val="24"/>
          <w:lang w:bidi="ar"/>
        </w:rPr>
        <w:fldChar w:fldCharType="begin"/>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hint="eastAsia"/>
          <w:b/>
          <w:bCs/>
          <w:kern w:val="0"/>
          <w:sz w:val="24"/>
          <w:lang w:bidi="ar"/>
        </w:rPr>
        <w:instrText>= 1 \* GB3</w:instrText>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b/>
          <w:bCs/>
          <w:kern w:val="0"/>
          <w:sz w:val="24"/>
          <w:lang w:bidi="ar"/>
        </w:rPr>
        <w:fldChar w:fldCharType="separate"/>
      </w:r>
      <w:r w:rsidRPr="009E12AF">
        <w:rPr>
          <w:rFonts w:ascii="汉语拼音" w:eastAsia="汉语拼音" w:hAnsi="汉语拼音" w:cs="宋体" w:hint="eastAsia"/>
          <w:b/>
          <w:bCs/>
          <w:noProof/>
          <w:kern w:val="0"/>
          <w:sz w:val="24"/>
          <w:lang w:bidi="ar"/>
        </w:rPr>
        <w:t>①</w:t>
      </w:r>
      <w:r w:rsidRPr="009E12AF">
        <w:rPr>
          <w:rFonts w:ascii="汉语拼音" w:eastAsia="汉语拼音" w:hAnsi="汉语拼音" w:cs="宋体"/>
          <w:b/>
          <w:bCs/>
          <w:kern w:val="0"/>
          <w:sz w:val="24"/>
          <w:lang w:bidi="ar"/>
        </w:rPr>
        <w:fldChar w:fldCharType="end"/>
      </w:r>
      <w:r w:rsidRPr="009E12AF">
        <w:rPr>
          <w:rFonts w:ascii="汉语拼音" w:eastAsia="汉语拼音" w:hAnsi="汉语拼音" w:cs="宋体" w:hint="eastAsia"/>
          <w:b/>
          <w:bCs/>
          <w:kern w:val="0"/>
          <w:sz w:val="24"/>
          <w:lang w:bidi="ar"/>
        </w:rPr>
        <w:t>运用拉长术。</w:t>
      </w:r>
    </w:p>
    <w:p w:rsidR="00190126" w:rsidRPr="009E12AF" w:rsidP="009E12AF" w14:paraId="56013298"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改变文字的排列方式，可</w:t>
      </w:r>
      <w:r w:rsidRPr="009E12AF">
        <w:rPr>
          <w:rFonts w:ascii="汉语拼音" w:eastAsia="汉语拼音" w:hAnsi="汉语拼音" w:cs="宋体" w:hint="eastAsia"/>
          <w:kern w:val="0"/>
          <w:sz w:val="24"/>
          <w:lang w:bidi="ar"/>
        </w:rPr>
        <w:t>让文章</w:t>
      </w:r>
      <w:r w:rsidRPr="009E12AF">
        <w:rPr>
          <w:rFonts w:ascii="汉语拼音" w:eastAsia="汉语拼音" w:hAnsi="汉语拼音" w:cs="宋体" w:hint="eastAsia"/>
          <w:kern w:val="0"/>
          <w:sz w:val="24"/>
          <w:lang w:bidi="ar"/>
        </w:rPr>
        <w:t>“长”起来。有篇《永恒的昙花》，写的是王昭君。开头是这样写的：夜凉如水，残月似钩。烛焰在清风中曼舞，素雅的屋子里此时寂静得有些残忍。我</w:t>
      </w:r>
      <w:r w:rsidRPr="009E12AF">
        <w:rPr>
          <w:rFonts w:ascii="汉语拼音" w:eastAsia="汉语拼音" w:hAnsi="汉语拼音" w:cs="宋体" w:hint="eastAsia"/>
          <w:kern w:val="0"/>
          <w:sz w:val="24"/>
          <w:lang w:bidi="ar"/>
        </w:rPr>
        <w:t>抚摩着</w:t>
      </w:r>
      <w:r w:rsidRPr="009E12AF">
        <w:rPr>
          <w:rFonts w:ascii="汉语拼音" w:eastAsia="汉语拼音" w:hAnsi="汉语拼音" w:cs="宋体" w:hint="eastAsia"/>
          <w:kern w:val="0"/>
          <w:sz w:val="24"/>
          <w:lang w:bidi="ar"/>
        </w:rPr>
        <w:t>她的一袭秀发，木梳在青丝中穿梭。从这一刻起，她就是匈奴的新娘了。上面这段文字，完全可以作为一段，但是作者把它分成三段，不但文章加“长”了，而且显得曼妙和灵动。另外，如果字数实在不够，还可以用对话描写的方式分行排列。</w:t>
      </w:r>
    </w:p>
    <w:p w:rsidR="00190126" w:rsidRPr="009E12AF" w:rsidP="009E12AF" w14:paraId="06FECF55" w14:textId="77777777">
      <w:pPr>
        <w:pStyle w:val="BodyText"/>
        <w:spacing w:line="276" w:lineRule="auto"/>
        <w:ind w:firstLine="482"/>
        <w:jc w:val="left"/>
        <w:rPr>
          <w:rFonts w:ascii="汉语拼音" w:eastAsia="汉语拼音" w:hAnsi="汉语拼音" w:cs="宋体"/>
          <w:b/>
          <w:bCs/>
          <w:kern w:val="0"/>
          <w:sz w:val="24"/>
          <w:lang w:bidi="ar"/>
        </w:rPr>
      </w:pPr>
      <w:r w:rsidRPr="009E12AF">
        <w:rPr>
          <w:rFonts w:ascii="汉语拼音" w:eastAsia="汉语拼音" w:hAnsi="汉语拼音" w:cs="宋体"/>
          <w:b/>
          <w:bCs/>
          <w:kern w:val="0"/>
          <w:sz w:val="24"/>
          <w:lang w:bidi="ar"/>
        </w:rPr>
        <w:fldChar w:fldCharType="begin"/>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hint="eastAsia"/>
          <w:b/>
          <w:bCs/>
          <w:kern w:val="0"/>
          <w:sz w:val="24"/>
          <w:lang w:bidi="ar"/>
        </w:rPr>
        <w:instrText>= 2 \* GB3</w:instrText>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b/>
          <w:bCs/>
          <w:kern w:val="0"/>
          <w:sz w:val="24"/>
          <w:lang w:bidi="ar"/>
        </w:rPr>
        <w:fldChar w:fldCharType="separate"/>
      </w:r>
      <w:r w:rsidRPr="009E12AF">
        <w:rPr>
          <w:rFonts w:ascii="汉语拼音" w:eastAsia="汉语拼音" w:hAnsi="汉语拼音" w:cs="宋体" w:hint="eastAsia"/>
          <w:b/>
          <w:bCs/>
          <w:noProof/>
          <w:kern w:val="0"/>
          <w:sz w:val="24"/>
          <w:lang w:bidi="ar"/>
        </w:rPr>
        <w:t>②</w:t>
      </w:r>
      <w:r w:rsidRPr="009E12AF">
        <w:rPr>
          <w:rFonts w:ascii="汉语拼音" w:eastAsia="汉语拼音" w:hAnsi="汉语拼音" w:cs="宋体"/>
          <w:b/>
          <w:bCs/>
          <w:kern w:val="0"/>
          <w:sz w:val="24"/>
          <w:lang w:bidi="ar"/>
        </w:rPr>
        <w:fldChar w:fldCharType="end"/>
      </w:r>
      <w:r w:rsidRPr="009E12AF">
        <w:rPr>
          <w:rFonts w:ascii="汉语拼音" w:eastAsia="汉语拼音" w:hAnsi="汉语拼音" w:cs="宋体" w:hint="eastAsia"/>
          <w:b/>
          <w:bCs/>
          <w:kern w:val="0"/>
          <w:sz w:val="24"/>
          <w:lang w:bidi="ar"/>
        </w:rPr>
        <w:t>巧用题记、小标题、后记。</w:t>
      </w:r>
    </w:p>
    <w:p w:rsidR="00190126" w:rsidRPr="009E12AF" w:rsidP="009E12AF" w14:paraId="7864A8B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这在一定程度上也可以弥补字数不足的问题。对于作文没有把握的同学不妨预留一手，在开头等必要的地方留点空间，以防万一离题了，好有空间进行挽救。</w:t>
      </w:r>
    </w:p>
    <w:p w:rsidR="00190126" w:rsidRPr="009E12AF" w:rsidP="009E12AF" w14:paraId="48AAA26B" w14:textId="77777777">
      <w:pPr>
        <w:pStyle w:val="BodyText"/>
        <w:spacing w:line="276" w:lineRule="auto"/>
        <w:ind w:left="480"/>
        <w:rPr>
          <w:rFonts w:ascii="汉语拼音" w:eastAsia="汉语拼音" w:hAnsi="汉语拼音" w:cs="宋体"/>
          <w:b/>
          <w:bCs/>
          <w:color w:val="0070C0"/>
          <w:kern w:val="0"/>
          <w:sz w:val="28"/>
          <w:szCs w:val="28"/>
          <w:lang w:bidi="ar"/>
        </w:rPr>
      </w:pPr>
      <w:r w:rsidRPr="009E12AF">
        <w:rPr>
          <w:rFonts w:ascii="汉语拼音" w:eastAsia="汉语拼音" w:hAnsi="汉语拼音" w:cs="宋体" w:hint="eastAsia"/>
          <w:b/>
          <w:bCs/>
          <w:color w:val="0070C0"/>
          <w:kern w:val="0"/>
          <w:sz w:val="28"/>
          <w:szCs w:val="28"/>
          <w:lang w:bidi="ar"/>
        </w:rPr>
        <w:t>4、瞒天过海，巧妙收笔。</w:t>
      </w:r>
    </w:p>
    <w:p w:rsidR="00190126" w:rsidRPr="009E12AF" w:rsidP="009E12AF" w14:paraId="5525C69A"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有时候文笔非常流畅，只是写着写着，发现已经没有足够的空格供自己完成原先的构思，这种情况下，就要想办法来弥补一下，瞒天过海，尽量让阅卷老师看不出破绽。</w:t>
      </w:r>
    </w:p>
    <w:p w:rsidR="00190126" w:rsidRPr="009E12AF" w:rsidP="009E12AF" w14:paraId="2540D2B8" w14:textId="77777777">
      <w:pPr>
        <w:pStyle w:val="BodyText"/>
        <w:spacing w:line="276" w:lineRule="auto"/>
        <w:ind w:firstLine="482"/>
        <w:jc w:val="left"/>
        <w:rPr>
          <w:rFonts w:ascii="汉语拼音" w:eastAsia="汉语拼音" w:hAnsi="汉语拼音" w:cs="宋体"/>
          <w:b/>
          <w:bCs/>
          <w:kern w:val="0"/>
          <w:sz w:val="24"/>
          <w:lang w:bidi="ar"/>
        </w:rPr>
      </w:pPr>
      <w:r w:rsidRPr="009E12AF">
        <w:rPr>
          <w:rFonts w:ascii="汉语拼音" w:eastAsia="汉语拼音" w:hAnsi="汉语拼音" w:cs="宋体"/>
          <w:b/>
          <w:bCs/>
          <w:kern w:val="0"/>
          <w:sz w:val="24"/>
          <w:lang w:bidi="ar"/>
        </w:rPr>
        <w:fldChar w:fldCharType="begin"/>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hint="eastAsia"/>
          <w:b/>
          <w:bCs/>
          <w:kern w:val="0"/>
          <w:sz w:val="24"/>
          <w:lang w:bidi="ar"/>
        </w:rPr>
        <w:instrText>= 1 \* GB3</w:instrText>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b/>
          <w:bCs/>
          <w:kern w:val="0"/>
          <w:sz w:val="24"/>
          <w:lang w:bidi="ar"/>
        </w:rPr>
        <w:fldChar w:fldCharType="separate"/>
      </w:r>
      <w:r w:rsidRPr="009E12AF">
        <w:rPr>
          <w:rFonts w:ascii="汉语拼音" w:eastAsia="汉语拼音" w:hAnsi="汉语拼音" w:cs="宋体" w:hint="eastAsia"/>
          <w:b/>
          <w:bCs/>
          <w:noProof/>
          <w:kern w:val="0"/>
          <w:sz w:val="24"/>
          <w:lang w:bidi="ar"/>
        </w:rPr>
        <w:t>①</w:t>
      </w:r>
      <w:r w:rsidRPr="009E12AF">
        <w:rPr>
          <w:rFonts w:ascii="汉语拼音" w:eastAsia="汉语拼音" w:hAnsi="汉语拼音" w:cs="宋体"/>
          <w:b/>
          <w:bCs/>
          <w:kern w:val="0"/>
          <w:sz w:val="24"/>
          <w:lang w:bidi="ar"/>
        </w:rPr>
        <w:fldChar w:fldCharType="end"/>
      </w:r>
      <w:r w:rsidRPr="009E12AF">
        <w:rPr>
          <w:rFonts w:ascii="汉语拼音" w:eastAsia="汉语拼音" w:hAnsi="汉语拼音" w:cs="宋体" w:hint="eastAsia"/>
          <w:b/>
          <w:bCs/>
          <w:kern w:val="0"/>
          <w:sz w:val="24"/>
          <w:lang w:bidi="ar"/>
        </w:rPr>
        <w:t>妙用省略号</w:t>
      </w:r>
    </w:p>
    <w:p w:rsidR="00190126" w:rsidRPr="009E12AF" w:rsidP="009E12AF" w14:paraId="42E0AF57" w14:textId="77777777">
      <w:pPr>
        <w:pStyle w:val="BodyText"/>
        <w:spacing w:line="276" w:lineRule="auto"/>
        <w:ind w:firstLine="482"/>
        <w:jc w:val="left"/>
        <w:rPr>
          <w:rFonts w:ascii="汉语拼音" w:eastAsia="汉语拼音" w:hAnsi="汉语拼音" w:cs="宋体"/>
          <w:kern w:val="0"/>
          <w:sz w:val="24"/>
          <w:lang w:bidi="ar"/>
        </w:rPr>
        <w:sectPr w:rsidSect="009E12AF">
          <w:headerReference w:type="default" r:id="rId9"/>
          <w:footerReference w:type="default" r:id="rId10"/>
          <w:type w:val="nextPage"/>
          <w:pgSz w:w="11906" w:h="16838"/>
          <w:pgMar w:top="1418" w:right="1077" w:bottom="1418" w:left="1077" w:header="851" w:footer="992" w:gutter="0"/>
          <w:pgNumType w:start="3"/>
          <w:cols w:space="425"/>
          <w:titlePg w:val="0"/>
          <w:docGrid w:type="lines" w:linePitch="312"/>
        </w:sectPr>
      </w:pPr>
    </w:p>
    <w:p w:rsidR="00190126" w:rsidRPr="009E12AF" w:rsidP="009E12A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如：题目是“留在心底的风景”。有考生迅速建起框架：从四季中各截取一个画面来表现至美的风景，结果写到秋天的时候发现已经有七百多字了。可只有八百字的格子，剩下还要结尾，显然没有办法再写冬天了，即使写，也与上面每个季节有两百多字的篇幅不成比例了。这个考生很聪明，在秋天之后，他用了一个省略号，然后写了这样一段精美的文字：“一年四季，美轮美奂，动人的风景又何止只在春夏秋？等到大雪纷飞的时候，在茫茫天地间也一定会领略到更美的风景，闭上眼睛，小心掇拾好每一片记忆，相信永远地留在我们的心中。”一个省略</w:t>
      </w:r>
      <w:r w:rsidRPr="009E12AF">
        <w:rPr>
          <w:rFonts w:ascii="汉语拼音" w:eastAsia="汉语拼音" w:hAnsi="汉语拼音" w:cs="宋体" w:hint="eastAsia"/>
          <w:kern w:val="0"/>
          <w:sz w:val="24"/>
          <w:lang w:bidi="ar"/>
        </w:rPr>
        <w:t>号加一段精美的话语就将窘境巧妙地掩饰过去了。</w:t>
      </w:r>
    </w:p>
    <w:p w:rsidR="00190126" w:rsidRPr="009E12AF" w:rsidP="009E12AF" w14:paraId="40B375EC" w14:textId="77777777">
      <w:pPr>
        <w:pStyle w:val="BodyText"/>
        <w:spacing w:line="276" w:lineRule="auto"/>
        <w:ind w:firstLine="482"/>
        <w:jc w:val="left"/>
        <w:rPr>
          <w:rFonts w:ascii="汉语拼音" w:eastAsia="汉语拼音" w:hAnsi="汉语拼音" w:cs="宋体"/>
          <w:b/>
          <w:bCs/>
          <w:kern w:val="0"/>
          <w:sz w:val="24"/>
          <w:lang w:bidi="ar"/>
        </w:rPr>
      </w:pPr>
      <w:r w:rsidRPr="009E12AF">
        <w:rPr>
          <w:rFonts w:ascii="汉语拼音" w:eastAsia="汉语拼音" w:hAnsi="汉语拼音" w:cs="宋体"/>
          <w:b/>
          <w:bCs/>
          <w:kern w:val="0"/>
          <w:sz w:val="24"/>
          <w:lang w:bidi="ar"/>
        </w:rPr>
        <w:fldChar w:fldCharType="begin"/>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hint="eastAsia"/>
          <w:b/>
          <w:bCs/>
          <w:kern w:val="0"/>
          <w:sz w:val="24"/>
          <w:lang w:bidi="ar"/>
        </w:rPr>
        <w:instrText>= 2 \* GB3</w:instrText>
      </w:r>
      <w:r w:rsidRPr="009E12AF">
        <w:rPr>
          <w:rFonts w:ascii="汉语拼音" w:eastAsia="汉语拼音" w:hAnsi="汉语拼音" w:cs="宋体"/>
          <w:b/>
          <w:bCs/>
          <w:kern w:val="0"/>
          <w:sz w:val="24"/>
          <w:lang w:bidi="ar"/>
        </w:rPr>
        <w:instrText xml:space="preserve"> </w:instrText>
      </w:r>
      <w:r w:rsidRPr="009E12AF">
        <w:rPr>
          <w:rFonts w:ascii="汉语拼音" w:eastAsia="汉语拼音" w:hAnsi="汉语拼音" w:cs="宋体"/>
          <w:b/>
          <w:bCs/>
          <w:kern w:val="0"/>
          <w:sz w:val="24"/>
          <w:lang w:bidi="ar"/>
        </w:rPr>
        <w:fldChar w:fldCharType="separate"/>
      </w:r>
      <w:r w:rsidRPr="009E12AF">
        <w:rPr>
          <w:rFonts w:ascii="汉语拼音" w:eastAsia="汉语拼音" w:hAnsi="汉语拼音" w:cs="宋体" w:hint="eastAsia"/>
          <w:b/>
          <w:bCs/>
          <w:noProof/>
          <w:kern w:val="0"/>
          <w:sz w:val="24"/>
          <w:lang w:bidi="ar"/>
        </w:rPr>
        <w:t>②</w:t>
      </w:r>
      <w:r w:rsidRPr="009E12AF">
        <w:rPr>
          <w:rFonts w:ascii="汉语拼音" w:eastAsia="汉语拼音" w:hAnsi="汉语拼音" w:cs="宋体"/>
          <w:b/>
          <w:bCs/>
          <w:kern w:val="0"/>
          <w:sz w:val="24"/>
          <w:lang w:bidi="ar"/>
        </w:rPr>
        <w:fldChar w:fldCharType="end"/>
      </w:r>
      <w:r w:rsidRPr="009E12AF">
        <w:rPr>
          <w:rFonts w:ascii="汉语拼音" w:eastAsia="汉语拼音" w:hAnsi="汉语拼音" w:cs="宋体" w:hint="eastAsia"/>
          <w:b/>
          <w:bCs/>
          <w:kern w:val="0"/>
          <w:sz w:val="24"/>
          <w:lang w:bidi="ar"/>
        </w:rPr>
        <w:t>角色突现</w:t>
      </w:r>
    </w:p>
    <w:p w:rsidR="00190126" w:rsidRPr="009E12AF" w:rsidP="009E12AF" w14:paraId="3FBFA5FE"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叙事性的文章发现没有足够的空间来把故事写完整的时候，可以巧妙地安排一个角色突然出现，故意打断你的叙述，然后帮你说话，并且巧妙地点题。如：题目是“永远的歌声”。有位考生写自己伴着忧伤的音乐，在房间一点点地回忆着突然逝去的声乐老师，正回忆到老师陪着自己参加比赛的时候，发现只有不到一百五十个空格了，于是他巧妙地让妈妈“出现”了：不知什么时候，妈妈已经站到我的身边，她轻轻擦去我满脸的泪痕，“孩子，别回忆了，老师把美丽的歌声教给了你，也许她已经很累，上帝有些担心，所以就叫她回去休息了，她已经幻化成一首美丽的歌，唱给她所有的学生。”我点点头，将音量放大，《永远的歌》悠扬响起。这个突然出现的角色巧妙地掩饰了文章无法写完整的尴尬，又说出了扣住题旨的话，真是一举两得，天衣无缝。</w:t>
      </w:r>
    </w:p>
    <w:p w:rsidR="00190126" w:rsidRPr="009E12AF" w:rsidP="009E12AF" w14:paraId="364FD126" w14:textId="77777777">
      <w:pPr>
        <w:pStyle w:val="BodyText"/>
        <w:spacing w:line="276" w:lineRule="auto"/>
        <w:ind w:left="480"/>
        <w:rPr>
          <w:rFonts w:ascii="汉语拼音" w:eastAsia="汉语拼音" w:hAnsi="汉语拼音" w:cs="宋体"/>
          <w:b/>
          <w:bCs/>
          <w:color w:val="0070C0"/>
          <w:kern w:val="0"/>
          <w:sz w:val="28"/>
          <w:szCs w:val="28"/>
          <w:lang w:bidi="ar"/>
        </w:rPr>
      </w:pPr>
      <w:r w:rsidRPr="009E12AF">
        <w:rPr>
          <w:rFonts w:ascii="汉语拼音" w:eastAsia="汉语拼音" w:hAnsi="汉语拼音" w:cs="宋体" w:hint="eastAsia"/>
          <w:b/>
          <w:bCs/>
          <w:color w:val="0070C0"/>
          <w:kern w:val="0"/>
          <w:sz w:val="28"/>
          <w:szCs w:val="28"/>
          <w:lang w:bidi="ar"/>
        </w:rPr>
        <w:t>5、运用丰厚的知识。</w:t>
      </w:r>
    </w:p>
    <w:p w:rsidR="00190126" w:rsidRPr="009E12AF" w:rsidP="009E12AF" w14:paraId="2F176A69"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首先是语言要丰富。比如储备一定数量的成语、俗语、歇后语、网络语言等；恰当使用长句与短句、整句与散句、各种语气的句子以及修辞句等；善于运用各种表达方式，即学会综合运用记叙、描写、议论、抒情等表达方式。</w:t>
      </w:r>
    </w:p>
    <w:p w:rsidR="00190126" w:rsidRPr="009E12AF" w:rsidP="009E12AF" w14:paraId="3059FC30"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其次知识要丰富。这就要求考生开阔视野，拓展知识面，不要把眼光只定格在校园内，要放眼生活、放眼社会，树立大语文的意识，要学会向其他学科和领域渗透。</w:t>
      </w:r>
    </w:p>
    <w:p w:rsidR="00190126" w:rsidRPr="009E12AF" w:rsidP="009E12AF" w14:paraId="072C8034" w14:textId="77777777">
      <w:pPr>
        <w:pStyle w:val="BodyText"/>
        <w:spacing w:line="276" w:lineRule="auto"/>
        <w:ind w:firstLine="482"/>
        <w:jc w:val="left"/>
        <w:rPr>
          <w:rFonts w:ascii="汉语拼音" w:eastAsia="汉语拼音" w:hAnsi="汉语拼音" w:cs="宋体"/>
          <w:kern w:val="0"/>
          <w:sz w:val="24"/>
          <w:lang w:bidi="ar"/>
        </w:rPr>
        <w:sectPr w:rsidSect="009E12AF">
          <w:headerReference w:type="default" r:id="rId11"/>
          <w:footerReference w:type="default" r:id="rId12"/>
          <w:type w:val="nextPage"/>
          <w:pgSz w:w="11906" w:h="16838"/>
          <w:pgMar w:top="1418" w:right="1077" w:bottom="1418" w:left="1077" w:header="851" w:footer="992" w:gutter="0"/>
          <w:pgNumType w:start="4"/>
          <w:cols w:space="425"/>
          <w:titlePg w:val="0"/>
          <w:docGrid w:type="lines" w:linePitch="312"/>
        </w:sectPr>
      </w:pPr>
      <w:r w:rsidRPr="009E12AF">
        <w:rPr>
          <w:rFonts w:ascii="汉语拼音" w:eastAsia="汉语拼音" w:hAnsi="汉语拼音" w:cs="宋体" w:hint="eastAsia"/>
          <w:kern w:val="0"/>
          <w:sz w:val="24"/>
          <w:lang w:bidi="ar"/>
        </w:rPr>
        <w:t>再次要善于广征博引。巧妙地把学过的知识运用到写作中来，比如积累一定数量的名言警句、名人轶事、历史典故等，许多高考满分作文就是通过援</w:t>
      </w:r>
      <w:r w:rsidRPr="009E12AF">
        <w:rPr>
          <w:rFonts w:ascii="汉语拼音" w:eastAsia="汉语拼音" w:hAnsi="汉语拼音" w:cs="宋体" w:hint="eastAsia"/>
          <w:kern w:val="0"/>
          <w:sz w:val="24"/>
          <w:lang w:bidi="ar"/>
        </w:rPr>
        <w:t>古引今</w:t>
      </w:r>
      <w:r w:rsidRPr="009E12AF">
        <w:rPr>
          <w:rFonts w:ascii="汉语拼音" w:eastAsia="汉语拼音" w:hAnsi="汉语拼音" w:cs="宋体" w:hint="eastAsia"/>
          <w:kern w:val="0"/>
          <w:sz w:val="24"/>
          <w:lang w:bidi="ar"/>
        </w:rPr>
        <w:t>、旁征博引，使得文采斐然，体现了作者较深厚的文化底蕴和文化素养，从而在众多的平庸之作中鹤立鸡群、脱颖而出。</w:t>
      </w:r>
    </w:p>
    <w:p w:rsidR="00190126" w:rsidRPr="009E12AF" w:rsidP="009E12AF" w14:paraId="513EF84C" w14:textId="77777777">
      <w:pPr>
        <w:pStyle w:val="BodyText"/>
        <w:spacing w:line="276" w:lineRule="auto"/>
        <w:ind w:left="480"/>
        <w:rPr>
          <w:rFonts w:ascii="汉语拼音" w:eastAsia="汉语拼音" w:hAnsi="汉语拼音" w:cs="宋体"/>
          <w:b/>
          <w:bCs/>
          <w:color w:val="0070C0"/>
          <w:kern w:val="0"/>
          <w:sz w:val="28"/>
          <w:szCs w:val="28"/>
          <w:lang w:bidi="ar"/>
        </w:rPr>
      </w:pPr>
      <w:bookmarkStart w:id="6" w:name="_Hlk160036380"/>
      <w:r w:rsidRPr="009E12AF">
        <w:rPr>
          <w:rFonts w:ascii="汉语拼音" w:eastAsia="汉语拼音" w:hAnsi="汉语拼音" w:cs="宋体" w:hint="eastAsia"/>
          <w:b/>
          <w:bCs/>
          <w:color w:val="0070C0"/>
          <w:kern w:val="0"/>
          <w:sz w:val="28"/>
          <w:szCs w:val="28"/>
          <w:lang w:bidi="ar"/>
        </w:rPr>
        <w:t>6、深度思考。</w:t>
      </w:r>
    </w:p>
    <w:bookmarkEnd w:id="6"/>
    <w:p w:rsidR="00190126" w:rsidRPr="009E12AF" w:rsidP="009E12AF" w14:paraId="77C8584B"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要做到思想有“深度”，首先要多思，学会用搜索的眼光去观察事物，无论遇到什么，都要多问个为什么，以培养自己良好的思维习惯。</w:t>
      </w:r>
    </w:p>
    <w:p w:rsidR="00190126" w:rsidRPr="009E12AF" w:rsidP="009E12AF" w14:paraId="5BF02989"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其次要会思，即要掌握思考的方法，善于从多方面、多角度去思考问题，正所谓“横看成岭侧成峰，远近高低各不同”，如此你才会有独到的发现，才能想出别人之所未想。</w:t>
      </w:r>
    </w:p>
    <w:p w:rsidR="00190126" w:rsidRPr="009E12AF" w:rsidP="009E12AF" w14:paraId="27764304"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最后才是深思，即深入挖掘内在的、本质的东西。深思的方法很多，或由此及彼、由表及里，或由个别到一般等等。高考满分作文《赤兔之死》巧妙地将赤兔马拟人化，让它在同伯喜的对话中显示对关羽与董卓、吕布两类人物的褒贬，表达了“真英雄必讲诚信”的深刻主题，又以“鸟随鸾凤飞腾远，人伴贤良品质高”和“物犹如此，人何以堪”，抒写了人生当择善而从、惟诚信是瞻的志向，使文章的立意更上一层楼。</w:t>
      </w:r>
    </w:p>
    <w:p w:rsidR="00190126" w:rsidRPr="009E12AF" w:rsidP="009E12AF" w14:paraId="7EF5A68C" w14:textId="77777777">
      <w:pPr>
        <w:pStyle w:val="BodyText"/>
        <w:spacing w:line="276" w:lineRule="auto"/>
        <w:ind w:left="480"/>
        <w:rPr>
          <w:rFonts w:ascii="汉语拼音" w:eastAsia="汉语拼音" w:hAnsi="汉语拼音" w:cs="宋体"/>
          <w:b/>
          <w:bCs/>
          <w:color w:val="0070C0"/>
          <w:kern w:val="0"/>
          <w:sz w:val="28"/>
          <w:szCs w:val="28"/>
          <w:lang w:bidi="ar"/>
        </w:rPr>
      </w:pPr>
      <w:r w:rsidRPr="009E12AF">
        <w:rPr>
          <w:rFonts w:ascii="汉语拼音" w:eastAsia="汉语拼音" w:hAnsi="汉语拼音" w:cs="宋体" w:hint="eastAsia"/>
          <w:b/>
          <w:bCs/>
          <w:color w:val="0070C0"/>
          <w:kern w:val="0"/>
          <w:sz w:val="28"/>
          <w:szCs w:val="28"/>
          <w:lang w:bidi="ar"/>
        </w:rPr>
        <w:t>7、巧妙有力的语言。</w:t>
      </w:r>
    </w:p>
    <w:p w:rsidR="00190126" w:rsidRPr="009E12AF" w:rsidP="009E12AF" w14:paraId="31034E9C"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语言有“力度”是指文章的语言富有表现力、说服力和感染力，寓意深刻，意境深远。使</w:t>
      </w:r>
      <w:r w:rsidRPr="009E12AF">
        <w:rPr>
          <w:rFonts w:ascii="汉语拼音" w:eastAsia="汉语拼音" w:hAnsi="汉语拼音" w:cs="宋体" w:hint="eastAsia"/>
          <w:kern w:val="0"/>
          <w:sz w:val="24"/>
          <w:lang w:bidi="ar"/>
        </w:rPr>
        <w:t>语言有“力度”的途径有二。</w:t>
      </w:r>
    </w:p>
    <w:p w:rsidR="00190126" w:rsidRPr="009E12AF" w:rsidP="009E12AF" w14:paraId="66EB72FD"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一是内容要有“力度”。文章的语言要极力避免平淡、枯燥和干瘪，而要力求使文句有意蕴，或于关键之处显警策，或于含蓄之中藏深意，或于质朴之中见深刻，从而给人警示、启迪和回味。</w:t>
      </w:r>
    </w:p>
    <w:p w:rsidR="00190126" w:rsidRPr="009E12AF" w:rsidP="009E12AF" w14:paraId="71A73637" w14:textId="77777777">
      <w:pPr>
        <w:pStyle w:val="BodyText"/>
        <w:spacing w:line="276" w:lineRule="auto"/>
        <w:ind w:firstLine="482"/>
        <w:jc w:val="left"/>
        <w:rPr>
          <w:rFonts w:ascii="汉语拼音" w:eastAsia="汉语拼音" w:hAnsi="汉语拼音" w:cs="宋体"/>
          <w:kern w:val="0"/>
          <w:sz w:val="24"/>
          <w:lang w:bidi="ar"/>
        </w:rPr>
        <w:sectPr w:rsidSect="009E12AF">
          <w:headerReference w:type="default" r:id="rId13"/>
          <w:footerReference w:type="default" r:id="rId14"/>
          <w:type w:val="nextPage"/>
          <w:pgSz w:w="11906" w:h="16838"/>
          <w:pgMar w:top="1418" w:right="1077" w:bottom="1418" w:left="1077" w:header="851" w:footer="992" w:gutter="0"/>
          <w:pgNumType w:start="5"/>
          <w:cols w:space="425"/>
          <w:titlePg w:val="0"/>
          <w:docGrid w:type="lines" w:linePitch="312"/>
        </w:sectPr>
      </w:pPr>
      <w:r w:rsidRPr="009E12AF">
        <w:rPr>
          <w:rFonts w:ascii="汉语拼音" w:eastAsia="汉语拼音" w:hAnsi="汉语拼音" w:cs="宋体" w:hint="eastAsia"/>
          <w:kern w:val="0"/>
          <w:sz w:val="24"/>
          <w:lang w:bidi="ar"/>
        </w:rPr>
        <w:t>二是形式要有“力度”。首先是句式要丰富，比如恰当使用长句与短句、整句与散句、各种语气的句子以及修辞句等；其次是表达方式要多种多样，即学会综合运用记叙、描写、议论、抒情等表达方式；再次是灵活运用各种修辞手法，比如用排比句可以使句式整齐，气势雄浑，语气连贯，有排山倒海之势，具有一泻千里之感，用比喻句则可以使句子或生动形象、深入浅出，或含义隽永，耐人回味。</w:t>
      </w:r>
    </w:p>
    <w:p w:rsidR="00190126" w:rsidRPr="009E12AF" w:rsidP="009E12AF" w14:paraId="36D7C1CF" w14:textId="77777777">
      <w:pPr>
        <w:pStyle w:val="BodyText"/>
        <w:spacing w:line="276" w:lineRule="auto"/>
        <w:ind w:left="480"/>
        <w:rPr>
          <w:rFonts w:ascii="汉语拼音" w:eastAsia="汉语拼音" w:hAnsi="汉语拼音" w:cs="宋体"/>
          <w:b/>
          <w:bCs/>
          <w:color w:val="0070C0"/>
          <w:kern w:val="0"/>
          <w:sz w:val="28"/>
          <w:szCs w:val="28"/>
          <w:lang w:bidi="ar"/>
        </w:rPr>
      </w:pPr>
      <w:r w:rsidRPr="009E12AF">
        <w:rPr>
          <w:rFonts w:ascii="汉语拼音" w:eastAsia="汉语拼音" w:hAnsi="汉语拼音" w:cs="宋体" w:hint="eastAsia"/>
          <w:b/>
          <w:bCs/>
          <w:color w:val="0070C0"/>
          <w:kern w:val="0"/>
          <w:sz w:val="28"/>
          <w:szCs w:val="28"/>
          <w:lang w:bidi="ar"/>
        </w:rPr>
        <w:t>8、缜密严谨的叙议。</w:t>
      </w:r>
    </w:p>
    <w:p w:rsidR="00190126" w:rsidRPr="009E12AF" w:rsidP="009E12AF" w14:paraId="0E32F659"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古人写文章特别讲究“起、承、转、合”，无论记叙还是议论都要缜密严谨，因为只有逻辑严密的文章才更具有说服力和战斗力。</w:t>
      </w:r>
    </w:p>
    <w:p w:rsidR="00190126" w:rsidRPr="009E12AF" w:rsidP="009E12AF" w14:paraId="54216722"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议论文要有“密度”。首先应做到结构严谨，即提出问题、分析问题、解决问题的逻辑要严密，尤其是“分析问题”时层次脉络要分明，条理要清晰，或分条陈述，或逐层深入。或正反对比，等等。其次是过渡自然，衔接得当，前后不能脱节，同时还要注意前后照应，使文章上下贯通，浑然一体。再次是引用例证不要只管罗列陈述，而要融入主观分析，使之骨肉相连、水乳交融。</w:t>
      </w:r>
    </w:p>
    <w:p w:rsidR="00190126" w:rsidRPr="009E12AF" w:rsidP="009E12AF" w14:paraId="207E630A"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记叙文也要有“密度”。首先是条理清晰，结构紧凑，或纵向布局，或横向构思，或纵横结合，使情节结构完整；其次是人物形象丰满，有立体感，比如恰当运用描写、联想、烘托等艺术手法使人物形神兼备。再次是选材要合理，</w:t>
      </w:r>
      <w:r w:rsidRPr="009E12AF">
        <w:rPr>
          <w:rFonts w:ascii="汉语拼音" w:eastAsia="汉语拼音" w:hAnsi="汉语拼音" w:cs="宋体" w:hint="eastAsia"/>
          <w:kern w:val="0"/>
          <w:sz w:val="24"/>
          <w:lang w:bidi="ar"/>
        </w:rPr>
        <w:t>剪材要得当</w:t>
      </w:r>
      <w:r w:rsidRPr="009E12AF">
        <w:rPr>
          <w:rFonts w:ascii="汉语拼音" w:eastAsia="汉语拼音" w:hAnsi="汉语拼音" w:cs="宋体" w:hint="eastAsia"/>
          <w:kern w:val="0"/>
          <w:sz w:val="24"/>
          <w:lang w:bidi="ar"/>
        </w:rPr>
        <w:t>，做到详略分明，疏密有致。</w:t>
      </w:r>
    </w:p>
    <w:p w:rsidR="00190126" w:rsidRPr="009E12AF" w:rsidP="009E12AF" w14:paraId="2BAA2863" w14:textId="77777777">
      <w:pPr>
        <w:pStyle w:val="BodyText"/>
        <w:spacing w:line="276" w:lineRule="auto"/>
        <w:ind w:left="480"/>
        <w:rPr>
          <w:rFonts w:ascii="汉语拼音" w:eastAsia="汉语拼音" w:hAnsi="汉语拼音" w:cs="宋体"/>
          <w:b/>
          <w:bCs/>
          <w:color w:val="0070C0"/>
          <w:kern w:val="0"/>
          <w:sz w:val="28"/>
          <w:szCs w:val="28"/>
          <w:lang w:bidi="ar"/>
        </w:rPr>
      </w:pPr>
      <w:r w:rsidRPr="009E12AF">
        <w:rPr>
          <w:rFonts w:ascii="汉语拼音" w:eastAsia="汉语拼音" w:hAnsi="汉语拼音" w:cs="宋体" w:hint="eastAsia"/>
          <w:b/>
          <w:bCs/>
          <w:color w:val="0070C0"/>
          <w:kern w:val="0"/>
          <w:sz w:val="28"/>
          <w:szCs w:val="28"/>
          <w:lang w:bidi="ar"/>
        </w:rPr>
        <w:t>9、善于表达浓厚的情感。</w:t>
      </w:r>
    </w:p>
    <w:p w:rsidR="00190126" w:rsidRPr="009E12AF" w:rsidP="009E12AF" w14:paraId="39DC28D2"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白居易说过：“感人心者，莫先乎情。”说的就是文章要有真情实感，有感染力。只要感情有了“浓度”，就可以感人肺腑，激动人心。</w:t>
      </w:r>
    </w:p>
    <w:p w:rsidR="00190126" w:rsidRPr="009E12AF" w:rsidP="009E12AF" w14:paraId="4E16C55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首先要有真情实感。“言为心声”，我们要想感动别人，就得先感动自己，用饱含深情的笔触抒写发自肺腑的情感，只有这样，作文才会产生强大的艺术感染力。而无病呻吟，装腔作势，只会让人作呕生厌。所以大家要树立“我笔写我心，我文抒我情”的意识。</w:t>
      </w:r>
    </w:p>
    <w:p w:rsidR="009E12AF" w:rsidRPr="009E12AF" w:rsidP="009E12AF" w14:paraId="5DF3019D"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其次要善于表达感情。抒情的方法很多，或借景物、场景描写渲染、烘托感情；或于质朴的叙述中蕴涵感情；或善于运用不同句式宣泄自己的感情；或巧用排比、反复等修辞增强感情的表达。</w:t>
      </w:r>
    </w:p>
    <w:p w:rsidR="00190126" w:rsidRPr="009E12AF" w:rsidP="009E12AF" w14:paraId="7AA97E13" w14:textId="04F2494F">
      <w:pPr>
        <w:pStyle w:val="BodyText"/>
        <w:spacing w:line="276" w:lineRule="auto"/>
        <w:rPr>
          <w:rFonts w:ascii="汉语拼音" w:eastAsia="汉语拼音" w:hAnsi="汉语拼音"/>
          <w:b/>
          <w:bCs/>
          <w:color w:val="FF0000"/>
          <w:sz w:val="30"/>
          <w:szCs w:val="30"/>
        </w:rPr>
        <w:sectPr w:rsidSect="009E12AF">
          <w:headerReference w:type="default" r:id="rId15"/>
          <w:footerReference w:type="default" r:id="rId16"/>
          <w:type w:val="nextPage"/>
          <w:pgSz w:w="11906" w:h="16838"/>
          <w:pgMar w:top="1418" w:right="1077" w:bottom="1418" w:left="1077" w:header="851" w:footer="992" w:gutter="0"/>
          <w:pgNumType w:start="6"/>
          <w:cols w:space="425"/>
          <w:titlePg w:val="0"/>
          <w:docGrid w:type="lines" w:linePitch="312"/>
        </w:sectPr>
      </w:pPr>
      <w:r w:rsidRPr="009E12AF">
        <w:rPr>
          <w:rFonts w:ascii="汉语拼音" w:eastAsia="汉语拼音" w:hAnsi="汉语拼音" w:hint="eastAsia"/>
          <w:b/>
          <w:bCs/>
          <w:color w:val="FF0000"/>
          <w:sz w:val="30"/>
          <w:szCs w:val="30"/>
        </w:rPr>
        <w:t>应急技巧02  总体提分策略+作文抢分技巧</w:t>
      </w:r>
    </w:p>
    <w:p w:rsidR="00190126" w:rsidRPr="009E12AF" w:rsidP="009E12AF" w14:paraId="5356A16D" w14:textId="77777777">
      <w:pPr>
        <w:pStyle w:val="BodyText"/>
        <w:spacing w:line="276" w:lineRule="auto"/>
        <w:ind w:firstLine="482"/>
        <w:jc w:val="left"/>
        <w:rPr>
          <w:rFonts w:ascii="汉语拼音" w:eastAsia="汉语拼音" w:hAnsi="汉语拼音" w:cs="宋体"/>
          <w:b/>
          <w:bCs/>
          <w:kern w:val="0"/>
          <w:sz w:val="28"/>
          <w:szCs w:val="28"/>
          <w:lang w:bidi="ar"/>
        </w:rPr>
      </w:pPr>
      <w:r w:rsidRPr="009E12AF">
        <w:rPr>
          <w:rFonts w:ascii="汉语拼音" w:eastAsia="汉语拼音" w:hAnsi="汉语拼音" w:cs="宋体" w:hint="eastAsia"/>
          <w:b/>
          <w:bCs/>
          <w:kern w:val="0"/>
          <w:sz w:val="28"/>
          <w:szCs w:val="28"/>
          <w:lang w:bidi="ar"/>
        </w:rPr>
        <w:t>（一）</w:t>
      </w:r>
      <w:r w:rsidRPr="009E12AF">
        <w:rPr>
          <w:rFonts w:ascii="汉语拼音" w:eastAsia="汉语拼音" w:hAnsi="汉语拼音" w:cs="宋体"/>
          <w:b/>
          <w:bCs/>
          <w:kern w:val="0"/>
          <w:sz w:val="28"/>
          <w:szCs w:val="28"/>
          <w:lang w:bidi="ar"/>
        </w:rPr>
        <w:t xml:space="preserve"> </w:t>
      </w:r>
      <w:r w:rsidRPr="009E12AF">
        <w:rPr>
          <w:rFonts w:ascii="汉语拼音" w:eastAsia="汉语拼音" w:hAnsi="汉语拼音" w:cs="宋体" w:hint="eastAsia"/>
          <w:b/>
          <w:bCs/>
          <w:kern w:val="0"/>
          <w:sz w:val="28"/>
          <w:szCs w:val="28"/>
          <w:lang w:bidi="ar"/>
        </w:rPr>
        <w:t>总体提分策略</w:t>
      </w:r>
    </w:p>
    <w:p w:rsidR="00190126" w:rsidRPr="009E12AF" w:rsidP="009E12AF" w14:paraId="3D7BBC9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1、高考语文150分钟150分，平均1分钟1分；</w:t>
      </w:r>
    </w:p>
    <w:p w:rsidR="00190126" w:rsidRPr="009E12AF" w:rsidP="009E12AF" w14:paraId="4EFFFA6D"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2、提前5分钟发卷子。在等卷子时，可以开始在草稿纸上背写能想到的作文素材，</w:t>
      </w:r>
      <w:r w:rsidRPr="009E12AF">
        <w:rPr>
          <w:rFonts w:ascii="汉语拼音" w:eastAsia="汉语拼音" w:hAnsi="汉语拼音" w:cs="宋体" w:hint="eastAsia"/>
          <w:kern w:val="0"/>
          <w:sz w:val="24"/>
          <w:lang w:bidi="ar"/>
        </w:rPr>
        <w:t>如高级</w:t>
      </w:r>
      <w:r w:rsidRPr="009E12AF">
        <w:rPr>
          <w:rFonts w:ascii="汉语拼音" w:eastAsia="汉语拼音" w:hAnsi="汉语拼音" w:cs="宋体" w:hint="eastAsia"/>
          <w:kern w:val="0"/>
          <w:sz w:val="24"/>
          <w:lang w:bidi="ar"/>
        </w:rPr>
        <w:t>感词句、古今中外论据等，一直写到发卷子为止；</w:t>
      </w:r>
    </w:p>
    <w:p w:rsidR="00190126" w:rsidRPr="009E12AF" w:rsidP="009E12AF" w14:paraId="4D36F932"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3、拿到卷子之后，先写名句默写，横平竖直</w:t>
      </w:r>
      <w:r w:rsidRPr="009E12AF">
        <w:rPr>
          <w:rFonts w:ascii="汉语拼音" w:eastAsia="汉语拼音" w:hAnsi="汉语拼音" w:cs="宋体" w:hint="eastAsia"/>
          <w:kern w:val="0"/>
          <w:sz w:val="24"/>
          <w:lang w:bidi="ar"/>
        </w:rPr>
        <w:t>不</w:t>
      </w:r>
      <w:r w:rsidRPr="009E12AF">
        <w:rPr>
          <w:rFonts w:ascii="汉语拼音" w:eastAsia="汉语拼音" w:hAnsi="汉语拼音" w:cs="宋体" w:hint="eastAsia"/>
          <w:kern w:val="0"/>
          <w:sz w:val="24"/>
          <w:lang w:bidi="ar"/>
        </w:rPr>
        <w:t>连笔不出格；</w:t>
      </w:r>
    </w:p>
    <w:p w:rsidR="00190126" w:rsidRPr="009E12AF" w:rsidP="009E12AF" w14:paraId="5102C596"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4、接着看作文材料，圈画关键词，然后带着对作文的粗浅思考开始从</w:t>
      </w:r>
      <w:r w:rsidRPr="009E12AF">
        <w:rPr>
          <w:rFonts w:ascii="汉语拼音" w:eastAsia="汉语拼音" w:hAnsi="汉语拼音" w:cs="宋体" w:hint="eastAsia"/>
          <w:kern w:val="0"/>
          <w:sz w:val="24"/>
          <w:lang w:bidi="ar"/>
        </w:rPr>
        <w:t>第1题按顺序</w:t>
      </w:r>
      <w:r w:rsidRPr="009E12AF">
        <w:rPr>
          <w:rFonts w:ascii="汉语拼音" w:eastAsia="汉语拼音" w:hAnsi="汉语拼音" w:cs="宋体" w:hint="eastAsia"/>
          <w:kern w:val="0"/>
          <w:sz w:val="24"/>
          <w:lang w:bidi="ar"/>
        </w:rPr>
        <w:t>做题；</w:t>
      </w:r>
    </w:p>
    <w:p w:rsidR="00190126" w:rsidRPr="009E12AF" w:rsidP="009E12AF" w14:paraId="7262DDD6"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5、</w:t>
      </w:r>
      <w:r w:rsidRPr="009E12AF">
        <w:rPr>
          <w:rFonts w:ascii="汉语拼音" w:eastAsia="汉语拼音" w:hAnsi="汉语拼音" w:cs="宋体" w:hint="eastAsia"/>
          <w:kern w:val="0"/>
          <w:sz w:val="24"/>
          <w:lang w:bidi="ar"/>
        </w:rPr>
        <w:t>秉</w:t>
      </w:r>
      <w:r w:rsidRPr="009E12AF">
        <w:rPr>
          <w:rFonts w:ascii="汉语拼音" w:eastAsia="汉语拼音" w:hAnsi="汉语拼音" w:cs="宋体" w:hint="eastAsia"/>
          <w:kern w:val="0"/>
          <w:sz w:val="24"/>
          <w:lang w:bidi="ar"/>
        </w:rPr>
        <w:t>着1分钟1分的原则做题，每做一种文本（如信息类、文学类、古诗文、语言文字运用等），要下意识地看一下时间，这样稳扎稳打，就不会因为时间分配不均而紧张；</w:t>
      </w:r>
    </w:p>
    <w:p w:rsidR="00190126" w:rsidRPr="009E12AF" w:rsidP="009E12AF" w14:paraId="55E54C7B"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6、作文要至少留50分钟，10分钟审题拟写标题和提纲，40分钟写作，字的大小要一致，横平竖直</w:t>
      </w:r>
      <w:r w:rsidRPr="009E12AF">
        <w:rPr>
          <w:rFonts w:ascii="汉语拼音" w:eastAsia="汉语拼音" w:hAnsi="汉语拼音" w:cs="宋体" w:hint="eastAsia"/>
          <w:kern w:val="0"/>
          <w:sz w:val="24"/>
          <w:lang w:bidi="ar"/>
        </w:rPr>
        <w:t>不</w:t>
      </w:r>
      <w:r w:rsidRPr="009E12AF">
        <w:rPr>
          <w:rFonts w:ascii="汉语拼音" w:eastAsia="汉语拼音" w:hAnsi="汉语拼音" w:cs="宋体" w:hint="eastAsia"/>
          <w:kern w:val="0"/>
          <w:sz w:val="24"/>
          <w:lang w:bidi="ar"/>
        </w:rPr>
        <w:t>连笔不出格。</w:t>
      </w:r>
    </w:p>
    <w:p w:rsidR="00190126" w:rsidRPr="009E12AF" w:rsidP="009E12AF" w14:paraId="58B400B2" w14:textId="77777777">
      <w:pPr>
        <w:pStyle w:val="BodyText"/>
        <w:spacing w:line="276" w:lineRule="auto"/>
        <w:ind w:firstLine="482"/>
        <w:jc w:val="left"/>
        <w:rPr>
          <w:rFonts w:ascii="汉语拼音" w:eastAsia="汉语拼音" w:hAnsi="汉语拼音" w:cs="宋体"/>
          <w:b/>
          <w:bCs/>
          <w:kern w:val="0"/>
          <w:sz w:val="28"/>
          <w:szCs w:val="28"/>
          <w:lang w:bidi="ar"/>
        </w:rPr>
      </w:pPr>
      <w:r w:rsidRPr="009E12AF">
        <w:rPr>
          <w:rFonts w:ascii="汉语拼音" w:eastAsia="汉语拼音" w:hAnsi="汉语拼音" w:cs="宋体" w:hint="eastAsia"/>
          <w:b/>
          <w:bCs/>
          <w:kern w:val="0"/>
          <w:sz w:val="28"/>
          <w:szCs w:val="28"/>
          <w:lang w:bidi="ar"/>
        </w:rPr>
        <w:t>（二）熟悉高考阅卷老师评分的6个标准，针对性抢分。</w:t>
      </w:r>
    </w:p>
    <w:p w:rsidR="00190126" w:rsidRPr="009E12AF" w:rsidP="009E12AF" w14:paraId="0C8B89BA" w14:textId="77777777">
      <w:pPr>
        <w:pStyle w:val="BodyText"/>
        <w:spacing w:line="276" w:lineRule="auto"/>
        <w:ind w:firstLine="482"/>
        <w:jc w:val="left"/>
        <w:rPr>
          <w:rFonts w:ascii="汉语拼音" w:eastAsia="汉语拼音" w:hAnsi="汉语拼音" w:cs="宋体"/>
          <w:b/>
          <w:bCs/>
          <w:color w:val="0070C0"/>
          <w:kern w:val="0"/>
          <w:sz w:val="24"/>
          <w:lang w:bidi="ar"/>
        </w:rPr>
      </w:pPr>
      <w:r w:rsidRPr="009E12AF">
        <w:rPr>
          <w:rFonts w:ascii="汉语拼音" w:eastAsia="汉语拼音" w:hAnsi="汉语拼音" w:cs="宋体" w:hint="eastAsia"/>
          <w:b/>
          <w:bCs/>
          <w:color w:val="0070C0"/>
          <w:kern w:val="0"/>
          <w:sz w:val="24"/>
          <w:lang w:bidi="ar"/>
        </w:rPr>
        <w:t>1.标题能一眼看出与主题的关联</w:t>
      </w:r>
    </w:p>
    <w:p w:rsidR="00190126" w:rsidRPr="009E12AF" w:rsidP="009E12AF" w14:paraId="602F6EF9"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作文如果是自拟标题，那么拟题的第一原则是切题，即切合主题或话题，其次才是简练、有新意和有文采。</w:t>
      </w:r>
    </w:p>
    <w:p w:rsidR="00190126" w:rsidRPr="009E12AF" w:rsidP="009E12AF" w14:paraId="16C12E76"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例如，2021年高考全国卷1作文——“强弱转换”，大多数佳作的标题包含“强弱”这一关键词：</w:t>
      </w:r>
    </w:p>
    <w:p w:rsidR="00190126" w:rsidRPr="009E12AF" w:rsidP="009E12AF" w14:paraId="0C201CD8"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《赠我以无物，我自攀青云》</w:t>
      </w:r>
    </w:p>
    <w:p w:rsidR="00190126" w:rsidRPr="009E12AF" w:rsidP="009E12AF" w14:paraId="46FF31E2"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《青年昭昭而强，华夏赫赫之梁》</w:t>
      </w:r>
    </w:p>
    <w:p w:rsidR="00190126" w:rsidRPr="009E12AF" w:rsidP="009E12AF" w14:paraId="47297368"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《强者出于锤炼，弱者毁于懈怠》</w:t>
      </w:r>
    </w:p>
    <w:p w:rsidR="00190126" w:rsidRPr="009E12AF" w:rsidP="009E12AF" w14:paraId="1C3D417D" w14:textId="77777777">
      <w:pPr>
        <w:pStyle w:val="BodyText"/>
        <w:spacing w:line="276" w:lineRule="auto"/>
        <w:ind w:firstLine="482"/>
        <w:jc w:val="left"/>
        <w:rPr>
          <w:rFonts w:ascii="汉语拼音" w:eastAsia="汉语拼音" w:hAnsi="汉语拼音" w:cs="宋体"/>
          <w:kern w:val="0"/>
          <w:sz w:val="24"/>
          <w:lang w:bidi="ar"/>
        </w:rPr>
        <w:sectPr w:rsidSect="009E12AF">
          <w:headerReference w:type="default" r:id="rId17"/>
          <w:footerReference w:type="default" r:id="rId18"/>
          <w:type w:val="nextPage"/>
          <w:pgSz w:w="11906" w:h="16838"/>
          <w:pgMar w:top="1418" w:right="1077" w:bottom="1418" w:left="1077" w:header="851" w:footer="992" w:gutter="0"/>
          <w:pgNumType w:start="7"/>
          <w:cols w:space="425"/>
          <w:titlePg w:val="0"/>
          <w:docGrid w:type="lines" w:linePitch="312"/>
        </w:sectPr>
      </w:pPr>
      <w:r w:rsidRPr="009E12AF">
        <w:rPr>
          <w:rFonts w:ascii="汉语拼音" w:eastAsia="汉语拼音" w:hAnsi="汉语拼音" w:cs="宋体" w:hint="eastAsia"/>
          <w:kern w:val="0"/>
          <w:sz w:val="24"/>
          <w:lang w:bidi="ar"/>
        </w:rPr>
        <w:t>《强不喜弱不悲，时必易国必强》</w:t>
      </w:r>
    </w:p>
    <w:p w:rsidR="00190126" w:rsidRPr="009E12AF" w:rsidP="009E12AF" w14:paraId="750610AE"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《塑造强健体魄，筑牢人生根基》</w:t>
      </w:r>
    </w:p>
    <w:p w:rsidR="00190126" w:rsidRPr="009E12AF" w:rsidP="009E12AF" w14:paraId="04BACCDD"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《弱者奋发向上，强者心怀谦卑》</w:t>
      </w:r>
    </w:p>
    <w:p w:rsidR="00190126" w:rsidRPr="009E12AF" w:rsidP="009E12AF" w14:paraId="0D51F243"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《以强健之姿，筑强国之盛》</w:t>
      </w:r>
    </w:p>
    <w:p w:rsidR="00190126" w:rsidRPr="009E12AF" w:rsidP="009E12AF" w14:paraId="1BC79BC1"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再比如，2020年的全国2卷，“世界青年与社会发展论坛”邀请你作为中国青年代表参会，发表以“携手同一世界，青年共创未来”为主题的中文演讲，那么作文标题就要和作文任务相匹配，和任务关键词“青年”“世界”“未来”相勾连：</w:t>
      </w:r>
    </w:p>
    <w:p w:rsidR="00190126" w:rsidRPr="009E12AF" w:rsidP="009E12AF" w14:paraId="53AF036B"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 xml:space="preserve">《放眼世界天地宽》 </w:t>
      </w:r>
    </w:p>
    <w:p w:rsidR="00190126" w:rsidRPr="009E12AF" w:rsidP="009E12AF" w14:paraId="7C230492"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 xml:space="preserve">《卿自葳蕤，须当有为》  </w:t>
      </w:r>
    </w:p>
    <w:p w:rsidR="00190126" w:rsidRPr="009E12AF" w:rsidP="009E12AF" w14:paraId="66735A09"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《命运与共，并肩同行》</w:t>
      </w:r>
    </w:p>
    <w:p w:rsidR="00190126" w:rsidRPr="009E12AF" w:rsidP="009E12AF" w14:paraId="7251F4FE"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 xml:space="preserve">《当年青年，与世界同行》   </w:t>
      </w:r>
    </w:p>
    <w:p w:rsidR="00190126" w:rsidRPr="009E12AF" w:rsidP="009E12AF" w14:paraId="4D30996D"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 xml:space="preserve">《青年当有为，携手创未来》 </w:t>
      </w:r>
    </w:p>
    <w:p w:rsidR="00190126" w:rsidRPr="009E12AF" w:rsidP="009E12AF" w14:paraId="5C7ACCD4"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《青年当弘毅，铁肩扛未来》</w:t>
      </w:r>
    </w:p>
    <w:p w:rsidR="00190126" w:rsidRPr="009E12AF" w:rsidP="009E12AF" w14:paraId="6E10BFD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 xml:space="preserve">《携手青春路，唱响新未来》 </w:t>
      </w:r>
    </w:p>
    <w:p w:rsidR="00190126" w:rsidRPr="009E12AF" w:rsidP="009E12AF" w14:paraId="139DCC92"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《同气连枝一世界，和衷共济看青年》</w:t>
      </w:r>
    </w:p>
    <w:p w:rsidR="00190126" w:rsidRPr="009E12AF" w:rsidP="009E12AF" w14:paraId="27BDA893"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《与尔携手，未来可期》</w:t>
      </w:r>
    </w:p>
    <w:p w:rsidR="00190126" w:rsidRPr="009E12AF" w:rsidP="009E12AF" w14:paraId="31F8D756"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《携手同一世界,青年共创未来》</w:t>
      </w:r>
    </w:p>
    <w:p w:rsidR="00190126" w:rsidRPr="009E12AF" w:rsidP="009E12AF" w14:paraId="3269C01B"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再比如，2019年高考全国卷1作文——“劳动精神”，广东等省考试</w:t>
      </w:r>
      <w:r w:rsidRPr="009E12AF">
        <w:rPr>
          <w:rFonts w:ascii="汉语拼音" w:eastAsia="汉语拼音" w:hAnsi="汉语拼音" w:cs="宋体" w:hint="eastAsia"/>
          <w:kern w:val="0"/>
          <w:sz w:val="24"/>
          <w:lang w:bidi="ar"/>
        </w:rPr>
        <w:t>院公布</w:t>
      </w:r>
      <w:r w:rsidRPr="009E12AF">
        <w:rPr>
          <w:rFonts w:ascii="汉语拼音" w:eastAsia="汉语拼音" w:hAnsi="汉语拼音" w:cs="宋体" w:hint="eastAsia"/>
          <w:kern w:val="0"/>
          <w:sz w:val="24"/>
          <w:lang w:bidi="ar"/>
        </w:rPr>
        <w:t>了满分（优秀）作文，大多数佳作的标题包含“劳动”这一关键词：</w:t>
      </w:r>
    </w:p>
    <w:p w:rsidR="00190126" w:rsidRPr="009E12AF" w:rsidP="009E12AF" w14:paraId="1DFB98B0"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《让青春在劳动中绽放光彩》</w:t>
      </w:r>
    </w:p>
    <w:p w:rsidR="00190126" w:rsidRPr="009E12AF" w:rsidP="009E12AF" w14:paraId="581D5959" w14:textId="77777777">
      <w:pPr>
        <w:pStyle w:val="BodyText"/>
        <w:spacing w:line="276" w:lineRule="auto"/>
        <w:ind w:firstLine="482"/>
        <w:jc w:val="left"/>
        <w:rPr>
          <w:rFonts w:ascii="汉语拼音" w:eastAsia="汉语拼音" w:hAnsi="汉语拼音" w:cs="宋体"/>
          <w:kern w:val="0"/>
          <w:sz w:val="24"/>
          <w:lang w:bidi="ar"/>
        </w:rPr>
        <w:sectPr w:rsidSect="009E12AF">
          <w:headerReference w:type="default" r:id="rId19"/>
          <w:footerReference w:type="default" r:id="rId20"/>
          <w:type w:val="nextPage"/>
          <w:pgSz w:w="11906" w:h="16838"/>
          <w:pgMar w:top="1418" w:right="1077" w:bottom="1418" w:left="1077" w:header="851" w:footer="992" w:gutter="0"/>
          <w:pgNumType w:start="8"/>
          <w:cols w:space="425"/>
          <w:titlePg w:val="0"/>
          <w:docGrid w:type="lines" w:linePitch="312"/>
        </w:sectPr>
      </w:pPr>
      <w:r w:rsidRPr="009E12AF">
        <w:rPr>
          <w:rFonts w:ascii="汉语拼音" w:eastAsia="汉语拼音" w:hAnsi="汉语拼音" w:cs="宋体" w:hint="eastAsia"/>
          <w:kern w:val="0"/>
          <w:sz w:val="24"/>
          <w:lang w:bidi="ar"/>
        </w:rPr>
        <w:t>《让心中燃起劳动之火》</w:t>
      </w:r>
    </w:p>
    <w:p w:rsidR="00190126" w:rsidRPr="009E12AF" w:rsidP="009E12AF" w14:paraId="78F99B1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《以劳动书写人生风采》</w:t>
      </w:r>
    </w:p>
    <w:p w:rsidR="00190126" w:rsidRPr="009E12AF" w:rsidP="009E12AF" w14:paraId="1AC0F4C4"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《以小我之劳，筑大国之梦》</w:t>
      </w:r>
    </w:p>
    <w:p w:rsidR="00190126" w:rsidRPr="009E12AF" w:rsidP="009E12AF" w14:paraId="777ACA75"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《自我做起，永怀劳动之心》</w:t>
      </w:r>
    </w:p>
    <w:p w:rsidR="00190126" w:rsidRPr="009E12AF" w:rsidP="009E12AF" w14:paraId="3CB5E0BE"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《重拾劳动热情，共享劳动意义》</w:t>
      </w:r>
    </w:p>
    <w:p w:rsidR="00190126" w:rsidRPr="009E12AF" w:rsidP="009E12AF" w14:paraId="287BA4C7"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《劳则生欢，劳则生慧》</w:t>
      </w:r>
    </w:p>
    <w:p w:rsidR="00190126" w:rsidRPr="009E12AF" w:rsidP="009E12AF" w14:paraId="2A6D3246"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《尊重劳动，才有美好未来》</w:t>
      </w:r>
    </w:p>
    <w:p w:rsidR="00190126" w:rsidRPr="009E12AF" w:rsidP="009E12AF" w14:paraId="3A2E61F3"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还有的标题意思和“劳动”相关，比如：</w:t>
      </w:r>
    </w:p>
    <w:p w:rsidR="00190126" w:rsidRPr="009E12AF" w:rsidP="009E12AF" w14:paraId="20707BCC"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《人生在勤，不索何获》</w:t>
      </w:r>
    </w:p>
    <w:p w:rsidR="00190126" w:rsidRPr="009E12AF" w:rsidP="009E12AF" w14:paraId="164A16C1"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《一屋不扫，何扫天下》</w:t>
      </w:r>
    </w:p>
    <w:p w:rsidR="00190126" w:rsidRPr="009E12AF" w:rsidP="009E12AF" w14:paraId="3357B531" w14:textId="77777777">
      <w:pPr>
        <w:pStyle w:val="BodyText"/>
        <w:spacing w:line="276" w:lineRule="auto"/>
        <w:ind w:firstLine="482"/>
        <w:jc w:val="left"/>
        <w:rPr>
          <w:rFonts w:ascii="汉语拼音" w:eastAsia="汉语拼音" w:hAnsi="汉语拼音" w:cs="宋体"/>
          <w:b/>
          <w:bCs/>
          <w:color w:val="0070C0"/>
          <w:kern w:val="0"/>
          <w:sz w:val="24"/>
          <w:lang w:bidi="ar"/>
        </w:rPr>
      </w:pPr>
      <w:r w:rsidRPr="009E12AF">
        <w:rPr>
          <w:rFonts w:ascii="汉语拼音" w:eastAsia="汉语拼音" w:hAnsi="汉语拼音" w:cs="宋体" w:hint="eastAsia"/>
          <w:b/>
          <w:bCs/>
          <w:color w:val="0070C0"/>
          <w:kern w:val="0"/>
          <w:sz w:val="24"/>
          <w:lang w:bidi="ar"/>
        </w:rPr>
        <w:t>2.文章的首段和尾段最好都点题</w:t>
      </w:r>
    </w:p>
    <w:p w:rsidR="00190126" w:rsidRPr="009E12AF" w:rsidP="009E12AF" w14:paraId="46CEF2CA"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点题形式多样，既可以点出完整的主题（或话题、标题），也可以点出主题的关键词，还可以把主题稍作改动但保留其关键词。</w:t>
      </w:r>
    </w:p>
    <w:p w:rsidR="00190126" w:rsidRPr="009E12AF" w:rsidP="009E12AF" w14:paraId="0C450EF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例如，2019年高考全国卷1作文——“劳动精神”，开头就应该点明“热爱劳动，从我做起”的演讲主题，结尾也应再次点到“劳动”主题上。</w:t>
      </w:r>
    </w:p>
    <w:p w:rsidR="00190126" w:rsidRPr="009E12AF" w:rsidP="009E12AF" w14:paraId="505CF76C"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如果首段较长，那么点题的最佳位置在该段最后一句。因为首句点题有时会让人觉得肤浅，段中点题又不易让老师看到，而末句，既有前面的铺垫，又易引人注意，所以是点题的最佳位置。</w:t>
      </w:r>
    </w:p>
    <w:p w:rsidR="00190126" w:rsidRPr="009E12AF" w:rsidP="009E12AF" w14:paraId="198CB936"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当然，点题不仅可以在文章首尾，也可以在文章中间，这样可以使文章一直处于紧扣主题的状态。</w:t>
      </w:r>
    </w:p>
    <w:p w:rsidR="00190126" w:rsidRPr="009E12AF" w:rsidP="009E12AF" w14:paraId="46AA1154" w14:textId="77777777">
      <w:pPr>
        <w:pStyle w:val="BodyText"/>
        <w:spacing w:line="276" w:lineRule="auto"/>
        <w:ind w:firstLine="482"/>
        <w:jc w:val="left"/>
        <w:rPr>
          <w:rFonts w:ascii="汉语拼音" w:eastAsia="汉语拼音" w:hAnsi="汉语拼音" w:cs="宋体"/>
          <w:b/>
          <w:bCs/>
          <w:color w:val="0070C0"/>
          <w:kern w:val="0"/>
          <w:sz w:val="24"/>
          <w:lang w:bidi="ar"/>
        </w:rPr>
        <w:sectPr w:rsidSect="009E12AF">
          <w:headerReference w:type="default" r:id="rId21"/>
          <w:footerReference w:type="default" r:id="rId22"/>
          <w:type w:val="nextPage"/>
          <w:pgSz w:w="11906" w:h="16838"/>
          <w:pgMar w:top="1418" w:right="1077" w:bottom="1418" w:left="1077" w:header="851" w:footer="992" w:gutter="0"/>
          <w:pgNumType w:start="9"/>
          <w:cols w:space="425"/>
          <w:titlePg w:val="0"/>
          <w:docGrid w:type="lines" w:linePitch="312"/>
        </w:sectPr>
      </w:pPr>
      <w:r w:rsidRPr="009E12AF">
        <w:rPr>
          <w:rFonts w:ascii="汉语拼音" w:eastAsia="汉语拼音" w:hAnsi="汉语拼音" w:cs="宋体" w:hint="eastAsia"/>
          <w:b/>
          <w:bCs/>
          <w:color w:val="0070C0"/>
          <w:kern w:val="0"/>
          <w:sz w:val="24"/>
          <w:lang w:bidi="ar"/>
        </w:rPr>
        <w:t>3.文章最好分成五至七段</w:t>
      </w:r>
    </w:p>
    <w:p w:rsidR="00190126" w:rsidRPr="009E12AF" w:rsidP="009E12AF" w14:paraId="05678CA6"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文章分段最好是五到七段，最多不超过十段，不宜少于五段。</w:t>
      </w:r>
    </w:p>
    <w:p w:rsidR="00190126" w:rsidRPr="009E12AF" w:rsidP="009E12AF" w14:paraId="708B7A91"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首段和末段可短些，两三行即可，中间每段可长些，七八行较好。单个语段尽量不超过</w:t>
      </w:r>
      <w:r w:rsidRPr="009E12AF">
        <w:rPr>
          <w:rFonts w:ascii="汉语拼音" w:eastAsia="汉语拼音" w:hAnsi="汉语拼音" w:cs="宋体" w:hint="eastAsia"/>
          <w:kern w:val="0"/>
          <w:sz w:val="24"/>
          <w:lang w:bidi="ar"/>
        </w:rPr>
        <w:t>200字。</w:t>
      </w:r>
    </w:p>
    <w:p w:rsidR="00190126" w:rsidRPr="009E12AF" w:rsidP="009E12AF" w14:paraId="31EA0AB5"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老师很不喜欢首尾各</w:t>
      </w:r>
      <w:r w:rsidRPr="009E12AF">
        <w:rPr>
          <w:rFonts w:ascii="汉语拼音" w:eastAsia="汉语拼音" w:hAnsi="汉语拼音" w:cs="宋体" w:hint="eastAsia"/>
          <w:kern w:val="0"/>
          <w:sz w:val="24"/>
          <w:lang w:bidi="ar"/>
        </w:rPr>
        <w:t>一</w:t>
      </w:r>
      <w:r w:rsidRPr="009E12AF">
        <w:rPr>
          <w:rFonts w:ascii="汉语拼音" w:eastAsia="汉语拼音" w:hAnsi="汉语拼音" w:cs="宋体" w:hint="eastAsia"/>
          <w:kern w:val="0"/>
          <w:sz w:val="24"/>
          <w:lang w:bidi="ar"/>
        </w:rPr>
        <w:t>小段、中间一大段的“孕妇肚”式分段，也不大喜欢两三行就作一段的“满天星”式分段。</w:t>
      </w:r>
    </w:p>
    <w:p w:rsidR="00190126" w:rsidRPr="009E12AF" w:rsidP="009E12AF" w14:paraId="7AA9894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首段</w:t>
      </w:r>
      <w:r w:rsidRPr="009E12AF">
        <w:rPr>
          <w:rFonts w:ascii="汉语拼音" w:eastAsia="汉语拼音" w:hAnsi="汉语拼音" w:cs="宋体" w:hint="eastAsia"/>
          <w:kern w:val="0"/>
          <w:sz w:val="24"/>
          <w:lang w:bidi="ar"/>
        </w:rPr>
        <w:t>短才能</w:t>
      </w:r>
      <w:r w:rsidRPr="009E12AF">
        <w:rPr>
          <w:rFonts w:ascii="汉语拼音" w:eastAsia="汉语拼音" w:hAnsi="汉语拼音" w:cs="宋体" w:hint="eastAsia"/>
          <w:kern w:val="0"/>
          <w:sz w:val="24"/>
          <w:lang w:bidi="ar"/>
        </w:rPr>
        <w:t>迅速入题，末段</w:t>
      </w:r>
      <w:r w:rsidRPr="009E12AF">
        <w:rPr>
          <w:rFonts w:ascii="汉语拼音" w:eastAsia="汉语拼音" w:hAnsi="汉语拼音" w:cs="宋体" w:hint="eastAsia"/>
          <w:kern w:val="0"/>
          <w:sz w:val="24"/>
          <w:lang w:bidi="ar"/>
        </w:rPr>
        <w:t>短才能</w:t>
      </w:r>
      <w:r w:rsidRPr="009E12AF">
        <w:rPr>
          <w:rFonts w:ascii="汉语拼音" w:eastAsia="汉语拼音" w:hAnsi="汉语拼音" w:cs="宋体" w:hint="eastAsia"/>
          <w:kern w:val="0"/>
          <w:sz w:val="24"/>
          <w:lang w:bidi="ar"/>
        </w:rPr>
        <w:t>突出主旨；中间七八行作一段，是因为这样长的段落能较完整地叙述事情的一个片断。</w:t>
      </w:r>
    </w:p>
    <w:p w:rsidR="00190126" w:rsidRPr="009E12AF" w:rsidP="009E12AF" w14:paraId="55058772"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当然也不能绝对化，在行文过程中，根据需要在中间两个大段之间插入一两句过渡语并单独成段，有时也会给人灵活和流畅的感觉。</w:t>
      </w:r>
    </w:p>
    <w:p w:rsidR="00190126" w:rsidRPr="009E12AF" w:rsidP="009E12AF" w14:paraId="502A020C" w14:textId="77777777">
      <w:pPr>
        <w:pStyle w:val="BodyText"/>
        <w:spacing w:line="276" w:lineRule="auto"/>
        <w:ind w:firstLine="482"/>
        <w:jc w:val="left"/>
        <w:rPr>
          <w:rFonts w:ascii="汉语拼音" w:eastAsia="汉语拼音" w:hAnsi="汉语拼音" w:cs="宋体"/>
          <w:b/>
          <w:bCs/>
          <w:color w:val="0070C0"/>
          <w:kern w:val="0"/>
          <w:sz w:val="24"/>
          <w:lang w:bidi="ar"/>
        </w:rPr>
      </w:pPr>
      <w:r w:rsidRPr="009E12AF">
        <w:rPr>
          <w:rFonts w:ascii="汉语拼音" w:eastAsia="汉语拼音" w:hAnsi="汉语拼音" w:cs="宋体" w:hint="eastAsia"/>
          <w:b/>
          <w:bCs/>
          <w:color w:val="0070C0"/>
          <w:kern w:val="0"/>
          <w:sz w:val="24"/>
          <w:lang w:bidi="ar"/>
        </w:rPr>
        <w:t>4.篇幅以超过规定字数50到100字为宜</w:t>
      </w:r>
    </w:p>
    <w:p w:rsidR="00190126" w:rsidRPr="009E12AF" w:rsidP="009E12AF" w14:paraId="769D53D5"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比如题目要求“不少于800字”，那么考生不要只写800字，而要超出50到100字，直观地说，就是要写到答题卡上“800字”标记下面二至五行。</w:t>
      </w:r>
    </w:p>
    <w:p w:rsidR="00190126" w:rsidRPr="009E12AF" w:rsidP="009E12AF" w14:paraId="0CA60B8B"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作文字数没达到底线的，扣分绝对不止“每少50字扣1分”；字数刚达到底线的，也会给人一种“挤牙膏、凑字数”的感觉；而超出底线约百来字，会给人一种文章内容充实、行文游刃有余的感觉。</w:t>
      </w:r>
    </w:p>
    <w:p w:rsidR="00190126" w:rsidRPr="009E12AF" w:rsidP="009E12AF" w14:paraId="59157C08"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当然，作文也不必太长，不必写到答题卡的最后一行。文章写得太长会花去许多宝贵的时间，导致没有充足的时间复查前面的答案，而且在视觉上会给人一种塞得过满、没有回旋余地的压迫感，费力不讨好。</w:t>
      </w:r>
    </w:p>
    <w:p w:rsidR="00190126" w:rsidRPr="009E12AF" w:rsidP="009E12AF" w14:paraId="28442303" w14:textId="77777777">
      <w:pPr>
        <w:pStyle w:val="BodyText"/>
        <w:spacing w:line="276" w:lineRule="auto"/>
        <w:ind w:firstLine="482"/>
        <w:jc w:val="left"/>
        <w:rPr>
          <w:rFonts w:ascii="汉语拼音" w:eastAsia="汉语拼音" w:hAnsi="汉语拼音" w:cs="宋体"/>
          <w:b/>
          <w:bCs/>
          <w:color w:val="0070C0"/>
          <w:kern w:val="0"/>
          <w:sz w:val="24"/>
          <w:lang w:bidi="ar"/>
        </w:rPr>
      </w:pPr>
      <w:r w:rsidRPr="009E12AF">
        <w:rPr>
          <w:rFonts w:ascii="汉语拼音" w:eastAsia="汉语拼音" w:hAnsi="汉语拼音" w:cs="宋体" w:hint="eastAsia"/>
          <w:b/>
          <w:bCs/>
          <w:color w:val="0070C0"/>
          <w:kern w:val="0"/>
          <w:sz w:val="24"/>
          <w:lang w:bidi="ar"/>
        </w:rPr>
        <w:t>5.千万不要胡编乱造</w:t>
      </w:r>
    </w:p>
    <w:p w:rsidR="00190126" w:rsidRPr="009E12AF" w:rsidP="009E12AF" w14:paraId="58FFF757" w14:textId="77777777">
      <w:pPr>
        <w:pStyle w:val="BodyText"/>
        <w:spacing w:line="276" w:lineRule="auto"/>
        <w:ind w:firstLine="482"/>
        <w:jc w:val="left"/>
        <w:rPr>
          <w:rFonts w:ascii="汉语拼音" w:eastAsia="汉语拼音" w:hAnsi="汉语拼音" w:cs="宋体"/>
          <w:kern w:val="0"/>
          <w:sz w:val="24"/>
          <w:lang w:bidi="ar"/>
        </w:rPr>
        <w:sectPr w:rsidSect="009E12AF">
          <w:headerReference w:type="default" r:id="rId23"/>
          <w:footerReference w:type="default" r:id="rId24"/>
          <w:type w:val="nextPage"/>
          <w:pgSz w:w="11906" w:h="16838"/>
          <w:pgMar w:top="1418" w:right="1077" w:bottom="1418" w:left="1077" w:header="851" w:footer="992" w:gutter="0"/>
          <w:pgNumType w:start="10"/>
          <w:cols w:space="425"/>
          <w:titlePg w:val="0"/>
          <w:docGrid w:type="lines" w:linePitch="312"/>
        </w:sectPr>
      </w:pPr>
      <w:r w:rsidRPr="009E12AF">
        <w:rPr>
          <w:rFonts w:ascii="汉语拼音" w:eastAsia="汉语拼音" w:hAnsi="汉语拼音" w:cs="宋体" w:hint="eastAsia"/>
          <w:kern w:val="0"/>
          <w:sz w:val="24"/>
          <w:lang w:bidi="ar"/>
        </w:rPr>
        <w:t>比如，一个东莞的考生</w:t>
      </w:r>
      <w:r w:rsidRPr="009E12AF">
        <w:rPr>
          <w:rFonts w:ascii="汉语拼音" w:eastAsia="汉语拼音" w:hAnsi="汉语拼音" w:cs="宋体" w:hint="eastAsia"/>
          <w:kern w:val="0"/>
          <w:sz w:val="24"/>
          <w:lang w:bidi="ar"/>
        </w:rPr>
        <w:t>大段大段</w:t>
      </w:r>
    </w:p>
    <w:p w:rsidR="00190126" w:rsidRPr="009E12AF" w:rsidP="009E12A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地写发生在欧洲某国的故事，写发生在祖国西北边陲的故事，写发生在上千年前某朝的故事，写求职场上某大学生遭遇的挫折，都会给阅卷老师一个感觉——这个故事是从哪本杂志上抄过来的。</w:t>
      </w:r>
    </w:p>
    <w:p w:rsidR="00190126" w:rsidRPr="009E12AF" w:rsidP="009E12AF" w14:paraId="6EC0A8DB"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此外，也不要照搬作文题目中的材料，因为那只能证明作者文思匮乏。</w:t>
      </w:r>
    </w:p>
    <w:p w:rsidR="00190126" w:rsidRPr="009E12AF" w:rsidP="009E12AF" w14:paraId="701ADB1B" w14:textId="77777777">
      <w:pPr>
        <w:pStyle w:val="BodyText"/>
        <w:spacing w:line="276" w:lineRule="auto"/>
        <w:ind w:firstLine="482"/>
        <w:jc w:val="left"/>
        <w:rPr>
          <w:rFonts w:ascii="汉语拼音" w:eastAsia="汉语拼音" w:hAnsi="汉语拼音" w:cs="宋体"/>
          <w:b/>
          <w:bCs/>
          <w:color w:val="0070C0"/>
          <w:kern w:val="0"/>
          <w:sz w:val="24"/>
          <w:lang w:bidi="ar"/>
        </w:rPr>
      </w:pPr>
      <w:r w:rsidRPr="009E12AF">
        <w:rPr>
          <w:rFonts w:ascii="汉语拼音" w:eastAsia="汉语拼音" w:hAnsi="汉语拼音" w:cs="宋体" w:hint="eastAsia"/>
          <w:b/>
          <w:bCs/>
          <w:color w:val="0070C0"/>
          <w:kern w:val="0"/>
          <w:sz w:val="24"/>
          <w:lang w:bidi="ar"/>
        </w:rPr>
        <w:t>6.文章立意要明确且正确</w:t>
      </w:r>
    </w:p>
    <w:p w:rsidR="00190126" w:rsidRPr="009E12AF" w:rsidP="009E12AF" w14:paraId="51549D42"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考纲和评分标准对“立意明确”有要求，但对“立什么意”却没限定，只是要求考生感情真挚，写出自己独特而真切的体验。</w:t>
      </w:r>
    </w:p>
    <w:p w:rsidR="00190126" w:rsidRPr="009E12AF" w:rsidP="009E12AF" w14:paraId="3621CFF5"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这是不是意味着只要是真实的就可以写呢？不是，高考毕竟是选拔性考试，所以，作文要以讴歌生活中的真善美、宣扬社会公认的道德准则和价值观念为基调。</w:t>
      </w:r>
    </w:p>
    <w:p w:rsidR="00190126" w:rsidRPr="009E12AF" w:rsidP="009E12AF" w14:paraId="4A33C1D2"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利用高考作文来宣泄对现实的不满、对教育制度的鄙视、对父母师友的厌恶等不良情绪，或者在文中为自己追求刺激、贪图享乐、逃避责任的行为作辩护的，得分往往很低。</w:t>
      </w:r>
    </w:p>
    <w:p w:rsidR="00190126" w:rsidRPr="009E12AF" w:rsidP="009E12AF" w14:paraId="3E9F6AA2" w14:textId="77777777">
      <w:pPr>
        <w:pStyle w:val="BodyText"/>
        <w:spacing w:line="276" w:lineRule="auto"/>
        <w:ind w:firstLine="482"/>
        <w:jc w:val="left"/>
        <w:rPr>
          <w:rFonts w:ascii="汉语拼音" w:eastAsia="汉语拼音" w:hAnsi="汉语拼音" w:cs="宋体"/>
          <w:b/>
          <w:bCs/>
          <w:color w:val="0070C0"/>
          <w:kern w:val="0"/>
          <w:sz w:val="24"/>
          <w:lang w:bidi="ar"/>
        </w:rPr>
      </w:pPr>
      <w:r w:rsidRPr="009E12AF">
        <w:rPr>
          <w:rFonts w:ascii="汉语拼音" w:eastAsia="汉语拼音" w:hAnsi="汉语拼音" w:cs="宋体" w:hint="eastAsia"/>
          <w:b/>
          <w:bCs/>
          <w:color w:val="0070C0"/>
          <w:kern w:val="0"/>
          <w:sz w:val="24"/>
          <w:lang w:bidi="ar"/>
        </w:rPr>
        <w:t>7.书写</w:t>
      </w:r>
    </w:p>
    <w:p w:rsidR="009E12AF" w:rsidRPr="009E12AF" w:rsidP="009E12AF" w14:paraId="47A9D1F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做到三清——卷面清洁，字迹清楚，笔画清晰。</w:t>
      </w:r>
    </w:p>
    <w:p w:rsidR="00C12707" w:rsidRPr="009E12AF" w:rsidP="009E12AF" w14:paraId="01A9BC67" w14:textId="4E91BA6D">
      <w:pPr>
        <w:pStyle w:val="BodyText"/>
        <w:spacing w:line="276" w:lineRule="auto"/>
        <w:rPr>
          <w:rFonts w:ascii="汉语拼音" w:eastAsia="汉语拼音" w:hAnsi="汉语拼音"/>
          <w:b/>
          <w:bCs/>
          <w:color w:val="FF0000"/>
          <w:sz w:val="30"/>
          <w:szCs w:val="30"/>
        </w:rPr>
      </w:pPr>
      <w:r w:rsidRPr="009E12AF">
        <w:rPr>
          <w:rFonts w:ascii="汉语拼音" w:eastAsia="汉语拼音" w:hAnsi="汉语拼音" w:hint="eastAsia"/>
          <w:b/>
          <w:bCs/>
          <w:color w:val="FF0000"/>
          <w:sz w:val="30"/>
          <w:szCs w:val="30"/>
        </w:rPr>
        <w:t>应急技巧03</w:t>
      </w:r>
      <w:r w:rsidRPr="009E12AF">
        <w:rPr>
          <w:rFonts w:ascii="汉语拼音" w:eastAsia="汉语拼音" w:hAnsi="汉语拼音"/>
          <w:b/>
          <w:bCs/>
          <w:color w:val="FF0000"/>
          <w:sz w:val="30"/>
          <w:szCs w:val="30"/>
        </w:rPr>
        <w:t xml:space="preserve"> </w:t>
      </w:r>
      <w:r w:rsidRPr="009E12AF">
        <w:rPr>
          <w:rFonts w:ascii="汉语拼音" w:eastAsia="汉语拼音" w:hAnsi="汉语拼音" w:hint="eastAsia"/>
          <w:b/>
          <w:bCs/>
          <w:color w:val="FF0000"/>
          <w:sz w:val="30"/>
          <w:szCs w:val="30"/>
        </w:rPr>
        <w:t>提升作文格调的8大技巧</w:t>
      </w:r>
    </w:p>
    <w:p w:rsidR="00C12707" w:rsidRPr="009E12AF" w:rsidP="009E12AF" w14:paraId="0C5B37A1" w14:textId="44E127F9">
      <w:pPr>
        <w:rPr>
          <w:rFonts w:ascii="汉语拼音" w:eastAsia="汉语拼音" w:hAnsi="汉语拼音"/>
          <w:b/>
          <w:bCs/>
          <w:sz w:val="28"/>
          <w:szCs w:val="28"/>
        </w:rPr>
      </w:pPr>
      <w:r w:rsidRPr="009E12AF">
        <w:rPr>
          <w:rFonts w:ascii="汉语拼音" w:eastAsia="汉语拼音" w:hAnsi="汉语拼音" w:hint="eastAsia"/>
          <w:b/>
          <w:bCs/>
          <w:color w:val="FF0000"/>
          <w:sz w:val="30"/>
          <w:szCs w:val="30"/>
        </w:rPr>
        <w:t xml:space="preserve">  </w:t>
      </w:r>
      <w:r w:rsidRPr="009E12AF">
        <w:rPr>
          <w:rFonts w:ascii="汉语拼音" w:eastAsia="汉语拼音" w:hAnsi="汉语拼音" w:hint="eastAsia"/>
          <w:b/>
          <w:bCs/>
          <w:sz w:val="30"/>
          <w:szCs w:val="30"/>
        </w:rPr>
        <w:t>（</w:t>
      </w:r>
      <w:r w:rsidRPr="009E12AF">
        <w:rPr>
          <w:rFonts w:ascii="汉语拼音" w:eastAsia="汉语拼音" w:hAnsi="汉语拼音" w:hint="eastAsia"/>
          <w:b/>
          <w:bCs/>
          <w:sz w:val="28"/>
          <w:szCs w:val="28"/>
        </w:rPr>
        <w:t>一</w:t>
      </w:r>
      <w:r w:rsidRPr="009E12AF">
        <w:rPr>
          <w:rFonts w:ascii="汉语拼音" w:eastAsia="汉语拼音" w:hAnsi="汉语拼音" w:hint="eastAsia"/>
          <w:b/>
          <w:bCs/>
          <w:sz w:val="28"/>
          <w:szCs w:val="28"/>
        </w:rPr>
        <w:t>)、首尾相应</w:t>
      </w:r>
      <w:r w:rsidRPr="009E12AF">
        <w:rPr>
          <w:rFonts w:ascii="汉语拼音" w:eastAsia="汉语拼音" w:hAnsi="汉语拼音" w:cs="Calibri"/>
          <w:b/>
          <w:bCs/>
          <w:sz w:val="28"/>
          <w:szCs w:val="28"/>
        </w:rPr>
        <w:t> </w:t>
      </w:r>
      <w:r w:rsidRPr="009E12AF">
        <w:rPr>
          <w:rFonts w:ascii="汉语拼音" w:eastAsia="汉语拼音" w:hAnsi="汉语拼音" w:hint="eastAsia"/>
          <w:b/>
          <w:bCs/>
          <w:sz w:val="28"/>
          <w:szCs w:val="28"/>
        </w:rPr>
        <w:t>结构严谨</w:t>
      </w:r>
    </w:p>
    <w:p w:rsidR="00C12707" w:rsidRPr="009E12AF" w:rsidP="009E12AF" w14:paraId="0EB83B2D" w14:textId="213F16D2">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1. (开头)在城市尽头，没有繁华的街市，闪亮的霓虹；在城市的尽头，只有破旧的棚户区，有饱经生活风霜的生命；在城市的尽头、有他们这样一群人。(结尾)太阳从地平线上升起，照亮了城市的尽头，照亮了他们的生活。他们，终将会成为我们。(《他们》)</w:t>
      </w:r>
    </w:p>
    <w:p w:rsidR="00C12707" w:rsidRPr="009E12AF" w:rsidP="009E12AF" w14:paraId="4CC2D6A2"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2. (开头)站在塞纳河畔，可以触摸巴黎时尚而又典雅的脉搏；身处第五大道、可以感受纽约华丽而又绚烂的气息；漫步银座街头，可以领略东京古老而又现代的文化；停留黄浦江边，可以体味上海兼容而又独特的精神……</w:t>
      </w:r>
    </w:p>
    <w:p w:rsidR="00C12707" w:rsidRPr="009E12AF" w:rsidP="009E12AF" w14:paraId="69B0E1E9" w14:textId="77777777">
      <w:pPr>
        <w:pStyle w:val="BodyText"/>
        <w:spacing w:line="276" w:lineRule="auto"/>
        <w:ind w:firstLine="482"/>
        <w:jc w:val="left"/>
        <w:rPr>
          <w:rFonts w:ascii="汉语拼音" w:eastAsia="汉语拼音" w:hAnsi="汉语拼音" w:cs="宋体"/>
          <w:kern w:val="0"/>
          <w:sz w:val="24"/>
          <w:lang w:bidi="ar"/>
        </w:rPr>
        <w:sectPr w:rsidSect="009E12AF">
          <w:headerReference w:type="default" r:id="rId25"/>
          <w:footerReference w:type="default" r:id="rId26"/>
          <w:type w:val="nextPage"/>
          <w:pgSz w:w="11906" w:h="16838"/>
          <w:pgMar w:top="1418" w:right="1077" w:bottom="1418" w:left="1077" w:header="851" w:footer="992" w:gutter="0"/>
          <w:pgNumType w:start="11"/>
          <w:cols w:space="425"/>
          <w:titlePg w:val="0"/>
          <w:docGrid w:type="lines" w:linePitch="312"/>
        </w:sectPr>
      </w:pPr>
    </w:p>
    <w:p w:rsidR="00C12707" w:rsidRPr="009E12AF" w:rsidP="009E12A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(结尾)我在无限的思考中面对都市，触摸它的外壳，也渴望触摸它的灵魂。但愿有朝一日它的内质可以像外壳一样美丽动人，但愿有朝一日那些虚假与轻浮都会变得真实与坚固，但愿是"</w:t>
      </w:r>
      <w:r w:rsidRPr="009E12AF">
        <w:rPr>
          <w:rFonts w:ascii="汉语拼音" w:eastAsia="汉语拼音" w:hAnsi="汉语拼音" w:cs="宋体" w:hint="eastAsia"/>
          <w:kern w:val="0"/>
          <w:sz w:val="24"/>
          <w:lang w:bidi="ar"/>
        </w:rPr>
        <w:t>云销雨</w:t>
      </w:r>
      <w:r w:rsidRPr="009E12AF">
        <w:rPr>
          <w:rFonts w:ascii="汉语拼音" w:eastAsia="汉语拼音" w:hAnsi="汉语拼音" w:cs="宋体" w:hint="eastAsia"/>
          <w:kern w:val="0"/>
          <w:sz w:val="24"/>
          <w:lang w:bidi="ar"/>
        </w:rPr>
        <w:t>霁，彩彻分明"，但愿我们可以重新触摸到都市那由内而外的如花般缩放的美丽。(《触摸都市》)</w:t>
      </w:r>
    </w:p>
    <w:p w:rsidR="00C12707" w:rsidRPr="009E12AF" w:rsidP="009E12AF" w14:paraId="41D79869"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3. (开头)窗外风儿清清，鸟儿啁啾。窗内阳光跳动，梦儿甜甜。时间之舟悄悄驶进梦境，拉开惺忪的眼帘。生活的风车每天都周而复始的转动，而我却不感觉到那是一座褪色的雕塑，因为感动每天与我同行。生活中处处存在着感动，哪怕是一草一木，一花一石。带着感动出发，我发现生活之河中，每一种水滴碰撞声都是那样清脆悦耳。</w:t>
      </w:r>
    </w:p>
    <w:p w:rsidR="00C12707" w:rsidRPr="009E12AF" w:rsidP="009E12AF" w14:paraId="06FEDC26"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(结尾)带着感动出发，每一天都会将行囊充实，无论是喜还是忧。我都会觉得那是自己阅历上的一个个字码。(《带着感动出发》)</w:t>
      </w:r>
    </w:p>
    <w:p w:rsidR="00C12707" w:rsidRPr="009E12AF" w:rsidP="009E12AF" w14:paraId="7A5055C6"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4. (开头)人类不竭的欲望是推动历史车轮滚滚前进的原动力。欲望来自哪儿？来自人类生而拥有的--好奇心。</w:t>
      </w:r>
    </w:p>
    <w:p w:rsidR="00C12707" w:rsidRPr="009E12AF" w:rsidP="009E12AF" w14:paraId="76F78111"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(结尾)好奇心--它在推动世界进步的同时，也在积蓄着毁灭世界的力量。对待这一颗颗仍在膨胀的好奇心，我们应当何去何从？(《好奇心》)</w:t>
      </w:r>
    </w:p>
    <w:p w:rsidR="00C12707" w:rsidRPr="009E12AF" w:rsidP="009E12AF" w14:paraId="101F57F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5. (开头)为什么？两个人都上年纪了，相距不过几米的屋子，有什么</w:t>
      </w:r>
      <w:r w:rsidRPr="009E12AF">
        <w:rPr>
          <w:rFonts w:ascii="汉语拼音" w:eastAsia="汉语拼音" w:hAnsi="汉语拼音" w:cs="宋体" w:hint="eastAsia"/>
          <w:kern w:val="0"/>
          <w:sz w:val="24"/>
          <w:lang w:bidi="ar"/>
        </w:rPr>
        <w:t>必要隔</w:t>
      </w:r>
      <w:r w:rsidRPr="009E12AF">
        <w:rPr>
          <w:rFonts w:ascii="汉语拼音" w:eastAsia="汉语拼音" w:hAnsi="汉语拼音" w:cs="宋体" w:hint="eastAsia"/>
          <w:kern w:val="0"/>
          <w:sz w:val="24"/>
          <w:lang w:bidi="ar"/>
        </w:rPr>
        <w:t>几分钟就喊一下？每次去奶奶家，这件事总是会勾起我的好奇心。</w:t>
      </w:r>
    </w:p>
    <w:p w:rsidR="00C12707" w:rsidRPr="009E12AF" w:rsidP="009E12AF" w14:paraId="1D7F9DFE"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(结尾)我想，所谓爱，便是如此。就是我所爱的人，我惦念的人，必得在我看得见的地方，</w:t>
      </w:r>
      <w:r w:rsidRPr="009E12AF">
        <w:rPr>
          <w:rFonts w:ascii="汉语拼音" w:eastAsia="汉语拼音" w:hAnsi="汉语拼音" w:cs="宋体" w:hint="eastAsia"/>
          <w:kern w:val="0"/>
          <w:sz w:val="24"/>
          <w:lang w:bidi="ar"/>
        </w:rPr>
        <w:t>我手够得到</w:t>
      </w:r>
      <w:r w:rsidRPr="009E12AF">
        <w:rPr>
          <w:rFonts w:ascii="汉语拼音" w:eastAsia="汉语拼音" w:hAnsi="汉语拼音" w:cs="宋体" w:hint="eastAsia"/>
          <w:kern w:val="0"/>
          <w:sz w:val="24"/>
          <w:lang w:bidi="ar"/>
        </w:rPr>
        <w:t>的地方，我能够走到的地方，好好的存在着。我庆幸我拥有好奇心，才得以知晓奶奶一辈的关心，温情与爱。我知道了，那声声呼唤是在说，有你在，整个世界，都在。(《好奇心》)</w:t>
      </w:r>
    </w:p>
    <w:p w:rsidR="00C12707" w:rsidRPr="009E12AF" w:rsidP="009E12AF" w14:paraId="43DCD045" w14:textId="04DF4BF2">
      <w:pPr>
        <w:rPr>
          <w:rFonts w:ascii="汉语拼音" w:eastAsia="汉语拼音" w:hAnsi="汉语拼音"/>
          <w:b/>
          <w:bCs/>
          <w:sz w:val="28"/>
          <w:szCs w:val="28"/>
        </w:rPr>
      </w:pPr>
      <w:bookmarkStart w:id="7" w:name="_Hlk160038133"/>
      <w:r w:rsidRPr="009E12AF">
        <w:rPr>
          <w:rFonts w:ascii="汉语拼音" w:eastAsia="汉语拼音" w:hAnsi="汉语拼音" w:hint="eastAsia"/>
          <w:b/>
          <w:bCs/>
          <w:sz w:val="30"/>
          <w:szCs w:val="30"/>
        </w:rPr>
        <w:t>（</w:t>
      </w:r>
      <w:r w:rsidRPr="009E12AF">
        <w:rPr>
          <w:rFonts w:ascii="汉语拼音" w:eastAsia="汉语拼音" w:hAnsi="汉语拼音" w:hint="eastAsia"/>
          <w:b/>
          <w:bCs/>
          <w:sz w:val="28"/>
          <w:szCs w:val="28"/>
        </w:rPr>
        <w:t>二)自然收尾 朴素无华</w:t>
      </w:r>
    </w:p>
    <w:bookmarkEnd w:id="7"/>
    <w:p w:rsidR="00C12707" w:rsidRPr="009E12AF" w:rsidP="009E12AF" w14:paraId="092ECD59" w14:textId="77777777">
      <w:pPr>
        <w:pStyle w:val="BodyText"/>
        <w:spacing w:line="276" w:lineRule="auto"/>
        <w:ind w:firstLine="482"/>
        <w:jc w:val="left"/>
        <w:rPr>
          <w:rFonts w:ascii="汉语拼音" w:eastAsia="汉语拼音" w:hAnsi="汉语拼音" w:cs="宋体"/>
          <w:kern w:val="0"/>
          <w:sz w:val="24"/>
          <w:lang w:bidi="ar"/>
        </w:rPr>
        <w:sectPr w:rsidSect="009E12AF">
          <w:headerReference w:type="default" r:id="rId27"/>
          <w:footerReference w:type="default" r:id="rId28"/>
          <w:type w:val="nextPage"/>
          <w:pgSz w:w="11906" w:h="16838"/>
          <w:pgMar w:top="1418" w:right="1077" w:bottom="1418" w:left="1077" w:header="851" w:footer="992" w:gutter="0"/>
          <w:pgNumType w:start="12"/>
          <w:cols w:space="425"/>
          <w:titlePg w:val="0"/>
          <w:docGrid w:type="lines" w:linePitch="312"/>
        </w:sectPr>
      </w:pPr>
      <w:r w:rsidRPr="009E12AF">
        <w:rPr>
          <w:rFonts w:ascii="汉语拼音" w:eastAsia="汉语拼音" w:hAnsi="汉语拼音" w:cs="宋体" w:hint="eastAsia"/>
          <w:kern w:val="0"/>
          <w:sz w:val="24"/>
          <w:lang w:bidi="ar"/>
        </w:rPr>
        <w:t>6. 生活是由苦乐、美丑交织而成的经纬网，它穿越时空而光芒犹在。需要我们不断探索和思考人生，只要我们能够在思考之中不断添加沙子、水和石头，人生就变得充实。让我们一起来做好和充实我们的人生之杯吧！(《杯中窥人生》)</w:t>
      </w:r>
    </w:p>
    <w:p w:rsidR="00C12707" w:rsidRPr="009E12AF" w:rsidP="009E12AF" w14:paraId="6388807C"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7. 人生，其实就是一次过程，很多事，很多人，失败过，经历过才会懂，才会成熟。当失败来临的时候，不要伤悲，而应该看作是一次成长的机会，一次锻炼的机会。冲过去，会更美好、更灿烂的生活等着你，更会有一番成就感；如果退而不前，那只能迎来更多的失败，更</w:t>
      </w:r>
      <w:r w:rsidRPr="009E12AF">
        <w:rPr>
          <w:rFonts w:ascii="汉语拼音" w:eastAsia="汉语拼音" w:hAnsi="汉语拼音" w:cs="宋体" w:hint="eastAsia"/>
          <w:kern w:val="0"/>
          <w:sz w:val="24"/>
          <w:lang w:bidi="ar"/>
        </w:rPr>
        <w:t>多人生的遗憾。当我们快要走完人生路时，回首这一生，特别是那些困难和失败时，会觉得，或许正是由于这些，丰富了我们的人生，战胜、克服了它们，才让我们的人生更加无瑕。(《不要轻易说"不"》)</w:t>
      </w:r>
    </w:p>
    <w:p w:rsidR="00C12707" w:rsidRPr="009E12AF" w:rsidP="009E12AF" w14:paraId="06B5F4E2"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8. 我站在花树下，将那颗好奇心小心翼翼地放进心中的角落，用她给我的充满爱的心温暖自己。(《好奇心》)</w:t>
      </w:r>
    </w:p>
    <w:p w:rsidR="00C12707" w:rsidRPr="009E12AF" w:rsidP="009E12AF" w14:paraId="0D8041CB"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9. 对你唯有惊鸿一瞥，却窥见了一种平淡致远的处世态度，淡罢，淡罢，绝不为万物所主宰，我独逍遥于濯浊之外，蝉蜕去拖累，只愿抱明月而长终。江边</w:t>
      </w:r>
      <w:r w:rsidRPr="009E12AF">
        <w:rPr>
          <w:rFonts w:ascii="汉语拼音" w:eastAsia="汉语拼音" w:hAnsi="汉语拼音" w:cs="宋体" w:hint="eastAsia"/>
          <w:kern w:val="0"/>
          <w:sz w:val="24"/>
          <w:lang w:bidi="ar"/>
        </w:rPr>
        <w:t>一蓑</w:t>
      </w:r>
      <w:r w:rsidRPr="009E12AF">
        <w:rPr>
          <w:rFonts w:ascii="汉语拼音" w:eastAsia="汉语拼音" w:hAnsi="汉语拼音" w:cs="宋体" w:hint="eastAsia"/>
          <w:kern w:val="0"/>
          <w:sz w:val="24"/>
          <w:lang w:bidi="ar"/>
        </w:rPr>
        <w:t>烟草，一片缟素。教我如何追寻你的步伐，那美至于无所适从的精髓；教我如何触及你的衣襟，那平淡而超然的态度。这便是你吧，淡淡如泉水，你偏执的追逐，泉边那飘扬的一片缟素，是为你而起的缥缈之歌。(《一蓑烟草任江平》)</w:t>
      </w:r>
    </w:p>
    <w:p w:rsidR="00C12707" w:rsidRPr="009E12AF" w:rsidP="009E12AF" w14:paraId="0C68CB5C"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10. "人间有味是清欢。"抓不住明月的影，但求留住一颗琥珀的心。繁忙的生活中，饮一杯淡淡的矿泉水，哪怕是片刻的清欢，也会带给你一番别样的感受。(《清欢》)</w:t>
      </w:r>
    </w:p>
    <w:p w:rsidR="00BF49FE" w:rsidRPr="009E12AF" w:rsidP="009E12AF" w14:paraId="51646D50" w14:textId="487BD30C">
      <w:pPr>
        <w:rPr>
          <w:rFonts w:ascii="汉语拼音" w:eastAsia="汉语拼音" w:hAnsi="汉语拼音"/>
          <w:b/>
          <w:bCs/>
          <w:sz w:val="28"/>
          <w:szCs w:val="28"/>
        </w:rPr>
      </w:pPr>
      <w:r w:rsidRPr="009E12AF">
        <w:rPr>
          <w:rFonts w:ascii="汉语拼音" w:eastAsia="汉语拼音" w:hAnsi="汉语拼音" w:hint="eastAsia"/>
          <w:b/>
          <w:bCs/>
          <w:sz w:val="30"/>
          <w:szCs w:val="30"/>
        </w:rPr>
        <w:t>（</w:t>
      </w:r>
      <w:r w:rsidRPr="009E12AF">
        <w:rPr>
          <w:rFonts w:ascii="汉语拼音" w:eastAsia="汉语拼音" w:hAnsi="汉语拼音" w:hint="eastAsia"/>
          <w:b/>
          <w:bCs/>
          <w:sz w:val="28"/>
          <w:szCs w:val="28"/>
        </w:rPr>
        <w:t>三)</w:t>
      </w:r>
      <w:r w:rsidRPr="009E12AF">
        <w:rPr>
          <w:rFonts w:ascii="汉语拼音" w:eastAsia="汉语拼音" w:hAnsi="汉语拼音" w:hint="eastAsia"/>
        </w:rPr>
        <w:t xml:space="preserve"> </w:t>
      </w:r>
      <w:r w:rsidRPr="009E12AF">
        <w:rPr>
          <w:rFonts w:ascii="汉语拼音" w:eastAsia="汉语拼音" w:hAnsi="汉语拼音" w:hint="eastAsia"/>
          <w:b/>
          <w:bCs/>
          <w:sz w:val="28"/>
          <w:szCs w:val="28"/>
        </w:rPr>
        <w:t>画龙点睛 卒章显志</w:t>
      </w:r>
    </w:p>
    <w:p w:rsidR="00C12707" w:rsidRPr="009E12AF" w:rsidP="009E12AF" w14:paraId="761CF88A"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11. 一切都如铅灰色的残梦！生命易逝，世间沧海桑田。所有那些夭折了希望和梦想的人们啊，我们会珍存你们的梦想！我们会在祖国的大地上种下爱与团结的花朵。世界与我们同在！我们珍存同一个梦，用那双带着梦想的翅膀学会飞翔。梦和生命同在，它在记忆的暖室里将永不凋零，所有残缺的梦，让我们用爱的花朵，为它们插上奋飞的翅膀。(《残梦》)</w:t>
      </w:r>
    </w:p>
    <w:p w:rsidR="00C12707" w:rsidRPr="009E12AF" w:rsidP="009E12AF" w14:paraId="5077B9AC" w14:textId="77777777">
      <w:pPr>
        <w:pStyle w:val="BodyText"/>
        <w:spacing w:line="276" w:lineRule="auto"/>
        <w:ind w:firstLine="482"/>
        <w:jc w:val="left"/>
        <w:rPr>
          <w:rFonts w:ascii="汉语拼音" w:eastAsia="汉语拼音" w:hAnsi="汉语拼音" w:cs="宋体"/>
          <w:kern w:val="0"/>
          <w:sz w:val="24"/>
          <w:lang w:bidi="ar"/>
        </w:rPr>
        <w:sectPr w:rsidSect="009E12AF">
          <w:headerReference w:type="default" r:id="rId29"/>
          <w:footerReference w:type="default" r:id="rId30"/>
          <w:type w:val="nextPage"/>
          <w:pgSz w:w="11906" w:h="16838"/>
          <w:pgMar w:top="1418" w:right="1077" w:bottom="1418" w:left="1077" w:header="851" w:footer="992" w:gutter="0"/>
          <w:pgNumType w:start="13"/>
          <w:cols w:space="425"/>
          <w:titlePg w:val="0"/>
          <w:docGrid w:type="lines" w:linePitch="312"/>
        </w:sectPr>
      </w:pPr>
      <w:r w:rsidRPr="009E12AF">
        <w:rPr>
          <w:rFonts w:ascii="汉语拼音" w:eastAsia="汉语拼音" w:hAnsi="汉语拼音" w:cs="宋体" w:hint="eastAsia"/>
          <w:kern w:val="0"/>
          <w:sz w:val="24"/>
          <w:lang w:bidi="ar"/>
        </w:rPr>
        <w:t>12. 怆然的灾难，古来有之。然而历史由古而今谁</w:t>
      </w:r>
      <w:r w:rsidRPr="009E12AF">
        <w:rPr>
          <w:rFonts w:ascii="汉语拼音" w:eastAsia="汉语拼音" w:hAnsi="汉语拼音" w:cs="宋体" w:hint="eastAsia"/>
          <w:kern w:val="0"/>
          <w:sz w:val="24"/>
          <w:lang w:bidi="ar"/>
        </w:rPr>
        <w:t>可曾见</w:t>
      </w:r>
    </w:p>
    <w:p w:rsidR="00C12707" w:rsidRPr="009E12AF" w:rsidP="009E12A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过这般振奋人心，撼天动地的团结？《史记》有云：民与民同心，则家安之，君与民同心，则国兴之。在今天，这是人民与人民，人民与国家，国家与世界的携手，何愁家不安，何愁国不兴？青山一道，我们同历风雨，团聚一处。而将五洲四海的人们集汇在一起的纽带，也许，是这样的期望：为天下立心，为生民立命，为</w:t>
      </w:r>
      <w:r w:rsidRPr="009E12AF">
        <w:rPr>
          <w:rFonts w:ascii="汉语拼音" w:eastAsia="汉语拼音" w:hAnsi="汉语拼音" w:cs="宋体" w:hint="eastAsia"/>
          <w:kern w:val="0"/>
          <w:sz w:val="24"/>
          <w:lang w:bidi="ar"/>
        </w:rPr>
        <w:t>往圣续绝学</w:t>
      </w:r>
      <w:r w:rsidRPr="009E12AF">
        <w:rPr>
          <w:rFonts w:ascii="汉语拼音" w:eastAsia="汉语拼音" w:hAnsi="汉语拼音" w:cs="宋体" w:hint="eastAsia"/>
          <w:kern w:val="0"/>
          <w:sz w:val="24"/>
          <w:lang w:bidi="ar"/>
        </w:rPr>
        <w:t>，为万世开太平！(《青山一道同风雨》)</w:t>
      </w:r>
    </w:p>
    <w:p w:rsidR="00C12707" w:rsidRPr="009E12AF" w:rsidP="009E12AF" w14:paraId="1C1AD8EC"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13. 天空不留下飞鸟的痕迹，但它已飞过。飞翔不是为了留下痕迹，而是在飞翔中尽情享受自由和快乐！花落无痕，但它曾经美丽过。虽然没有结果，但它享受过汗水和青春。虽然我不能拥抱第一志愿，但我会在第二志愿里创造出最美的澎湃，让这里成为我飞越梦想，步入艺术的殿堂！我的杯中需要沙！(《我的杯中需要沙》)</w:t>
      </w:r>
    </w:p>
    <w:p w:rsidR="00C12707" w:rsidRPr="009E12AF" w:rsidP="009E12AF" w14:paraId="4D009C9E"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14. 然而事物总是在变化，楼房被建造成统一的、与麦田不再相符的风格，田间小径弯曲的线条变得生硬。人们看着现在的乡村，露出失望的表情。那些消逝在记忆中的画面，成为心中永远的痛，于是，它成为人们再也无法抵达的地方。为了抵达乡村，现在的我们，不仅仅是要穿越无数城市。(《遥远的抵达》)</w:t>
      </w:r>
    </w:p>
    <w:p w:rsidR="00C12707" w:rsidRPr="009E12AF" w:rsidP="009E12AF" w14:paraId="2B852CCC"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15. 自然，有其自身的法则蕴于其中，人类也是世界生命的一环，我们应当遵守这一准则。也许，那怜悯的一挥手带来的是更多的灾难；也许，静静地注视着这一切的发生并非是冷漠，而是，一个人对生命的敬意和对这天然法则的恪守。《规则》)</w:t>
      </w:r>
    </w:p>
    <w:p w:rsidR="00C12707" w:rsidRPr="009E12AF" w:rsidP="009E12AF" w14:paraId="2F1447F5" w14:textId="6A068760">
      <w:pPr>
        <w:rPr>
          <w:rFonts w:ascii="汉语拼音" w:eastAsia="汉语拼音" w:hAnsi="汉语拼音"/>
          <w:b/>
          <w:bCs/>
          <w:sz w:val="28"/>
          <w:szCs w:val="28"/>
        </w:rPr>
      </w:pPr>
      <w:r w:rsidRPr="009E12AF">
        <w:rPr>
          <w:rFonts w:ascii="汉语拼音" w:eastAsia="汉语拼音" w:hAnsi="汉语拼音" w:hint="eastAsia"/>
          <w:b/>
          <w:bCs/>
          <w:sz w:val="30"/>
          <w:szCs w:val="30"/>
        </w:rPr>
        <w:t>（</w:t>
      </w:r>
      <w:r w:rsidRPr="009E12AF">
        <w:rPr>
          <w:rFonts w:ascii="汉语拼音" w:eastAsia="汉语拼音" w:hAnsi="汉语拼音" w:hint="eastAsia"/>
          <w:b/>
          <w:bCs/>
          <w:sz w:val="28"/>
          <w:szCs w:val="28"/>
        </w:rPr>
        <w:t>四)</w:t>
      </w:r>
      <w:r w:rsidRPr="009E12AF">
        <w:rPr>
          <w:rFonts w:ascii="汉语拼音" w:eastAsia="汉语拼音" w:hAnsi="汉语拼音" w:hint="eastAsia"/>
        </w:rPr>
        <w:t xml:space="preserve"> </w:t>
      </w:r>
      <w:r w:rsidRPr="009E12AF">
        <w:rPr>
          <w:rFonts w:ascii="汉语拼音" w:eastAsia="汉语拼音" w:hAnsi="汉语拼音" w:hint="eastAsia"/>
          <w:b/>
          <w:bCs/>
          <w:sz w:val="28"/>
          <w:szCs w:val="28"/>
        </w:rPr>
        <w:t>回眸一笑 秋波动人</w:t>
      </w:r>
    </w:p>
    <w:p w:rsidR="00C12707" w:rsidRPr="009E12AF" w:rsidP="009E12AF" w14:paraId="38193E2C"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16. 生命中的一瞬间的爱，竟赚取了我们活一生，对庞大的悲哀甘之如饴。是</w:t>
      </w:r>
      <w:r w:rsidRPr="009E12AF">
        <w:rPr>
          <w:rFonts w:ascii="汉语拼音" w:eastAsia="汉语拼音" w:hAnsi="汉语拼音" w:cs="宋体" w:hint="eastAsia"/>
          <w:kern w:val="0"/>
          <w:sz w:val="24"/>
          <w:lang w:bidi="ar"/>
        </w:rPr>
        <w:t>苦是</w:t>
      </w:r>
      <w:r w:rsidRPr="009E12AF">
        <w:rPr>
          <w:rFonts w:ascii="汉语拼音" w:eastAsia="汉语拼音" w:hAnsi="汉语拼音" w:cs="宋体" w:hint="eastAsia"/>
          <w:kern w:val="0"/>
          <w:sz w:val="24"/>
          <w:lang w:bidi="ar"/>
        </w:rPr>
        <w:t>甜，能品尝这一世，终无悔！天空中不知什么时候飞起了风筝，寂寞的鸟儿围着它盘旋，我伸出手遮挡夕阳刺人眼睛的光线，仿若明暗相间的幻象，想起这一路跌跌撞撞，忍不住眼泪</w:t>
      </w:r>
      <w:r w:rsidRPr="009E12AF">
        <w:rPr>
          <w:rFonts w:ascii="汉语拼音" w:eastAsia="汉语拼音" w:hAnsi="汉语拼音" w:cs="宋体" w:hint="eastAsia"/>
          <w:kern w:val="0"/>
          <w:sz w:val="24"/>
          <w:lang w:bidi="ar"/>
        </w:rPr>
        <w:t>灼热地</w:t>
      </w:r>
      <w:r w:rsidRPr="009E12AF">
        <w:rPr>
          <w:rFonts w:ascii="汉语拼音" w:eastAsia="汉语拼音" w:hAnsi="汉语拼音" w:cs="宋体" w:hint="eastAsia"/>
          <w:kern w:val="0"/>
          <w:sz w:val="24"/>
          <w:lang w:bidi="ar"/>
        </w:rPr>
        <w:t>流淌下来。仰头喝下最后一口咖啡，生活的余香留于齿间。伍尔芙微笑着说，让我们记住共同走过的岁月，记住爱，记住时光。(《我于咖啡中看见》)</w:t>
      </w:r>
    </w:p>
    <w:p w:rsidR="00C12707" w:rsidRPr="009E12AF" w:rsidP="009E12AF" w14:paraId="3B72F25B" w14:textId="77777777">
      <w:pPr>
        <w:pStyle w:val="BodyText"/>
        <w:spacing w:line="276" w:lineRule="auto"/>
        <w:ind w:firstLine="482"/>
        <w:jc w:val="left"/>
        <w:rPr>
          <w:rFonts w:ascii="汉语拼音" w:eastAsia="汉语拼音" w:hAnsi="汉语拼音" w:cs="宋体"/>
          <w:kern w:val="0"/>
          <w:sz w:val="24"/>
          <w:lang w:bidi="ar"/>
        </w:rPr>
        <w:sectPr w:rsidSect="009E12AF">
          <w:headerReference w:type="default" r:id="rId31"/>
          <w:footerReference w:type="default" r:id="rId32"/>
          <w:type w:val="nextPage"/>
          <w:pgSz w:w="11906" w:h="16838"/>
          <w:pgMar w:top="1418" w:right="1077" w:bottom="1418" w:left="1077" w:header="851" w:footer="992" w:gutter="0"/>
          <w:pgNumType w:start="14"/>
          <w:cols w:space="425"/>
          <w:titlePg w:val="0"/>
          <w:docGrid w:type="lines" w:linePitch="312"/>
        </w:sectPr>
      </w:pPr>
      <w:r w:rsidRPr="009E12AF">
        <w:rPr>
          <w:rFonts w:ascii="汉语拼音" w:eastAsia="汉语拼音" w:hAnsi="汉语拼音" w:cs="宋体" w:hint="eastAsia"/>
          <w:kern w:val="0"/>
          <w:sz w:val="24"/>
          <w:lang w:bidi="ar"/>
        </w:rPr>
        <w:t>17.</w:t>
      </w:r>
    </w:p>
    <w:p w:rsidR="00C12707" w:rsidRPr="009E12AF" w:rsidP="009E12AF"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 xml:space="preserve"> 风吹过窗台，有花落的痕迹，但愿别再有花落的迹象。因为我已委托明月的清辉轻轻告诉花儿：不要轻易说"不"。(《不要轻易说"不"》)</w:t>
      </w:r>
    </w:p>
    <w:p w:rsidR="00C12707" w:rsidRPr="009E12AF" w:rsidP="009E12AF" w14:paraId="43C854C4"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18. 我的眼角常常湿润，或许因为，久在喧嚣，终于触动了心中长久未拨的一弦。而我总是努力地去传递些什么，在举手投足之间。是对爱的敬仰，还是为爱而生的感激。(《举手投足之间》)</w:t>
      </w:r>
    </w:p>
    <w:p w:rsidR="00C12707" w:rsidRPr="009E12AF" w:rsidP="009E12AF" w14:paraId="7768B685"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19. 我打江南走过／那等在季节里的容颜如莲花的开落。清清泉水淡淡水乡，品江南的同时，人情的光辉也在心灵的蓝图</w:t>
      </w:r>
      <w:r w:rsidRPr="009E12AF">
        <w:rPr>
          <w:rFonts w:ascii="汉语拼音" w:eastAsia="汉语拼音" w:hAnsi="汉语拼音" w:cs="宋体" w:hint="eastAsia"/>
          <w:kern w:val="0"/>
          <w:sz w:val="24"/>
          <w:lang w:bidi="ar"/>
        </w:rPr>
        <w:t>上勾</w:t>
      </w:r>
      <w:r w:rsidRPr="009E12AF">
        <w:rPr>
          <w:rFonts w:ascii="汉语拼音" w:eastAsia="汉语拼音" w:hAnsi="汉语拼音" w:cs="宋体" w:hint="eastAsia"/>
          <w:kern w:val="0"/>
          <w:sz w:val="24"/>
          <w:lang w:bidi="ar"/>
        </w:rPr>
        <w:t>勒出一片蔚蓝。凭借着对水乡气息的执着，那城市的污浊尘埃似乎无法侵入被江南烟雨</w:t>
      </w:r>
      <w:r w:rsidRPr="009E12AF">
        <w:rPr>
          <w:rFonts w:ascii="汉语拼音" w:eastAsia="汉语拼音" w:hAnsi="汉语拼音" w:cs="宋体" w:hint="eastAsia"/>
          <w:kern w:val="0"/>
          <w:sz w:val="24"/>
          <w:lang w:bidi="ar"/>
        </w:rPr>
        <w:t>涤</w:t>
      </w:r>
      <w:r w:rsidRPr="009E12AF">
        <w:rPr>
          <w:rFonts w:ascii="汉语拼音" w:eastAsia="汉语拼音" w:hAnsi="汉语拼音" w:cs="宋体" w:hint="eastAsia"/>
          <w:kern w:val="0"/>
          <w:sz w:val="24"/>
          <w:lang w:bidi="ar"/>
        </w:rPr>
        <w:t>尽的内心。在灵魂的庙宇中，我虔诚地祈祷，只为做一个在乱世的污泥之中保有江南味道的人。(《品江南》)</w:t>
      </w:r>
    </w:p>
    <w:p w:rsidR="00C12707" w:rsidRPr="009E12AF" w:rsidP="009E12AF" w14:paraId="072F0BEC"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20. 寻一方静室，冲上一杯咖啡，用馥郁的满室醇香祭奠那些逝去的灵魂。从此，携上一壶咖啡上路……(《携一壶咖啡上路》)</w:t>
      </w:r>
    </w:p>
    <w:p w:rsidR="00C12707" w:rsidRPr="009E12AF" w:rsidP="009E12AF" w14:paraId="32E91D19" w14:textId="6116FBA3">
      <w:pPr>
        <w:rPr>
          <w:rFonts w:ascii="汉语拼音" w:eastAsia="汉语拼音" w:hAnsi="汉语拼音"/>
          <w:b/>
          <w:bCs/>
          <w:sz w:val="28"/>
          <w:szCs w:val="28"/>
        </w:rPr>
      </w:pPr>
      <w:r w:rsidRPr="009E12AF">
        <w:rPr>
          <w:rFonts w:ascii="汉语拼音" w:eastAsia="汉语拼音" w:hAnsi="汉语拼音" w:hint="eastAsia"/>
          <w:b/>
          <w:bCs/>
          <w:sz w:val="30"/>
          <w:szCs w:val="30"/>
        </w:rPr>
        <w:t>（</w:t>
      </w:r>
      <w:r w:rsidRPr="009E12AF">
        <w:rPr>
          <w:rFonts w:ascii="汉语拼音" w:eastAsia="汉语拼音" w:hAnsi="汉语拼音" w:hint="eastAsia"/>
          <w:b/>
          <w:bCs/>
          <w:sz w:val="28"/>
          <w:szCs w:val="28"/>
        </w:rPr>
        <w:t>五)</w:t>
      </w:r>
      <w:r w:rsidRPr="009E12AF">
        <w:rPr>
          <w:rFonts w:ascii="汉语拼音" w:eastAsia="汉语拼音" w:hAnsi="汉语拼音" w:hint="eastAsia"/>
        </w:rPr>
        <w:t xml:space="preserve"> </w:t>
      </w:r>
      <w:r w:rsidRPr="009E12AF">
        <w:rPr>
          <w:rFonts w:ascii="汉语拼音" w:eastAsia="汉语拼音" w:hAnsi="汉语拼音" w:hint="eastAsia"/>
          <w:b/>
          <w:bCs/>
          <w:sz w:val="28"/>
          <w:szCs w:val="28"/>
        </w:rPr>
        <w:t>使用诗歌 尽显华章</w:t>
      </w:r>
    </w:p>
    <w:p w:rsidR="00C12707" w:rsidRPr="009E12AF" w:rsidP="009E12AF" w14:paraId="340E230C"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21. 眼前的一切还在，对于我们的不辞而别，他们不诉离伤。只有我们的心里存着轻轻的离别的苦涩。一场华美的宴会，终于曲终，人散。从此刻启程不要睡去，不要亲爱的，路还很长不要靠近森林的诱惑不要失掉希望我将在那儿守护你疲倦的梦想赶开一群</w:t>
      </w:r>
      <w:r w:rsidRPr="009E12AF">
        <w:rPr>
          <w:rFonts w:ascii="汉语拼音" w:eastAsia="汉语拼音" w:hAnsi="汉语拼音" w:cs="宋体" w:hint="eastAsia"/>
          <w:kern w:val="0"/>
          <w:sz w:val="24"/>
          <w:lang w:bidi="ar"/>
        </w:rPr>
        <w:t>群</w:t>
      </w:r>
      <w:r w:rsidRPr="009E12AF">
        <w:rPr>
          <w:rFonts w:ascii="汉语拼音" w:eastAsia="汉语拼音" w:hAnsi="汉语拼音" w:cs="宋体" w:hint="eastAsia"/>
          <w:kern w:val="0"/>
          <w:sz w:val="24"/>
          <w:lang w:bidi="ar"/>
        </w:rPr>
        <w:t>黑夜只剩下铜鼓和太阳或许毕业之前的成长里有着苦涩、疼痛与快乐，然而他们终于像时光里的轻烟一样，从容自然淡去。至于记住与否，那已经无关紧要。因为有些东西在我们的生命中，如同风飞过青山，燕飞过屋檐，只要有过，就已经足够了。(《品尝高考》)</w:t>
      </w:r>
    </w:p>
    <w:p w:rsidR="00C12707" w:rsidRPr="009E12AF" w:rsidP="009E12AF" w14:paraId="1D634A78"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22. 我们活于世上，自是来品味</w:t>
      </w:r>
      <w:r w:rsidRPr="009E12AF">
        <w:rPr>
          <w:rFonts w:ascii="汉语拼音" w:eastAsia="汉语拼音" w:hAnsi="汉语拼音" w:cs="宋体" w:hint="eastAsia"/>
          <w:kern w:val="0"/>
          <w:sz w:val="24"/>
          <w:lang w:bidi="ar"/>
        </w:rPr>
        <w:t>世</w:t>
      </w:r>
      <w:r w:rsidRPr="009E12AF">
        <w:rPr>
          <w:rFonts w:ascii="汉语拼音" w:eastAsia="汉语拼音" w:hAnsi="汉语拼音" w:cs="宋体" w:hint="eastAsia"/>
          <w:kern w:val="0"/>
          <w:sz w:val="24"/>
          <w:lang w:bidi="ar"/>
        </w:rPr>
        <w:t>之珍</w:t>
      </w:r>
      <w:r w:rsidRPr="009E12AF">
        <w:rPr>
          <w:rFonts w:ascii="汉语拼音" w:eastAsia="汉语拼音" w:hAnsi="汉语拼音" w:cs="宋体" w:hint="eastAsia"/>
          <w:kern w:val="0"/>
          <w:sz w:val="24"/>
          <w:lang w:bidi="ar"/>
        </w:rPr>
        <w:t>瑰</w:t>
      </w:r>
      <w:r w:rsidRPr="009E12AF">
        <w:rPr>
          <w:rFonts w:ascii="汉语拼音" w:eastAsia="汉语拼音" w:hAnsi="汉语拼音" w:cs="宋体" w:hint="eastAsia"/>
          <w:kern w:val="0"/>
          <w:sz w:val="24"/>
          <w:lang w:bidi="ar"/>
        </w:rPr>
        <w:t>，谁愿带着烦恼上路，悲恨不知所终，没有什么忧愁是放不开的。跳出一看，世间如此美好，个人那点小得小失又算得了什么？</w:t>
      </w:r>
    </w:p>
    <w:p w:rsidR="00C12707" w:rsidRPr="009E12AF" w:rsidP="009E12AF" w14:paraId="052C9F89" w14:textId="77777777">
      <w:pPr>
        <w:pStyle w:val="BodyText"/>
        <w:spacing w:line="276" w:lineRule="auto"/>
        <w:ind w:firstLine="482"/>
        <w:jc w:val="left"/>
        <w:rPr>
          <w:rFonts w:ascii="汉语拼音" w:eastAsia="汉语拼音" w:hAnsi="汉语拼音" w:cs="宋体"/>
          <w:kern w:val="0"/>
          <w:sz w:val="24"/>
          <w:lang w:bidi="ar"/>
        </w:rPr>
        <w:sectPr w:rsidSect="009E12AF">
          <w:headerReference w:type="default" r:id="rId33"/>
          <w:footerReference w:type="default" r:id="rId34"/>
          <w:type w:val="nextPage"/>
          <w:pgSz w:w="11906" w:h="16838"/>
          <w:pgMar w:top="1418" w:right="1077" w:bottom="1418" w:left="1077" w:header="851" w:footer="992" w:gutter="0"/>
          <w:pgNumType w:start="15"/>
          <w:cols w:space="425"/>
          <w:titlePg w:val="0"/>
          <w:docGrid w:type="lines" w:linePitch="312"/>
        </w:sectPr>
      </w:pPr>
      <w:r w:rsidRPr="009E12AF">
        <w:rPr>
          <w:rFonts w:ascii="汉语拼音" w:eastAsia="汉语拼音" w:hAnsi="汉语拼音" w:cs="宋体" w:hint="eastAsia"/>
          <w:kern w:val="0"/>
          <w:sz w:val="24"/>
          <w:lang w:bidi="ar"/>
        </w:rPr>
        <w:t>"江上之清风，山间之明月，是造物者之无尽藏也，而吾与子之所共适。"人，或许该带着一份超然上路。去领略世界，海阔天空。(《跳出》)</w:t>
      </w:r>
    </w:p>
    <w:p w:rsidR="00C12707" w:rsidRPr="009E12AF" w:rsidP="009E12AF" w14:paraId="1BF0F841"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23. 流光容易把人抛，红了樱桃，绿了芭蕉。走在自己生命路上，有时很难看清自己是否走了弯路。不妨跳出来，调准焦距，才能照出最好生活。(《远近焦距》)</w:t>
      </w:r>
    </w:p>
    <w:p w:rsidR="00C12707" w:rsidRPr="009E12AF" w:rsidP="009E12AF" w14:paraId="067092E9"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24. 《哈姆雷特》中有言："身处果壳之中，也自以为无限宇宙之王。"也许，正因为有了真的"好奇心"在，我们才能以更有力的声音爆发出这样的呐喊。更何况，因为有了好奇的心，我们的世界远比果壳广阔得多。(《好奇心》)</w:t>
      </w:r>
    </w:p>
    <w:p w:rsidR="00C12707" w:rsidRPr="009E12AF" w:rsidP="009E12AF" w14:paraId="27C09816"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25. "不论是黄昏，还是晨曦初露，茉莉花，总是洁白的"。正如希腊诗人乔治·赛福斯的这首小诗所说，我们青少年要想有所成就，就一定要坚守住自己的洁白，坚守住自己的芳香，</w:t>
      </w:r>
      <w:r w:rsidRPr="009E12AF">
        <w:rPr>
          <w:rFonts w:ascii="汉语拼音" w:eastAsia="汉语拼音" w:hAnsi="汉语拼音" w:cs="宋体" w:hint="eastAsia"/>
          <w:kern w:val="0"/>
          <w:sz w:val="24"/>
          <w:lang w:bidi="ar"/>
        </w:rPr>
        <w:t>坚守住自己心中的道德律！(《坚守心中的道德律》)</w:t>
      </w:r>
    </w:p>
    <w:p w:rsidR="00EB26E0" w:rsidRPr="009E12AF" w:rsidP="009E12AF" w14:paraId="4718F346" w14:textId="7C3154F9">
      <w:pPr>
        <w:rPr>
          <w:rFonts w:ascii="汉语拼音" w:eastAsia="汉语拼音" w:hAnsi="汉语拼音" w:cs="宋体"/>
          <w:kern w:val="0"/>
          <w:sz w:val="24"/>
          <w:lang w:bidi="ar"/>
        </w:rPr>
      </w:pPr>
      <w:bookmarkStart w:id="8" w:name="_Hlk160038227"/>
      <w:r w:rsidRPr="009E12AF">
        <w:rPr>
          <w:rFonts w:ascii="汉语拼音" w:eastAsia="汉语拼音" w:hAnsi="汉语拼音" w:hint="eastAsia"/>
          <w:b/>
          <w:bCs/>
          <w:sz w:val="30"/>
          <w:szCs w:val="30"/>
        </w:rPr>
        <w:t>（</w:t>
      </w:r>
      <w:r w:rsidRPr="009E12AF">
        <w:rPr>
          <w:rFonts w:ascii="汉语拼音" w:eastAsia="汉语拼音" w:hAnsi="汉语拼音" w:hint="eastAsia"/>
          <w:b/>
          <w:bCs/>
          <w:sz w:val="28"/>
          <w:szCs w:val="28"/>
        </w:rPr>
        <w:t>六)</w:t>
      </w:r>
      <w:r w:rsidRPr="009E12AF">
        <w:rPr>
          <w:rFonts w:ascii="汉语拼音" w:eastAsia="汉语拼音" w:hAnsi="汉语拼音" w:hint="eastAsia"/>
        </w:rPr>
        <w:t xml:space="preserve"> </w:t>
      </w:r>
      <w:r w:rsidRPr="009E12AF">
        <w:rPr>
          <w:rFonts w:ascii="汉语拼音" w:eastAsia="汉语拼音" w:hAnsi="汉语拼音" w:hint="eastAsia"/>
          <w:b/>
          <w:bCs/>
          <w:sz w:val="28"/>
          <w:szCs w:val="28"/>
        </w:rPr>
        <w:t>妙用修辞 摇曳多姿</w:t>
      </w:r>
    </w:p>
    <w:bookmarkEnd w:id="8"/>
    <w:p w:rsidR="00C12707" w:rsidRPr="009E12AF" w:rsidP="009E12AF" w14:paraId="237BEB9D"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26. 主人，感谢你在缔造我的同时，赐予了我一颗常人没有的好奇心，因为是它，让我了解了你的过去，你的背后，你的鲜为人知的一面。你海棠般娇羞的容颜，你菊花般孤高的傲世风骨，你桃花般红消香断的泪痕，你柳絮般飘飞的沉思，只有</w:t>
      </w:r>
      <w:r w:rsidRPr="009E12AF">
        <w:rPr>
          <w:rFonts w:ascii="汉语拼音" w:eastAsia="汉语拼音" w:hAnsi="汉语拼音" w:cs="宋体" w:hint="eastAsia"/>
          <w:kern w:val="0"/>
          <w:sz w:val="24"/>
          <w:lang w:bidi="ar"/>
        </w:rPr>
        <w:t>婉</w:t>
      </w:r>
      <w:r w:rsidRPr="009E12AF">
        <w:rPr>
          <w:rFonts w:ascii="汉语拼音" w:eastAsia="汉语拼音" w:hAnsi="汉语拼音" w:cs="宋体" w:hint="eastAsia"/>
          <w:kern w:val="0"/>
          <w:sz w:val="24"/>
          <w:lang w:bidi="ar"/>
        </w:rPr>
        <w:t>儿姐姐和我能理解吧……我不在乎你站得有多高，亦不会在乎世人对你世俗的评价，如果有来生，我只愿带着这颗好奇心，做你喘息的平台。(《好奇心》)</w:t>
      </w:r>
    </w:p>
    <w:p w:rsidR="00C12707" w:rsidRPr="009E12AF" w:rsidP="009E12AF" w14:paraId="640AB0D0"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27. 某日在键盘前敲文字，洋洋洒洒一片全是记忆中的故乡。隔几日汇款单来了，除了稿酬，还有一句：记忆是无花的蔷薇／永远不会败落--席慕容拿到单据的那一刻，泪水盈满面颊。我不知道是谁特意写给我的这句话，也许他／她也是漂泊在外的游子吧。记忆中的故乡，时间愈久便愈有分量。时间又怎会风化她在我心中的记忆呢？我的故乡，我心中的无花蔷薇，千载盛开……(《蔷薇·故乡》)</w:t>
      </w:r>
    </w:p>
    <w:p w:rsidR="00C12707" w:rsidRPr="009E12AF" w:rsidP="009E12AF" w14:paraId="092E000C" w14:textId="77777777">
      <w:pPr>
        <w:pStyle w:val="BodyText"/>
        <w:spacing w:line="276" w:lineRule="auto"/>
        <w:ind w:firstLine="482"/>
        <w:jc w:val="left"/>
        <w:rPr>
          <w:rFonts w:ascii="汉语拼音" w:eastAsia="汉语拼音" w:hAnsi="汉语拼音" w:cs="宋体"/>
          <w:kern w:val="0"/>
          <w:sz w:val="24"/>
          <w:lang w:bidi="ar"/>
        </w:rPr>
      </w:pPr>
      <w:r w:rsidRPr="009E12AF">
        <w:rPr>
          <w:rFonts w:ascii="汉语拼音" w:eastAsia="汉语拼音" w:hAnsi="汉语拼音" w:cs="宋体" w:hint="eastAsia"/>
          <w:kern w:val="0"/>
          <w:sz w:val="24"/>
          <w:lang w:bidi="ar"/>
        </w:rPr>
        <w:t>28. 我们的生活虽不似李白"人生得意须尽欢，千金散尽还复来"的豪迈，但理想让它明亮，奋斗让它真实，收获让它有一片金黄的款款诗意。用执着打破命运的锁，把生</w:t>
      </w:r>
      <w:r w:rsidRPr="009E12AF">
        <w:rPr>
          <w:rFonts w:ascii="汉语拼音" w:eastAsia="汉语拼音" w:hAnsi="汉语拼音" w:cs="宋体" w:hint="eastAsia"/>
          <w:kern w:val="0"/>
          <w:sz w:val="24"/>
          <w:lang w:bidi="ar"/>
        </w:rPr>
        <w:t>活活出</w:t>
      </w:r>
      <w:r w:rsidRPr="009E12AF">
        <w:rPr>
          <w:rFonts w:ascii="汉语拼音" w:eastAsia="汉语拼音" w:hAnsi="汉语拼音" w:cs="宋体" w:hint="eastAsia"/>
          <w:kern w:val="0"/>
          <w:sz w:val="24"/>
          <w:lang w:bidi="ar"/>
        </w:rPr>
        <w:t>诗意，种下理想，不懈奋斗，相信终会有"雁引愁心去，山衔好月来"的收获！(《诗意地生活》)</w:t>
      </w:r>
      <w:r w:rsidRPr="009E12AF">
        <w:rPr>
          <w:rFonts w:ascii="汉语拼音" w:eastAsia="汉语拼音" w:hAnsi="汉语拼音" w:cs="宋体"/>
          <w:kern w:val="0"/>
          <w:sz w:val="24"/>
          <w:lang w:bidi="ar"/>
        </w:rPr>
        <w:br/>
      </w:r>
      <w:r w:rsidRPr="009E12AF">
        <w:rPr>
          <w:rFonts w:ascii="汉语拼音" w:eastAsia="汉语拼音" w:hAnsi="汉语拼音" w:cs="宋体"/>
          <w:kern w:val="0"/>
          <w:sz w:val="24"/>
          <w:lang w:bidi="ar"/>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5" w:history="1">
        <w:r>
          <w:rPr>
            <w:rFonts w:ascii="SimSun" w:eastAsia="SimSun" w:hAnsi="SimSun" w:cs="SimSun"/>
            <w:b/>
            <w:bCs/>
            <w:color w:val="0000EE"/>
            <w:kern w:val="0"/>
            <w:sz w:val="30"/>
            <w:szCs w:val="30"/>
            <w:u w:val="single" w:color="0000EE"/>
          </w:rPr>
          <w:t>https://d.book118.com/688045033044006041</w:t>
        </w:r>
      </w:hyperlink>
    </w:p>
    <w:p w:rsidR="00C12707" w:rsidRPr="009E12AF" w:rsidP="009E12AF">
      <w:pPr>
        <w:pStyle w:val="BodyText"/>
        <w:spacing w:line="276" w:lineRule="auto"/>
        <w:ind w:firstLine="482"/>
        <w:jc w:val="left"/>
        <w:rPr>
          <w:rFonts w:ascii="汉语拼音" w:eastAsia="汉语拼音" w:hAnsi="汉语拼音" w:cs="宋体"/>
          <w:kern w:val="0"/>
          <w:sz w:val="24"/>
          <w:lang w:bidi="ar"/>
        </w:rPr>
      </w:pPr>
    </w:p>
    <w:sectPr w:rsidSect="009E12AF">
      <w:headerReference w:type="default" r:id="rId36"/>
      <w:footerReference w:type="default" r:id="rId37"/>
      <w:type w:val="nextPage"/>
      <w:pgSz w:w="11906" w:h="16838"/>
      <w:pgMar w:top="1418" w:right="1077" w:bottom="1418" w:left="1077" w:header="851" w:footer="992" w:gutter="0"/>
      <w:pgNumType w:start="1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汉语拼音">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2642587"/>
      <w:docPartObj>
        <w:docPartGallery w:val="Page Numbers (Bottom of Page)"/>
        <w:docPartUnique/>
      </w:docPartObj>
    </w:sdtPr>
    <w:sdtContent>
      <w:p w:rsidR="00BB3CE4" w14:paraId="2A16CD43" w14:textId="2BAAA8D3">
        <w:pPr>
          <w:pStyle w:val="Footer"/>
          <w:jc w:val="center"/>
        </w:pPr>
        <w:r>
          <w:fldChar w:fldCharType="begin"/>
        </w:r>
        <w:r>
          <w:instrText>PAGE   \* MERGEFORMAT</w:instrText>
        </w:r>
        <w:r>
          <w:fldChar w:fldCharType="separate"/>
        </w:r>
        <w:r w:rsidRPr="009E12AF" w:rsidR="009E12AF">
          <w:rPr>
            <w:noProof/>
            <w:lang w:val="zh-CN"/>
          </w:rPr>
          <w:t>1</w:t>
        </w:r>
        <w:r>
          <w:fldChar w:fldCharType="end"/>
        </w:r>
      </w:p>
    </w:sdtContent>
  </w:sdt>
  <w:p w:rsidR="00BB3CE4" w14:paraId="3DEAB5EE"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17165164"/>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10</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7" type="#_x0000_t136" alt="学科网 zxxk.com" style="width:2.85pt;height:2.85pt;margin-top:407.9pt;margin-left:158.95pt;mso-position-horizontal-relative:margin;mso-position-vertical-relative:margin;position:absolute;rotation:315;z-index:-251639808"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8" type="#_x0000_t75" alt="学科网 zxxk.com" style="width:0.05pt;height:0.05pt;margin-top:-20.75pt;margin-left:64.05pt;position:absolute;z-index:251677696"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40453418"/>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11</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1" type="#_x0000_t136" alt="学科网 zxxk.com" style="width:2.85pt;height:2.85pt;margin-top:407.9pt;margin-left:158.95pt;mso-position-horizontal-relative:margin;mso-position-vertical-relative:margin;position:absolute;rotation:315;z-index:-25163776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92" type="#_x0000_t75" alt="学科网 zxxk.com" style="width:0.05pt;height:0.05pt;margin-top:-20.75pt;margin-left:64.05pt;position:absolute;z-index:251679744"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72204618"/>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13</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5" type="#_x0000_t136" alt="学科网 zxxk.com" style="width:2.85pt;height:2.85pt;margin-top:407.9pt;margin-left:158.95pt;mso-position-horizontal-relative:margin;mso-position-vertical-relative:margin;position:absolute;rotation:315;z-index:-251635712"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96" type="#_x0000_t75" alt="学科网 zxxk.com" style="width:0.05pt;height:0.05pt;margin-top:-20.75pt;margin-left:64.05pt;position:absolute;z-index:251681792"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78565085"/>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13</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99" type="#_x0000_t136" alt="学科网 zxxk.com" style="width:2.85pt;height:2.85pt;margin-top:407.9pt;margin-left:158.95pt;mso-position-horizontal-relative:margin;mso-position-vertical-relative:margin;position:absolute;rotation:315;z-index:-25163366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00" type="#_x0000_t75" alt="学科网 zxxk.com" style="width:0.05pt;height:0.05pt;margin-top:-20.75pt;margin-left:64.05pt;position:absolute;z-index:251683840"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52175561"/>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15</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03" type="#_x0000_t136" alt="学科网 zxxk.com" style="width:2.85pt;height:2.85pt;margin-top:407.9pt;margin-left:158.95pt;mso-position-horizontal-relative:margin;mso-position-vertical-relative:margin;position:absolute;rotation:315;z-index:-25163161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04" type="#_x0000_t75" alt="学科网 zxxk.com" style="width:0.05pt;height:0.05pt;margin-top:-20.75pt;margin-left:64.05pt;position:absolute;z-index:251685888"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1000530"/>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16</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07" type="#_x0000_t136" alt="学科网 zxxk.com" style="width:2.85pt;height:2.85pt;margin-top:407.9pt;margin-left:158.95pt;mso-position-horizontal-relative:margin;mso-position-vertical-relative:margin;position:absolute;rotation:315;z-index:-251629568"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08" type="#_x0000_t75" alt="学科网 zxxk.com" style="width:0.05pt;height:0.05pt;margin-top:-20.75pt;margin-left:64.05pt;position:absolute;z-index:251687936"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78944956"/>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16</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111" type="#_x0000_t136" alt="学科网 zxxk.com" style="width:2.85pt;height:2.85pt;margin-top:407.9pt;margin-left:158.95pt;mso-position-horizontal-relative:margin;mso-position-vertical-relative:margin;position:absolute;rotation:315;z-index:-25162752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112" type="#_x0000_t75" alt="学科网 zxxk.com" style="width:0.05pt;height:0.05pt;margin-top:-20.75pt;margin-left:64.05pt;position:absolute;z-index:251689984"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39250169"/>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2</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5" type="#_x0000_t136" alt="学科网 zxxk.com" style="width:2.85pt;height:2.85pt;margin-top:407.9pt;margin-left:158.95pt;mso-position-horizontal-relative:margin;mso-position-vertical-relative:margin;position:absolute;rotation:315;z-index:-251656192"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6" type="#_x0000_t75" alt="学科网 zxxk.com" style="width:0.05pt;height:0.05pt;margin-top:-20.75pt;margin-left:64.05pt;position:absolute;z-index:251661312"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4402505"/>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3</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9" type="#_x0000_t136" alt="学科网 zxxk.com" style="width:2.85pt;height:2.85pt;margin-top:407.9pt;margin-left:158.95pt;mso-position-horizontal-relative:margin;mso-position-vertical-relative:margin;position:absolute;rotation:315;z-index:-25165414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0" type="#_x0000_t75" alt="学科网 zxxk.com" style="width:0.05pt;height:0.05pt;margin-top:-20.75pt;margin-left:64.05pt;position:absolute;z-index:251663360"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770192"/>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5</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3" type="#_x0000_t136" alt="学科网 zxxk.com" style="width:2.85pt;height:2.85pt;margin-top:407.9pt;margin-left:158.95pt;mso-position-horizontal-relative:margin;mso-position-vertical-relative:margin;position:absolute;rotation:315;z-index:-25165209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4" type="#_x0000_t75" alt="学科网 zxxk.com" style="width:0.05pt;height:0.05pt;margin-top:-20.75pt;margin-left:64.05pt;position:absolute;z-index:251665408"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22103551"/>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5</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67" type="#_x0000_t136" alt="学科网 zxxk.com" style="width:2.85pt;height:2.85pt;margin-top:407.9pt;margin-left:158.95pt;mso-position-horizontal-relative:margin;mso-position-vertical-relative:margin;position:absolute;rotation:315;z-index:-251650048"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68" type="#_x0000_t75" alt="学科网 zxxk.com" style="width:0.05pt;height:0.05pt;margin-top:-20.75pt;margin-left:64.05pt;position:absolute;z-index:251667456"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63818992"/>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6</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1" type="#_x0000_t136" alt="学科网 zxxk.com" style="width:2.85pt;height:2.85pt;margin-top:407.9pt;margin-left:158.95pt;mso-position-horizontal-relative:margin;mso-position-vertical-relative:margin;position:absolute;rotation:315;z-index:-25164800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2" type="#_x0000_t75" alt="学科网 zxxk.com" style="width:0.05pt;height:0.05pt;margin-top:-20.75pt;margin-left:64.05pt;position:absolute;z-index:251669504"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6993844"/>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7</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5" type="#_x0000_t136" alt="学科网 zxxk.com" style="width:2.85pt;height:2.85pt;margin-top:407.9pt;margin-left:158.95pt;mso-position-horizontal-relative:margin;mso-position-vertical-relative:margin;position:absolute;rotation:315;z-index:-251645952"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76" type="#_x0000_t75" alt="学科网 zxxk.com" style="width:0.05pt;height:0.05pt;margin-top:-20.75pt;margin-left:64.05pt;position:absolute;z-index:251671552"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930507"/>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8</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79" type="#_x0000_t136" alt="学科网 zxxk.com" style="width:2.85pt;height:2.85pt;margin-top:407.9pt;margin-left:158.95pt;mso-position-horizontal-relative:margin;mso-position-vertical-relative:margin;position:absolute;rotation:315;z-index:-251643904"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0" type="#_x0000_t75" alt="学科网 zxxk.com" style="width:0.05pt;height:0.05pt;margin-top:-20.75pt;margin-left:64.05pt;position:absolute;z-index:251673600"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31051"/>
      <w:docPartObj>
        <w:docPartGallery w:val="Page Numbers (Bottom of Page)"/>
        <w:docPartUnique/>
      </w:docPartObj>
    </w:sdtPr>
    <w:sdtContent>
      <w:p w:rsidR="00BB3CE4" w14:textId="2BAAA8D3">
        <w:pPr>
          <w:pStyle w:val="Footer"/>
          <w:jc w:val="center"/>
        </w:pPr>
        <w:r>
          <w:fldChar w:fldCharType="begin"/>
        </w:r>
        <w:r>
          <w:instrText>PAGE   \* MERGEFORMAT</w:instrText>
        </w:r>
        <w:r>
          <w:fldChar w:fldCharType="separate"/>
        </w:r>
        <w:r w:rsidRPr="009E12AF" w:rsidR="009E12AF">
          <w:rPr>
            <w:noProof/>
            <w:lang w:val="zh-CN"/>
          </w:rPr>
          <w:t>9</w:t>
        </w:r>
        <w:r>
          <w:fldChar w:fldCharType="end"/>
        </w:r>
      </w:p>
    </w:sdtContent>
  </w:sdt>
  <w:p w:rsidR="00BB3CE4" w14:textId="77777777">
    <w:pPr>
      <w:pStyle w:val="Footer"/>
    </w:pPr>
  </w:p>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83" type="#_x0000_t136" alt="学科网 zxxk.com" style="width:2.85pt;height:2.85pt;margin-top:407.9pt;margin-left:158.95pt;mso-position-horizontal-relative:margin;mso-position-vertical-relative:margin;position:absolute;rotation:315;z-index:-251641856"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84" type="#_x0000_t75" alt="学科网 zxxk.com" style="width:0.05pt;height:0.05pt;margin-top:-20.75pt;margin-left:64.05pt;position:absolute;z-index:251675648"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5" type="#_x0000_t75" alt="学科网 zxxk.com" style="width:0.75pt;height:0.75pt;margin-top:8.45pt;margin-left:351pt;position:absolute;z-index:251667456"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6"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9" type="#_x0000_t75" alt="学科网 zxxk.com" style="width:0.75pt;height:0.75pt;margin-top:8.45pt;margin-left:351pt;position:absolute;z-index:25166848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93" type="#_x0000_t75" alt="学科网 zxxk.com" style="width:0.75pt;height:0.75pt;margin-top:8.45pt;margin-left:351pt;position:absolute;z-index:25166950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4"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97" type="#_x0000_t75" alt="学科网 zxxk.com" style="width:0.75pt;height:0.75pt;margin-top:8.45pt;margin-left:351pt;position:absolute;z-index:25167052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98"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01" type="#_x0000_t75" alt="学科网 zxxk.com" style="width:0.75pt;height:0.75pt;margin-top:8.45pt;margin-left:351pt;position:absolute;z-index:251671552"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0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05" type="#_x0000_t75" alt="学科网 zxxk.com" style="width:0.75pt;height:0.75pt;margin-top:8.45pt;margin-left:351pt;position:absolute;z-index:251672576"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06"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109" type="#_x0000_t75" alt="学科网 zxxk.com" style="width:0.75pt;height:0.75pt;margin-top:8.45pt;margin-left:351pt;position:absolute;z-index:25167360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11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3" type="#_x0000_t75" alt="学科网 zxxk.com" style="width:0.75pt;height:0.75pt;margin-top:8.45pt;margin-left:351pt;position:absolute;z-index:25165926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4"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57" type="#_x0000_t75" alt="学科网 zxxk.com" style="width:0.75pt;height:0.75pt;margin-top:8.45pt;margin-left:351pt;position:absolute;z-index:25166028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8"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1" type="#_x0000_t75" alt="学科网 zxxk.com" style="width:0.75pt;height:0.75pt;margin-top:8.45pt;margin-left:351pt;position:absolute;z-index:251661312"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5" type="#_x0000_t75" alt="学科网 zxxk.com" style="width:0.75pt;height:0.75pt;margin-top:8.45pt;margin-left:351pt;position:absolute;z-index:251662336"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66"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69" type="#_x0000_t75" alt="学科网 zxxk.com" style="width:0.75pt;height:0.75pt;margin-top:8.45pt;margin-left:351pt;position:absolute;z-index:25166336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3" type="#_x0000_t75" alt="学科网 zxxk.com" style="width:0.75pt;height:0.75pt;margin-top:8.45pt;margin-left:351pt;position:absolute;z-index:251664384"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4"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77" type="#_x0000_t75" alt="学科网 zxxk.com" style="width:0.75pt;height:0.75pt;margin-top:8.45pt;margin-left:351pt;position:absolute;z-index:251665408"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78"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81" type="#_x0000_t75" alt="学科网 zxxk.com" style="width:0.75pt;height:0.75pt;margin-top:8.45pt;margin-left:351pt;position:absolute;z-index:251666432"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82"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451592"/>
    <w:multiLevelType w:val="hybridMultilevel"/>
    <w:tmpl w:val="1FDEF63A"/>
    <w:lvl w:ilvl="0">
      <w:start w:val="1"/>
      <w:numFmt w:val="decimal"/>
      <w:lvlText w:val="%1."/>
      <w:lvlJc w:val="left"/>
      <w:pPr>
        <w:ind w:left="842" w:hanging="360"/>
      </w:pPr>
      <w:rPr>
        <w:rFonts w:hint="default"/>
      </w:rPr>
    </w:lvl>
    <w:lvl w:ilvl="1" w:tentative="1">
      <w:start w:val="1"/>
      <w:numFmt w:val="lowerLetter"/>
      <w:lvlText w:val="%2)"/>
      <w:lvlJc w:val="left"/>
      <w:pPr>
        <w:ind w:left="1362" w:hanging="440"/>
      </w:pPr>
    </w:lvl>
    <w:lvl w:ilvl="2" w:tentative="1">
      <w:start w:val="1"/>
      <w:numFmt w:val="lowerRoman"/>
      <w:lvlText w:val="%3."/>
      <w:lvlJc w:val="right"/>
      <w:pPr>
        <w:ind w:left="1802" w:hanging="440"/>
      </w:pPr>
    </w:lvl>
    <w:lvl w:ilvl="3" w:tentative="1">
      <w:start w:val="1"/>
      <w:numFmt w:val="decimal"/>
      <w:lvlText w:val="%4."/>
      <w:lvlJc w:val="left"/>
      <w:pPr>
        <w:ind w:left="2242" w:hanging="440"/>
      </w:pPr>
    </w:lvl>
    <w:lvl w:ilvl="4" w:tentative="1">
      <w:start w:val="1"/>
      <w:numFmt w:val="lowerLetter"/>
      <w:lvlText w:val="%5)"/>
      <w:lvlJc w:val="left"/>
      <w:pPr>
        <w:ind w:left="2682" w:hanging="440"/>
      </w:pPr>
    </w:lvl>
    <w:lvl w:ilvl="5" w:tentative="1">
      <w:start w:val="1"/>
      <w:numFmt w:val="lowerRoman"/>
      <w:lvlText w:val="%6."/>
      <w:lvlJc w:val="right"/>
      <w:pPr>
        <w:ind w:left="3122" w:hanging="440"/>
      </w:pPr>
    </w:lvl>
    <w:lvl w:ilvl="6" w:tentative="1">
      <w:start w:val="1"/>
      <w:numFmt w:val="decimal"/>
      <w:lvlText w:val="%7."/>
      <w:lvlJc w:val="left"/>
      <w:pPr>
        <w:ind w:left="3562" w:hanging="440"/>
      </w:pPr>
    </w:lvl>
    <w:lvl w:ilvl="7" w:tentative="1">
      <w:start w:val="1"/>
      <w:numFmt w:val="lowerLetter"/>
      <w:lvlText w:val="%8)"/>
      <w:lvlJc w:val="left"/>
      <w:pPr>
        <w:ind w:left="4002" w:hanging="440"/>
      </w:pPr>
    </w:lvl>
    <w:lvl w:ilvl="8" w:tentative="1">
      <w:start w:val="1"/>
      <w:numFmt w:val="lowerRoman"/>
      <w:lvlText w:val="%9."/>
      <w:lvlJc w:val="right"/>
      <w:pPr>
        <w:ind w:left="4442" w:hanging="440"/>
      </w:pPr>
    </w:lvl>
  </w:abstractNum>
  <w:abstractNum w:abstractNumId="1">
    <w:nsid w:val="22414433"/>
    <w:multiLevelType w:val="hybridMultilevel"/>
    <w:tmpl w:val="FE2EF446"/>
    <w:lvl w:ilvl="0">
      <w:start w:val="1"/>
      <w:numFmt w:val="decimal"/>
      <w:lvlText w:val="%1、"/>
      <w:lvlJc w:val="left"/>
      <w:pPr>
        <w:ind w:left="840" w:hanging="360"/>
      </w:pPr>
      <w:rPr>
        <w:rFonts w:hint="default"/>
      </w:rPr>
    </w:lvl>
    <w:lvl w:ilvl="1" w:tentative="1">
      <w:start w:val="1"/>
      <w:numFmt w:val="lowerLetter"/>
      <w:lvlText w:val="%2)"/>
      <w:lvlJc w:val="left"/>
      <w:pPr>
        <w:ind w:left="1360" w:hanging="440"/>
      </w:pPr>
    </w:lvl>
    <w:lvl w:ilvl="2" w:tentative="1">
      <w:start w:val="1"/>
      <w:numFmt w:val="lowerRoman"/>
      <w:lvlText w:val="%3."/>
      <w:lvlJc w:val="right"/>
      <w:pPr>
        <w:ind w:left="1800" w:hanging="440"/>
      </w:pPr>
    </w:lvl>
    <w:lvl w:ilvl="3" w:tentative="1">
      <w:start w:val="1"/>
      <w:numFmt w:val="decimal"/>
      <w:lvlText w:val="%4."/>
      <w:lvlJc w:val="left"/>
      <w:pPr>
        <w:ind w:left="2240" w:hanging="440"/>
      </w:pPr>
    </w:lvl>
    <w:lvl w:ilvl="4" w:tentative="1">
      <w:start w:val="1"/>
      <w:numFmt w:val="lowerLetter"/>
      <w:lvlText w:val="%5)"/>
      <w:lvlJc w:val="left"/>
      <w:pPr>
        <w:ind w:left="2680" w:hanging="440"/>
      </w:pPr>
    </w:lvl>
    <w:lvl w:ilvl="5" w:tentative="1">
      <w:start w:val="1"/>
      <w:numFmt w:val="lowerRoman"/>
      <w:lvlText w:val="%6."/>
      <w:lvlJc w:val="right"/>
      <w:pPr>
        <w:ind w:left="3120" w:hanging="440"/>
      </w:pPr>
    </w:lvl>
    <w:lvl w:ilvl="6" w:tentative="1">
      <w:start w:val="1"/>
      <w:numFmt w:val="decimal"/>
      <w:lvlText w:val="%7."/>
      <w:lvlJc w:val="left"/>
      <w:pPr>
        <w:ind w:left="3560" w:hanging="440"/>
      </w:pPr>
    </w:lvl>
    <w:lvl w:ilvl="7" w:tentative="1">
      <w:start w:val="1"/>
      <w:numFmt w:val="lowerLetter"/>
      <w:lvlText w:val="%8)"/>
      <w:lvlJc w:val="left"/>
      <w:pPr>
        <w:ind w:left="4000" w:hanging="440"/>
      </w:pPr>
    </w:lvl>
    <w:lvl w:ilvl="8" w:tentative="1">
      <w:start w:val="1"/>
      <w:numFmt w:val="lowerRoman"/>
      <w:lvlText w:val="%9."/>
      <w:lvlJc w:val="right"/>
      <w:pPr>
        <w:ind w:left="4440" w:hanging="440"/>
      </w:pPr>
    </w:lvl>
  </w:abstractNum>
  <w:abstractNum w:abstractNumId="2">
    <w:nsid w:val="41F6424E"/>
    <w:multiLevelType w:val="hybridMultilevel"/>
    <w:tmpl w:val="8DD0E9AC"/>
    <w:lvl w:ilvl="0">
      <w:start w:val="1"/>
      <w:numFmt w:val="decimal"/>
      <w:lvlText w:val="%1、"/>
      <w:lvlJc w:val="left"/>
      <w:pPr>
        <w:ind w:left="840" w:hanging="360"/>
      </w:pPr>
      <w:rPr>
        <w:rFonts w:hint="default"/>
      </w:rPr>
    </w:lvl>
    <w:lvl w:ilvl="1" w:tentative="1">
      <w:start w:val="1"/>
      <w:numFmt w:val="lowerLetter"/>
      <w:lvlText w:val="%2)"/>
      <w:lvlJc w:val="left"/>
      <w:pPr>
        <w:ind w:left="1360" w:hanging="440"/>
      </w:pPr>
    </w:lvl>
    <w:lvl w:ilvl="2" w:tentative="1">
      <w:start w:val="1"/>
      <w:numFmt w:val="lowerRoman"/>
      <w:lvlText w:val="%3."/>
      <w:lvlJc w:val="right"/>
      <w:pPr>
        <w:ind w:left="1800" w:hanging="440"/>
      </w:pPr>
    </w:lvl>
    <w:lvl w:ilvl="3" w:tentative="1">
      <w:start w:val="1"/>
      <w:numFmt w:val="decimal"/>
      <w:lvlText w:val="%4."/>
      <w:lvlJc w:val="left"/>
      <w:pPr>
        <w:ind w:left="2240" w:hanging="440"/>
      </w:pPr>
    </w:lvl>
    <w:lvl w:ilvl="4" w:tentative="1">
      <w:start w:val="1"/>
      <w:numFmt w:val="lowerLetter"/>
      <w:lvlText w:val="%5)"/>
      <w:lvlJc w:val="left"/>
      <w:pPr>
        <w:ind w:left="2680" w:hanging="440"/>
      </w:pPr>
    </w:lvl>
    <w:lvl w:ilvl="5" w:tentative="1">
      <w:start w:val="1"/>
      <w:numFmt w:val="lowerRoman"/>
      <w:lvlText w:val="%6."/>
      <w:lvlJc w:val="right"/>
      <w:pPr>
        <w:ind w:left="3120" w:hanging="440"/>
      </w:pPr>
    </w:lvl>
    <w:lvl w:ilvl="6" w:tentative="1">
      <w:start w:val="1"/>
      <w:numFmt w:val="decimal"/>
      <w:lvlText w:val="%7."/>
      <w:lvlJc w:val="left"/>
      <w:pPr>
        <w:ind w:left="3560" w:hanging="440"/>
      </w:pPr>
    </w:lvl>
    <w:lvl w:ilvl="7" w:tentative="1">
      <w:start w:val="1"/>
      <w:numFmt w:val="lowerLetter"/>
      <w:lvlText w:val="%8)"/>
      <w:lvlJc w:val="left"/>
      <w:pPr>
        <w:ind w:left="4000" w:hanging="440"/>
      </w:pPr>
    </w:lvl>
    <w:lvl w:ilvl="8" w:tentative="1">
      <w:start w:val="1"/>
      <w:numFmt w:val="lowerRoman"/>
      <w:lvlText w:val="%9."/>
      <w:lvlJc w:val="right"/>
      <w:pPr>
        <w:ind w:left="444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AE4"/>
    <w:rsid w:val="00174094"/>
    <w:rsid w:val="00190126"/>
    <w:rsid w:val="001E4B08"/>
    <w:rsid w:val="00236AFA"/>
    <w:rsid w:val="002B0FD1"/>
    <w:rsid w:val="002C6574"/>
    <w:rsid w:val="004151FC"/>
    <w:rsid w:val="00553D47"/>
    <w:rsid w:val="005D3B90"/>
    <w:rsid w:val="00632C7C"/>
    <w:rsid w:val="00676EE6"/>
    <w:rsid w:val="007A65E8"/>
    <w:rsid w:val="00836397"/>
    <w:rsid w:val="008453A9"/>
    <w:rsid w:val="00894E43"/>
    <w:rsid w:val="008B322F"/>
    <w:rsid w:val="008C3AE4"/>
    <w:rsid w:val="00983501"/>
    <w:rsid w:val="009B526B"/>
    <w:rsid w:val="009E12AF"/>
    <w:rsid w:val="00AA1510"/>
    <w:rsid w:val="00AD449E"/>
    <w:rsid w:val="00BB3CE4"/>
    <w:rsid w:val="00BF49FE"/>
    <w:rsid w:val="00C02FC6"/>
    <w:rsid w:val="00C12707"/>
    <w:rsid w:val="00D07AE8"/>
    <w:rsid w:val="00D81BC6"/>
    <w:rsid w:val="00D848F2"/>
    <w:rsid w:val="00D932DC"/>
    <w:rsid w:val="00DD3A2B"/>
    <w:rsid w:val="00EB26E0"/>
    <w:rsid w:val="00EF4F3A"/>
    <w:rsid w:val="00FA5CEC"/>
    <w:rsid w:val="29B732D5"/>
  </w:rsids>
  <w:docVars>
    <w:docVar w:name="commondata" w:val="eyJoZGlkIjoiMWEwNmQ2NmRhMjg3NDJhMDZiNDg2ZWU4ODI2ODZmY2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06A3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Body Text" w:uiPriority="99"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next w:val="BodyText"/>
    <w:qFormat/>
    <w:rsid w:val="00EB26E0"/>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Char"/>
    <w:uiPriority w:val="99"/>
    <w:qFormat/>
    <w:pPr>
      <w:spacing w:after="120"/>
    </w:pPr>
  </w:style>
  <w:style w:type="character" w:customStyle="1" w:styleId="Char">
    <w:name w:val="正文文本 Char"/>
    <w:basedOn w:val="DefaultParagraphFont"/>
    <w:link w:val="BodyText"/>
    <w:uiPriority w:val="99"/>
    <w:rsid w:val="00AD449E"/>
    <w:rPr>
      <w:kern w:val="2"/>
      <w:sz w:val="21"/>
      <w:szCs w:val="24"/>
    </w:rPr>
  </w:style>
  <w:style w:type="paragraph" w:styleId="Header">
    <w:name w:val="header"/>
    <w:basedOn w:val="Normal"/>
    <w:link w:val="Char0"/>
    <w:rsid w:val="00BB3CE4"/>
    <w:pPr>
      <w:tabs>
        <w:tab w:val="center" w:pos="4153"/>
        <w:tab w:val="right" w:pos="8306"/>
      </w:tabs>
      <w:snapToGrid w:val="0"/>
      <w:jc w:val="center"/>
    </w:pPr>
    <w:rPr>
      <w:sz w:val="18"/>
      <w:szCs w:val="18"/>
    </w:rPr>
  </w:style>
  <w:style w:type="character" w:customStyle="1" w:styleId="Char0">
    <w:name w:val="页眉 Char"/>
    <w:basedOn w:val="DefaultParagraphFont"/>
    <w:link w:val="Header"/>
    <w:rsid w:val="00BB3CE4"/>
    <w:rPr>
      <w:kern w:val="2"/>
      <w:sz w:val="18"/>
      <w:szCs w:val="18"/>
    </w:rPr>
  </w:style>
  <w:style w:type="paragraph" w:styleId="Footer">
    <w:name w:val="footer"/>
    <w:basedOn w:val="Normal"/>
    <w:link w:val="Char1"/>
    <w:uiPriority w:val="99"/>
    <w:rsid w:val="00BB3CE4"/>
    <w:pPr>
      <w:tabs>
        <w:tab w:val="center" w:pos="4153"/>
        <w:tab w:val="right" w:pos="8306"/>
      </w:tabs>
      <w:snapToGrid w:val="0"/>
      <w:jc w:val="left"/>
    </w:pPr>
    <w:rPr>
      <w:sz w:val="18"/>
      <w:szCs w:val="18"/>
    </w:rPr>
  </w:style>
  <w:style w:type="character" w:customStyle="1" w:styleId="Char1">
    <w:name w:val="页脚 Char"/>
    <w:basedOn w:val="DefaultParagraphFont"/>
    <w:link w:val="Footer"/>
    <w:uiPriority w:val="99"/>
    <w:rsid w:val="00BB3CE4"/>
    <w:rPr>
      <w:kern w:val="2"/>
      <w:sz w:val="18"/>
      <w:szCs w:val="18"/>
    </w:rPr>
  </w:style>
  <w:style w:type="character" w:customStyle="1" w:styleId="wxtextunderline">
    <w:name w:val="wx_text_underline"/>
    <w:basedOn w:val="DefaultParagraphFont"/>
    <w:rsid w:val="00553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yperlink" Target="https://d.book118.com/688045033044006041" TargetMode="External" /><Relationship Id="rId36" Type="http://schemas.openxmlformats.org/officeDocument/2006/relationships/header" Target="header16.xml" /><Relationship Id="rId37" Type="http://schemas.openxmlformats.org/officeDocument/2006/relationships/footer" Target="footer16.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image" Target="media/image1.png" /><Relationship Id="rId40" Type="http://schemas.openxmlformats.org/officeDocument/2006/relationships/styles" Target="styles.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1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footer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0.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1.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1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4.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7.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8.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WPS">
  <a:themeElements>
    <a:clrScheme name="WPS">
      <a:dk1>
        <a:sysClr val="windowText" lastClr="000000"/>
      </a:dk1>
      <a:lt1>
        <a:sysClr val="window" lastClr="CAEACE"/>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3513</Words>
  <Characters>20028</Characters>
  <Application>Microsoft Office Word</Application>
  <DocSecurity>0</DocSecurity>
  <Lines>166</Lines>
  <Paragraphs>46</Paragraphs>
  <ScaleCrop>false</ScaleCrop>
  <Company/>
  <LinksUpToDate>false</LinksUpToDate>
  <CharactersWithSpaces>23495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2024-02-28T10:45:00Z</dcterms:created>
  <dcterms:modified xsi:type="dcterms:W3CDTF">2024-02-28T12:15:00Z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