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山东省临沂市费县第二中学2023-2024学年九年级上学期1月月考数学试题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．方程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﹣5）＝2（</w:t>
      </w:r>
      <w:r>
        <w:rPr>
          <w:rFonts w:ascii="Times New Roman" w:eastAsia="Times New Roman" w:hAnsi="Times New Roman" w:cs="Times New Roman"/>
          <w:i/>
        </w:rPr>
        <w:t>x</w:t>
      </w:r>
      <w:r>
        <w:t>﹣5）的解是（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A．﹣5</w:t>
      </w:r>
      <w:r>
        <w:tab/>
      </w:r>
      <w:r>
        <w:t>B．2</w:t>
      </w:r>
      <w:r>
        <w:tab/>
      </w:r>
      <w:r>
        <w:t>C．2或﹣5</w:t>
      </w:r>
      <w:r>
        <w:tab/>
      </w:r>
      <w:r>
        <w:t>D．2或5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a73365186cbb686cdbb64cfa3e1a868" style="width:62.45pt;height:17.92pt" o:oleicon="f" o:ole="">
            <v:imagedata r:id="rId6" o:title="eqId9a73365186cbb686cdbb64cfa3e1a868"/>
          </v:shape>
          <o:OLEObject Type="Embed" ProgID="Equation.DSMT4" ShapeID="_x0000_i1025" DrawAspect="Content" ObjectID="_1" r:id="rId7"/>
        </w:object>
      </w:r>
      <w:r>
        <w:t>关于原点的对称点坐标是（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a8f95f36037f3aee56e102986e56300c" style="width:62.45pt;height:17.92pt" o:oleicon="f" o:ole="">
            <v:imagedata r:id="rId8" o:title="eqIda8f95f36037f3aee56e102986e56300c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03de28c8672513b59825a7020cb4d145" style="width:62.45pt;height:17.92pt" o:oleicon="f" o:ole="">
            <v:imagedata r:id="rId10" o:title="eqId03de28c8672513b59825a7020cb4d145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9a73365186cbb686cdbb64cfa3e1a868" style="width:62.45pt;height:17.92pt" o:oleicon="f" o:ole="">
            <v:imagedata r:id="rId6" o:title="eqId9a73365186cbb686cdbb64cfa3e1a868"/>
          </v:shape>
          <o:OLEObject Type="Embed" ProgID="Equation.DSMT4" ShapeID="_x0000_i1028" DrawAspect="Content" ObjectID="_4" r:id="rId12"/>
        </w:object>
      </w:r>
      <w:r>
        <w:tab/>
      </w:r>
      <w:r>
        <w:t>D．</w:t>
      </w:r>
      <w:r>
        <w:object>
          <v:shape id="_x0000_i1029" type="#_x0000_t75" alt="eqId1484cb2effb0b9adc9ace4c466620a51" style="width:62.45pt;height:17.92pt" o:oleicon="f" o:ole="">
            <v:imagedata r:id="rId13" o:title="eqId1484cb2effb0b9adc9ace4c466620a51"/>
          </v:shape>
          <o:OLEObject Type="Embed" ProgID="Equation.DSMT4" ShapeID="_x0000_i1029" DrawAspect="Content" ObjectID="_5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．将抛物线</w:t>
      </w:r>
      <w:r>
        <w:object>
          <v:shape id="_x0000_i1030" type="#_x0000_t75" alt="eqId5450c1afe501a242dcc19751e6d5862d" style="width:64.24pt;height:15.89pt" o:oleicon="f" o:ole="">
            <v:imagedata r:id="rId15" o:title="eqId5450c1afe501a242dcc19751e6d5862d"/>
          </v:shape>
          <o:OLEObject Type="Embed" ProgID="Equation.DSMT4" ShapeID="_x0000_i1030" DrawAspect="Content" ObjectID="_6" r:id="rId16"/>
        </w:object>
      </w:r>
      <w:r>
        <w:t>向左平移3个单位，再向上平移5个单位，得到抛物线的函数表达式为（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63e3adb0a28057bb35b282553ab58c54" style="width:70.4pt;height:20.05pt" o:oleicon="f" o:ole="">
            <v:imagedata r:id="rId17" o:title="eqId63e3adb0a28057bb35b282553ab58c54"/>
          </v:shape>
          <o:OLEObject Type="Embed" ProgID="Equation.DSMT4" ShapeID="_x0000_i1031" DrawAspect="Content" ObjectID="_7" r:id="rId18"/>
        </w:object>
      </w:r>
      <w:r>
        <w:tab/>
      </w:r>
      <w:r>
        <w:t>B．</w:t>
      </w:r>
      <w:r>
        <w:object>
          <v:shape id="_x0000_i1032" type="#_x0000_t75" alt="eqId58ab312d62f4cae0ac39d42036fffc70" style="width:65.97pt;height:19.29pt" o:oleicon="f" o:ole="">
            <v:imagedata r:id="rId19" o:title="eqId58ab312d62f4cae0ac39d42036fffc70"/>
          </v:shape>
          <o:OLEObject Type="Embed" ProgID="Equation.DSMT4" ShapeID="_x0000_i1032" DrawAspect="Content" ObjectID="_8" r:id="rId20"/>
        </w:object>
      </w:r>
      <w:r>
        <w:tab/>
      </w:r>
      <w:r>
        <w:t>C．</w:t>
      </w:r>
      <w:r>
        <w:object>
          <v:shape id="_x0000_i1033" type="#_x0000_t75" alt="eqId612703fe158807f0304b644ddc7875d5" style="width:72.13pt;height:19.8pt" o:oleicon="f" o:ole="">
            <v:imagedata r:id="rId21" o:title="eqId612703fe158807f0304b644ddc7875d5"/>
          </v:shape>
          <o:OLEObject Type="Embed" ProgID="Equation.DSMT4" ShapeID="_x0000_i1033" DrawAspect="Content" ObjectID="_9" r:id="rId22"/>
        </w:object>
      </w:r>
      <w:r>
        <w:tab/>
      </w:r>
      <w:r>
        <w:t>D．</w:t>
      </w:r>
      <w:r>
        <w:object>
          <v:shape id="_x0000_i1034" type="#_x0000_t75" alt="eqId6d35bfd3adad4898b77f254f41bea868" style="width:64.24pt;height:19.36pt" o:oleicon="f" o:ole="">
            <v:imagedata r:id="rId23" o:title="eqId6d35bfd3adad4898b77f254f41bea868"/>
          </v:shape>
          <o:OLEObject Type="Embed" ProgID="Equation.DSMT4" ShapeID="_x0000_i1034" DrawAspect="Content" ObjectID="_10" r:id="rId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．下列事件中，是必然事件的是（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A．不在同一直线上的三个点确定一个圆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B．任意买一张电影票，座位号是3的倍数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C．掷一枚质地均匀的硬币正面向上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D．汽车走过一个红绿灯路口时，前方正好是绿灯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．若函数</w:t>
      </w:r>
      <w:r>
        <w:object>
          <v:shape id="_x0000_i1035" type="#_x0000_t75" alt="eqId0968dd6217fa5e1775050172d29a246d" style="width:43.98pt;height:26.91pt" o:oleicon="f" o:ole="">
            <v:imagedata r:id="rId25" o:title="eqId0968dd6217fa5e1775050172d29a246d"/>
          </v:shape>
          <o:OLEObject Type="Embed" ProgID="Equation.DSMT4" ShapeID="_x0000_i1035" DrawAspect="Content" ObjectID="_11" r:id="rId26"/>
        </w:object>
      </w:r>
      <w:r>
        <w:t>的图象在其所在的每一象限内，函数值</w:t>
      </w:r>
      <w:r>
        <w:rPr>
          <w:rFonts w:ascii="Times New Roman" w:eastAsia="Times New Roman" w:hAnsi="Times New Roman" w:cs="Times New Roman"/>
          <w:i/>
        </w:rPr>
        <w:t>y</w:t>
      </w:r>
      <w:r>
        <w:t>随自变量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的增大而增大，则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m</w:t>
      </w:r>
      <w:r>
        <w:t>＜﹣2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m</w:t>
      </w:r>
      <w:r>
        <w:t>＜0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m</w:t>
      </w:r>
      <w:r>
        <w:t>＞﹣2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m</w:t>
      </w:r>
      <w:r>
        <w:t>＞0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．如图，在</w:t>
      </w:r>
      <w:r>
        <w:object>
          <v:shape id="_x0000_i1036" type="#_x0000_t75" alt="eqId15c0dbe3c080c4c4636c64803e5c1f76" style="width:29.89pt;height:12.62pt" o:oleicon="f" o:ole="">
            <v:imagedata r:id="rId27" o:title="eqId15c0dbe3c080c4c4636c64803e5c1f76"/>
          </v:shape>
          <o:OLEObject Type="Embed" ProgID="Equation.DSMT4" ShapeID="_x0000_i1036" DrawAspect="Content" ObjectID="_12" r:id="rId28"/>
        </w:object>
      </w:r>
      <w:r>
        <w:t>中，</w:t>
      </w:r>
      <w:r>
        <w:object>
          <v:shape id="_x0000_i1037" type="#_x0000_t75" alt="eqId95a078495ba47076ccaa28b46f765d80" style="width:38.7pt;height:10.98pt" o:oleicon="f" o:ole="">
            <v:imagedata r:id="rId29" o:title="eqId95a078495ba47076ccaa28b46f765d80"/>
          </v:shape>
          <o:OLEObject Type="Embed" ProgID="Equation.DSMT4" ShapeID="_x0000_i1037" DrawAspect="Content" ObjectID="_13" r:id="rId30"/>
        </w:object>
      </w:r>
      <w:r>
        <w:t>，若</w:t>
      </w:r>
      <w:r>
        <w:object>
          <v:shape id="_x0000_i1038" type="#_x0000_t75" alt="eqId5dea38f9c80960e63482477e279bb574" style="width:37.82pt;height:27.21pt" o:oleicon="f" o:ole="">
            <v:imagedata r:id="rId31" o:title="eqId5dea38f9c80960e63482477e279bb574"/>
          </v:shape>
          <o:OLEObject Type="Embed" ProgID="Equation.DSMT4" ShapeID="_x0000_i1038" DrawAspect="Content" ObjectID="_14" r:id="rId32"/>
        </w:object>
      </w:r>
      <w:r>
        <w:t>，则</w:t>
      </w:r>
      <w:r>
        <w:object>
          <v:shape id="_x0000_i1039" type="#_x0000_t75" alt="eqId935586ed4238e10f91699ac9c42c6f3a" style="width:28.15pt;height:26.84pt" o:oleicon="f" o:ole="">
            <v:imagedata r:id="rId33" o:title="eqId935586ed4238e10f91699ac9c42c6f3a"/>
          </v:shape>
          <o:OLEObject Type="Embed" ProgID="Equation.DSMT4" ShapeID="_x0000_i1039" DrawAspect="Content" ObjectID="_15" r:id="rId34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1181100"/>
            <wp:docPr id="100003" name="" descr="@@@ee798955-9670-409f-b553-e726cd5975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4dac452fbb5ef6dd653e7fbbef639484" style="width:9.68pt;height:26.45pt" o:oleicon="f" o:ole="">
            <v:imagedata r:id="rId36" o:title="eqId4dac452fbb5ef6dd653e7fbbef639484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d33adb74906403b0b00fcbd9fa691d8b" style="width:10.56pt;height:27.05pt" o:oleicon="f" o:ole="">
            <v:imagedata r:id="rId38" o:title="eqIdd33adb74906403b0b00fcbd9fa691d8b"/>
          </v:shape>
          <o:OLEObject Type="Embed" ProgID="Equation.DSMT4" ShapeID="_x0000_i1041" DrawAspect="Content" ObjectID="_17" r:id="rId39"/>
        </w:object>
      </w:r>
      <w:r>
        <w:tab/>
      </w:r>
      <w:r>
        <w:t>C．</w:t>
      </w:r>
      <w:r>
        <w:object>
          <v:shape id="_x0000_i1042" type="#_x0000_t75" alt="eqIdbf31876698721a199c7c53c6b320aa86" style="width:9.68pt;height:23.88pt" o:oleicon="f" o:ole="">
            <v:imagedata r:id="rId40" o:title="eqIdbf31876698721a199c7c53c6b320aa86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eac97e6740365c85ad857aff85cefbe5" style="width:9.68pt;height:27.48pt" o:oleicon="f" o:ole="">
            <v:imagedata r:id="rId42" o:title="eqIdeac97e6740365c85ad857aff85cefbe5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．从长度分别为1，3，4，6的四条线段中任选三条作边，能构成三角形的概率是（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44"/>
          <w:footerReference w:type="default" r:id="rId45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44" type="#_x0000_t75" alt="eqIdf89eef3148f2d4d09379767b4af69132" style="width:10.56pt;height:21.11pt" o:oleicon="f" o:ole="">
            <v:imagedata r:id="rId46" o:title="eqIdf89eef3148f2d4d09379767b4af69132"/>
          </v:shape>
          <o:OLEObject Type="Embed" ProgID="Equation.DSMT4" ShapeID="_x0000_i1044" DrawAspect="Content" ObjectID="_20" r:id="rId47"/>
        </w:object>
      </w:r>
      <w:r>
        <w:tab/>
      </w:r>
      <w:r>
        <w:t>B．</w:t>
      </w:r>
      <w:r>
        <w:object>
          <v:shape id="_x0000_i1045" type="#_x0000_t75" alt="eqId4dac452fbb5ef6dd653e7fbbef639484" style="width:9.68pt;height:26.45pt" o:oleicon="f" o:ole="">
            <v:imagedata r:id="rId36" o:title="eqId4dac452fbb5ef6dd653e7fbbef639484"/>
          </v:shape>
          <o:OLEObject Type="Embed" ProgID="Equation.DSMT4" ShapeID="_x0000_i1045" DrawAspect="Content" ObjectID="_21" r:id="rId48"/>
        </w:object>
      </w:r>
      <w:r>
        <w:tab/>
      </w:r>
      <w:r>
        <w:t>C．</w:t>
      </w:r>
      <w:r>
        <w:object>
          <v:shape id="_x0000_i1046" type="#_x0000_t75" alt="eqId56d266a04f3dc7483eddbc26c5e487db" style="width:10.56pt;height:27.67pt" o:oleicon="f" o:ole="">
            <v:imagedata r:id="rId49" o:title="eqId56d266a04f3dc7483eddbc26c5e487db"/>
          </v:shape>
          <o:OLEObject Type="Embed" ProgID="Equation.DSMT4" ShapeID="_x0000_i1046" DrawAspect="Content" ObjectID="_22" r:id="rId50"/>
        </w:object>
      </w:r>
      <w:r>
        <w:tab/>
      </w:r>
      <w:r>
        <w:t>D．</w:t>
      </w:r>
      <w:r>
        <w:object>
          <v:shape id="_x0000_i1047" type="#_x0000_t75" alt="eqIdd3ffd5c35bba71ea54c28622b6cf505d" style="width:9.68pt;height:27.61pt" o:oleicon="f" o:ole="">
            <v:imagedata r:id="rId51" o:title="eqIdd3ffd5c35bba71ea54c28622b6cf505d"/>
          </v:shape>
          <o:OLEObject Type="Embed" ProgID="Equation.DSMT4" ShapeID="_x0000_i1047" DrawAspect="Content" ObjectID="_23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．汽车刹车后行驶的距离</w:t>
      </w:r>
      <w:r>
        <w:rPr>
          <w:rFonts w:ascii="Times New Roman" w:eastAsia="Times New Roman" w:hAnsi="Times New Roman" w:cs="Times New Roman"/>
          <w:i/>
        </w:rPr>
        <w:t>s</w:t>
      </w:r>
      <w:r>
        <w:t>（单位：m）关于行驶时间</w:t>
      </w:r>
      <w:r>
        <w:rPr>
          <w:rFonts w:ascii="Times New Roman" w:eastAsia="Times New Roman" w:hAnsi="Times New Roman" w:cs="Times New Roman"/>
          <w:i/>
        </w:rPr>
        <w:t>t</w:t>
      </w:r>
      <w:r>
        <w:t>（单位：s）的函数解析式是</w:t>
      </w:r>
      <w:r>
        <w:object>
          <v:shape id="_x0000_i1048" type="#_x0000_t75" alt="eqId376f0496351bad910dbc135286dbfb67" style="width:58.05pt;height:13.65pt" o:oleicon="f" o:ole="">
            <v:imagedata r:id="rId53" o:title="eqId376f0496351bad910dbc135286dbfb67"/>
          </v:shape>
          <o:OLEObject Type="Embed" ProgID="Equation.DSMT4" ShapeID="_x0000_i1048" DrawAspect="Content" ObjectID="_24" r:id="rId54"/>
        </w:object>
      </w:r>
      <w:r>
        <w:t>，汽车刹车后到停下来所用的时间</w:t>
      </w:r>
      <w:r>
        <w:rPr>
          <w:rFonts w:ascii="Times New Roman" w:eastAsia="Times New Roman" w:hAnsi="Times New Roman" w:cs="Times New Roman"/>
          <w:i/>
        </w:rPr>
        <w:t>t</w:t>
      </w:r>
      <w:r>
        <w:t>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9" type="#_x0000_t75" alt="eqIdbd4879b680f93c6965adc0cc82c079ee" style="width:20.23pt;height:12.4pt" o:oleicon="f" o:ole="">
            <v:imagedata r:id="rId55" o:title="eqIdbd4879b680f93c6965adc0cc82c079ee"/>
          </v:shape>
          <o:OLEObject Type="Embed" ProgID="Equation.DSMT4" ShapeID="_x0000_i1049" DrawAspect="Content" ObjectID="_25" r:id="rId56"/>
        </w:object>
      </w:r>
      <w:r>
        <w:tab/>
      </w:r>
      <w:r>
        <w:t>B．</w:t>
      </w:r>
      <w:r>
        <w:object>
          <v:shape id="_x0000_i1050" type="#_x0000_t75" alt="eqIdecee3e0fb80d6903884a00d78bd97914" style="width:19.34pt;height:12.67pt" o:oleicon="f" o:ole="">
            <v:imagedata r:id="rId57" o:title="eqIdecee3e0fb80d6903884a00d78bd97914"/>
          </v:shape>
          <o:OLEObject Type="Embed" ProgID="Equation.DSMT4" ShapeID="_x0000_i1050" DrawAspect="Content" ObjectID="_26" r:id="rId58"/>
        </w:object>
      </w:r>
      <w:r>
        <w:tab/>
      </w:r>
      <w:r>
        <w:t>C．</w:t>
      </w:r>
      <w:r>
        <w:object>
          <v:shape id="_x0000_i1051" type="#_x0000_t75" alt="eqId4513a9c316abdb9dd84643341f4ba1a2" style="width:24.63pt;height:12.16pt" o:oleicon="f" o:ole="">
            <v:imagedata r:id="rId59" o:title="eqId4513a9c316abdb9dd84643341f4ba1a2"/>
          </v:shape>
          <o:OLEObject Type="Embed" ProgID="Equation.DSMT4" ShapeID="_x0000_i1051" DrawAspect="Content" ObjectID="_27" r:id="rId60"/>
        </w:object>
      </w:r>
      <w:r>
        <w:tab/>
      </w:r>
      <w:r>
        <w:t>D．不能确定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．如图，在正方形网格中，线段</w:t>
      </w:r>
      <w:r>
        <w:object>
          <v:shape id="_x0000_i1052" type="#_x0000_t75" alt="eqIdf52a58fbaf4fea03567e88a9f0f6e37e" style="width:17.58pt;height:11.07pt" o:oleicon="f" o:ole="">
            <v:imagedata r:id="rId61" o:title="eqIdf52a58fbaf4fea03567e88a9f0f6e37e"/>
          </v:shape>
          <o:OLEObject Type="Embed" ProgID="Equation.DSMT4" ShapeID="_x0000_i1052" DrawAspect="Content" ObjectID="_28" r:id="rId62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O</w:t>
      </w:r>
      <w:r>
        <w:t>旋转一定的角度后与线段</w:t>
      </w:r>
      <w:r>
        <w:object>
          <v:shape id="_x0000_i1053" type="#_x0000_t75" alt="eqId9d78abbad68bbbf12af10cd40ef4c353" style="width:17.59pt;height:11.53pt" o:oleicon="f" o:ole="">
            <v:imagedata r:id="rId63" o:title="eqId9d78abbad68bbbf12af10cd40ef4c353"/>
          </v:shape>
          <o:OLEObject Type="Embed" ProgID="Equation.DSMT4" ShapeID="_x0000_i1053" DrawAspect="Content" ObjectID="_29" r:id="rId64"/>
        </w:object>
      </w:r>
      <w:r>
        <w:t>重合（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均为格点，</w:t>
      </w:r>
      <w:r>
        <w:rPr>
          <w:rFonts w:ascii="Times New Roman" w:eastAsia="Times New Roman" w:hAnsi="Times New Roman" w:cs="Times New Roman"/>
          <w:i/>
        </w:rPr>
        <w:t>A</w:t>
      </w:r>
      <w:r>
        <w:t>的对应点是点</w:t>
      </w:r>
      <w:r>
        <w:rPr>
          <w:rFonts w:ascii="Times New Roman" w:eastAsia="Times New Roman" w:hAnsi="Times New Roman" w:cs="Times New Roman"/>
          <w:i/>
        </w:rPr>
        <w:t>C</w:t>
      </w:r>
      <w:r>
        <w:t>），若点</w:t>
      </w:r>
      <w:r>
        <w:rPr>
          <w:rFonts w:ascii="Times New Roman" w:eastAsia="Times New Roman" w:hAnsi="Times New Roman" w:cs="Times New Roman"/>
          <w:i/>
        </w:rPr>
        <w:t>A</w:t>
      </w:r>
      <w:r>
        <w:t>的坐标为</w:t>
      </w:r>
      <w:r>
        <w:object>
          <v:shape id="_x0000_i1054" type="#_x0000_t75" alt="eqIde4ca651bfc89628a3b05c6e87ce5d6f0" style="width:31.67pt;height:17.81pt" o:oleicon="f" o:ole="">
            <v:imagedata r:id="rId65" o:title="eqIde4ca651bfc89628a3b05c6e87ce5d6f0"/>
          </v:shape>
          <o:OLEObject Type="Embed" ProgID="Equation.DSMT4" ShapeID="_x0000_i1054" DrawAspect="Content" ObjectID="_30" r:id="rId6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</w:t>
      </w:r>
      <w:r>
        <w:object>
          <v:shape id="_x0000_i1055" type="#_x0000_t75" alt="eqIdb86022205a7487439dd8d0897cd3bf19" style="width:25.51pt;height:17.37pt" o:oleicon="f" o:ole="">
            <v:imagedata r:id="rId67" o:title="eqIdb86022205a7487439dd8d0897cd3bf19"/>
          </v:shape>
          <o:OLEObject Type="Embed" ProgID="Equation.DSMT4" ShapeID="_x0000_i1055" DrawAspect="Content" ObjectID="_31" r:id="rId68"/>
        </w:object>
      </w:r>
      <w:r>
        <w:t>，则旋转中心</w:t>
      </w:r>
      <w:r>
        <w:rPr>
          <w:rFonts w:ascii="Times New Roman" w:eastAsia="Times New Roman" w:hAnsi="Times New Roman" w:cs="Times New Roman"/>
          <w:i/>
        </w:rPr>
        <w:t>O</w:t>
      </w:r>
      <w:r>
        <w:t>点的坐标为（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571625"/>
            <wp:docPr id="100005" name="" descr="@@@4bab9732-fbe2-4d4f-ae52-f6d7e82a62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6" type="#_x0000_t75" alt="eqId3b2c84e7b41a841a230ed5f8a42309aa" style="width:25.51pt;height:17.52pt" o:oleicon="f" o:ole="">
            <v:imagedata r:id="rId70" o:title="eqId3b2c84e7b41a841a230ed5f8a42309aa"/>
          </v:shape>
          <o:OLEObject Type="Embed" ProgID="Equation.DSMT4" ShapeID="_x0000_i1056" DrawAspect="Content" ObjectID="_32" r:id="rId71"/>
        </w:object>
      </w:r>
      <w:r>
        <w:tab/>
      </w:r>
      <w:r>
        <w:t>B．</w:t>
      </w:r>
      <w:r>
        <w:object>
          <v:shape id="_x0000_i1057" type="#_x0000_t75" alt="eqId5265d99095b635f62c7915298ec0e963" style="width:23.75pt;height:17.61pt" o:oleicon="f" o:ole="">
            <v:imagedata r:id="rId72" o:title="eqId5265d99095b635f62c7915298ec0e963"/>
          </v:shape>
          <o:OLEObject Type="Embed" ProgID="Equation.DSMT4" ShapeID="_x0000_i1057" DrawAspect="Content" ObjectID="_33" r:id="rId73"/>
        </w:object>
      </w:r>
      <w:r>
        <w:tab/>
      </w:r>
      <w:r>
        <w:t>C．</w:t>
      </w:r>
      <w:r>
        <w:object>
          <v:shape id="_x0000_i1058" type="#_x0000_t75" alt="eqIdb12f5329716234ea36d40f9058f8270a" style="width:24.63pt;height:17.59pt" o:oleicon="f" o:ole="">
            <v:imagedata r:id="rId74" o:title="eqIdb12f5329716234ea36d40f9058f8270a"/>
          </v:shape>
          <o:OLEObject Type="Embed" ProgID="Equation.DSMT4" ShapeID="_x0000_i1058" DrawAspect="Content" ObjectID="_34" r:id="rId75"/>
        </w:object>
      </w:r>
      <w:r>
        <w:tab/>
      </w:r>
      <w:r>
        <w:t>D．</w:t>
      </w:r>
      <w:r>
        <w:object>
          <v:shape id="_x0000_i1059" type="#_x0000_t75" alt="eqId1c39c16d3c056a9627afbc9501e3f8b1" style="width:24.63pt;height:17.59pt" o:oleicon="f" o:ole="">
            <v:imagedata r:id="rId76" o:title="eqId1c39c16d3c056a9627afbc9501e3f8b1"/>
          </v:shape>
          <o:OLEObject Type="Embed" ProgID="Equation.DSMT4" ShapeID="_x0000_i1059" DrawAspect="Content" ObjectID="_35" r:id="rId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．如图，将△</w:t>
      </w:r>
      <w:r>
        <w:rPr>
          <w:rFonts w:ascii="Times New Roman" w:eastAsia="Times New Roman" w:hAnsi="Times New Roman" w:cs="Times New Roman"/>
          <w:i/>
        </w:rPr>
        <w:t>ABC</w: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逆时针旋转65°得到△</w:t>
      </w:r>
      <w:r>
        <w:rPr>
          <w:rFonts w:ascii="Times New Roman" w:eastAsia="Times New Roman" w:hAnsi="Times New Roman" w:cs="Times New Roman"/>
          <w:i/>
        </w:rPr>
        <w:t>ADE</w:t>
      </w:r>
      <w:r>
        <w:t>，若∠</w:t>
      </w:r>
      <w:r>
        <w:rPr>
          <w:rFonts w:ascii="Times New Roman" w:eastAsia="Times New Roman" w:hAnsi="Times New Roman" w:cs="Times New Roman"/>
          <w:i/>
        </w:rPr>
        <w:t>E</w:t>
      </w:r>
      <w:r>
        <w:t>＝70°且</w:t>
      </w:r>
      <w:r>
        <w:rPr>
          <w:rFonts w:ascii="Times New Roman" w:eastAsia="Times New Roman" w:hAnsi="Times New Roman" w:cs="Times New Roman"/>
          <w:i/>
        </w:rPr>
        <w:t>AD</w:t>
      </w:r>
      <w:r>
        <w:t>⊥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，则∠</w:t>
      </w:r>
      <w:r>
        <w:rPr>
          <w:rFonts w:ascii="Times New Roman" w:eastAsia="Times New Roman" w:hAnsi="Times New Roman" w:cs="Times New Roman"/>
          <w:i/>
        </w:rPr>
        <w:t>BAC</w:t>
      </w:r>
      <w:r>
        <w:t>=（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400175"/>
            <wp:docPr id="100007" name="" descr="@@@4fc11a56-9401-4d08-b619-191bc59195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A．80°</w:t>
      </w:r>
      <w:r>
        <w:tab/>
      </w:r>
      <w:r>
        <w:t>B．85°</w:t>
      </w:r>
      <w:r>
        <w:tab/>
      </w:r>
      <w:r>
        <w:t>C．90°</w:t>
      </w:r>
      <w:r>
        <w:tab/>
      </w:r>
      <w:r>
        <w:t>D．95°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．在平行四边形ABCD中，点E是边AD上一点，且AE=2ED，EC交对角线BD于点F，则</w:t>
      </w:r>
      <w:r>
        <w:object>
          <v:shape id="_x0000_i1060" type="#_x0000_t75" alt="eqIdba698fa56975561313258512d37344d8" style="width:19.41pt;height:27.44pt" o:oleicon="f" o:ole="">
            <v:imagedata r:id="rId79" o:title="eqIdba698fa56975561313258512d37344d8"/>
          </v:shape>
          <o:OLEObject Type="Embed" ProgID="Equation.DSMT4" ShapeID="_x0000_i1060" DrawAspect="Content" ObjectID="_36" r:id="rId80"/>
        </w:object>
      </w:r>
      <w:r>
        <w:t>等于（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1019175"/>
            <wp:docPr id="100009" name="" descr="@@@cc0fed72-5f65-44eb-8a1f-fc665919dd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1" type="#_x0000_t75" alt="eqId4dac452fbb5ef6dd653e7fbbef639484" style="width:9.68pt;height:26.45pt" o:oleicon="f" o:ole="">
            <v:imagedata r:id="rId36" o:title="eqId4dac452fbb5ef6dd653e7fbbef639484"/>
          </v:shape>
          <o:OLEObject Type="Embed" ProgID="Equation.DSMT4" ShapeID="_x0000_i1061" DrawAspect="Content" ObjectID="_37" r:id="rId82"/>
        </w:object>
      </w:r>
      <w:r>
        <w:tab/>
      </w:r>
      <w:r>
        <w:t>B．</w:t>
      </w:r>
      <w:r>
        <w:object>
          <v:shape id="_x0000_i1062" type="#_x0000_t75" alt="eqIdf89eef3148f2d4d09379767b4af69132" style="width:10.56pt;height:21.11pt" o:oleicon="f" o:ole="">
            <v:imagedata r:id="rId46" o:title="eqIdf89eef3148f2d4d09379767b4af69132"/>
          </v:shape>
          <o:OLEObject Type="Embed" ProgID="Equation.DSMT4" ShapeID="_x0000_i1062" DrawAspect="Content" ObjectID="_38" r:id="rId83"/>
        </w:object>
      </w:r>
      <w:r>
        <w:tab/>
      </w:r>
      <w:r>
        <w:t>C．</w:t>
      </w:r>
      <w:r>
        <w:object>
          <v:shape id="_x0000_i1063" type="#_x0000_t75" alt="eqIdbf31876698721a199c7c53c6b320aa86" style="width:9.68pt;height:23.88pt" o:oleicon="f" o:ole="">
            <v:imagedata r:id="rId40" o:title="eqIdbf31876698721a199c7c53c6b320aa86"/>
          </v:shape>
          <o:OLEObject Type="Embed" ProgID="Equation.DSMT4" ShapeID="_x0000_i1063" DrawAspect="Content" ObjectID="_39" r:id="rId84"/>
        </w:object>
      </w:r>
      <w:r>
        <w:tab/>
      </w:r>
      <w:r>
        <w:t>D．</w:t>
      </w:r>
      <w:r>
        <w:object>
          <v:shape id="_x0000_i1064" type="#_x0000_t75" alt="eqIda4b8503f4706b8321e4e79a87eadea84" style="width:10.56pt;height:27.27pt" o:oleicon="f" o:ole="">
            <v:imagedata r:id="rId85" o:title="eqIda4b8503f4706b8321e4e79a87eadea84"/>
          </v:shape>
          <o:OLEObject Type="Embed" ProgID="Equation.DSMT4" ShapeID="_x0000_i1064" DrawAspect="Content" ObjectID="_40" r:id="rId86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7"/>
          <w:footerReference w:type="default" r:id="rId88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．如图，点B，C，D在⊙O上，若∠BCD＝130°，则∠BOD的度数是（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1047750"/>
            <wp:docPr id="100011" name="" descr="@@@78e82edeea7f4b9089fb9f4bd4647d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A．50°</w:t>
      </w:r>
      <w:r>
        <w:tab/>
      </w:r>
      <w:r>
        <w:t>B．60°</w:t>
      </w:r>
      <w:r>
        <w:tab/>
      </w:r>
      <w:r>
        <w:t>C．80°</w:t>
      </w:r>
      <w:r>
        <w:tab/>
      </w:r>
      <w:r>
        <w:t>D．100°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CAB</w:t>
      </w:r>
      <w:r>
        <w:t>=65°，在同一平面内，将△</w:t>
      </w:r>
      <w:r>
        <w:rPr>
          <w:rFonts w:ascii="Times New Roman" w:eastAsia="Times New Roman" w:hAnsi="Times New Roman" w:cs="Times New Roman"/>
          <w:i/>
        </w:rPr>
        <w:t>ABC</w: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旋转到△</w:t>
      </w:r>
      <w:r>
        <w:rPr>
          <w:rFonts w:ascii="Times New Roman" w:eastAsia="Times New Roman" w:hAnsi="Times New Roman" w:cs="Times New Roman"/>
          <w:i/>
        </w:rPr>
        <w:t>AED</w:t>
      </w:r>
      <w:r>
        <w:t>的位置，使得</w:t>
      </w:r>
      <w:r>
        <w:rPr>
          <w:rFonts w:ascii="Times New Roman" w:eastAsia="Times New Roman" w:hAnsi="Times New Roman" w:cs="Times New Roman"/>
          <w:i/>
        </w:rPr>
        <w:t>DC∥AB</w:t>
      </w:r>
      <w:r>
        <w:t>，则∠</w:t>
      </w:r>
      <w:r>
        <w:rPr>
          <w:rFonts w:ascii="Times New Roman" w:eastAsia="Times New Roman" w:hAnsi="Times New Roman" w:cs="Times New Roman"/>
          <w:i/>
        </w:rPr>
        <w:t>BAE</w:t>
      </w:r>
      <w:r>
        <w:t>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1028700"/>
            <wp:docPr id="100013" name="" descr="@@@6ced9acd-fb8b-4288-84bc-1996810b6e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A．30°</w:t>
      </w:r>
      <w:r>
        <w:tab/>
      </w:r>
      <w:r>
        <w:t>B．40°</w:t>
      </w:r>
      <w:r>
        <w:tab/>
      </w:r>
      <w:r>
        <w:t>C．50°</w:t>
      </w:r>
      <w:r>
        <w:tab/>
      </w:r>
      <w:r>
        <w:t>D．60°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AC</w:t>
      </w:r>
      <w:r>
        <w:t>边的中点，点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rPr>
          <w:rFonts w:ascii="Times New Roman" w:eastAsia="Times New Roman" w:hAnsi="Times New Roman" w:cs="Times New Roman"/>
          <w:i/>
        </w:rPr>
        <w:t>BE</w:t>
      </w:r>
      <w:r>
        <w:t>上，延长</w:t>
      </w:r>
      <w:r>
        <w:rPr>
          <w:rFonts w:ascii="Times New Roman" w:eastAsia="Times New Roman" w:hAnsi="Times New Roman" w:cs="Times New Roman"/>
          <w:i/>
        </w:rPr>
        <w:t>AF</w:t>
      </w:r>
      <w: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．若</w:t>
      </w:r>
      <w:r>
        <w:rPr>
          <w:rFonts w:ascii="Times New Roman" w:eastAsia="Times New Roman" w:hAnsi="Times New Roman" w:cs="Times New Roman"/>
          <w:i/>
        </w:rPr>
        <w:t>BF</w:t>
      </w:r>
      <w:r>
        <w:t>＝3</w:t>
      </w:r>
      <w:r>
        <w:rPr>
          <w:rFonts w:ascii="Times New Roman" w:eastAsia="Times New Roman" w:hAnsi="Times New Roman" w:cs="Times New Roman"/>
          <w:i/>
        </w:rPr>
        <w:t>EF</w:t>
      </w:r>
      <w:r>
        <w:t>，则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ABD</w:t>
      </w:r>
      <w:r>
        <w:t>：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ACD</w:t>
      </w:r>
      <w:r>
        <w:t>＝（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1209675"/>
            <wp:docPr id="100015" name="" descr="@@@c54fda1e-bb90-4807-a768-d08fd24eae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A．3：1</w:t>
      </w:r>
      <w:r>
        <w:tab/>
      </w:r>
      <w:r>
        <w:t>B．3：2</w:t>
      </w:r>
      <w:r>
        <w:tab/>
      </w:r>
      <w:r>
        <w:t>C．4：3</w:t>
      </w:r>
      <w:r>
        <w:tab/>
      </w:r>
      <w:r>
        <w:t>D．2：1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．方程</w:t>
      </w:r>
      <w:r>
        <w:object>
          <v:shape id="_x0000_i1065" type="#_x0000_t75" alt="eqId65511e1285b06b4ca076380907f9ca81" style="width:82.72pt;height:17.6pt" o:oleicon="f" o:ole="">
            <v:imagedata r:id="rId92" o:title="eqId65511e1285b06b4ca076380907f9ca81"/>
          </v:shape>
          <o:OLEObject Type="Embed" ProgID="Equation.DSMT4" ShapeID="_x0000_i1065" DrawAspect="Content" ObjectID="_41" r:id="rId93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．已知抛物线的解析式为</w:t>
      </w:r>
      <w:r>
        <w:object>
          <v:shape id="_x0000_i1066" type="#_x0000_t75" alt="eqIdb32e21bcf458ba1f2228d3f16b8ccd6e" style="width:69.49pt;height:16.32pt" o:oleicon="f" o:ole="">
            <v:imagedata r:id="rId94" o:title="eqIdb32e21bcf458ba1f2228d3f16b8ccd6e"/>
          </v:shape>
          <o:OLEObject Type="Embed" ProgID="Equation.DSMT4" ShapeID="_x0000_i1066" DrawAspect="Content" ObjectID="_42" r:id="rId95"/>
        </w:object>
      </w:r>
      <w:r>
        <w:t>，则这条抛物线的顶点坐标是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．一个底面半径是</w:t>
      </w:r>
      <w:r>
        <w:object>
          <v:shape id="_x0000_i1067" type="#_x0000_t75" alt="eqIde57171806f407a98dd8a796d4d2d6bbd" style="width:27.27pt;height:12.27pt" o:oleicon="f" o:ole="">
            <v:imagedata r:id="rId96" o:title="eqIde57171806f407a98dd8a796d4d2d6bbd"/>
          </v:shape>
          <o:OLEObject Type="Embed" ProgID="Equation.DSMT4" ShapeID="_x0000_i1067" DrawAspect="Content" ObjectID="_43" r:id="rId97"/>
        </w:object>
      </w:r>
      <w:r>
        <w:t>，母线长为</w:t>
      </w:r>
      <w:r>
        <w:object>
          <v:shape id="_x0000_i1068" type="#_x0000_t75" alt="eqId5a770f2b3451313d24143dc555646d52" style="width:26.4pt;height:12.28pt" o:oleicon="f" o:ole="">
            <v:imagedata r:id="rId98" o:title="eqId5a770f2b3451313d24143dc555646d52"/>
          </v:shape>
          <o:OLEObject Type="Embed" ProgID="Equation.DSMT4" ShapeID="_x0000_i1068" DrawAspect="Content" ObjectID="_44" r:id="rId99"/>
        </w:object>
      </w:r>
      <w:r>
        <w:t>的圆锥的侧面展开图的圆心角的度数为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．某中学组织学生到商场参加社会实践活动，他们参与了某种品牌运动鞋的销售工作，已知该品牌运动鞋每双的进价为120元，为寻求合适的销售价格进行了4天的试销，试销情况如表所示：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11"/>
        <w:gridCol w:w="797"/>
        <w:gridCol w:w="797"/>
        <w:gridCol w:w="797"/>
        <w:gridCol w:w="79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第1天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第2天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第3天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第4天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售价</w:t>
            </w:r>
            <w:r>
              <w:rPr>
                <w:rFonts w:ascii="Times New Roman" w:eastAsia="Times New Roman" w:hAnsi="Times New Roman" w:cs="Times New Roman"/>
                <w:i/>
              </w:rPr>
              <w:t>x</w:t>
            </w:r>
            <w:r>
              <w:t>(元/双)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300</w:t>
            </w:r>
          </w:p>
        </w:tc>
      </w:tr>
    </w:tbl>
    <w:p>
      <w:pPr>
        <w:sectPr>
          <w:footerReference w:type="even" r:id="rId100"/>
          <w:footerReference w:type="default" r:id="rId10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11"/>
        <w:gridCol w:w="797"/>
        <w:gridCol w:w="797"/>
        <w:gridCol w:w="797"/>
        <w:gridCol w:w="79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销售量</w:t>
            </w:r>
            <w:r>
              <w:rPr>
                <w:rFonts w:ascii="Times New Roman" w:eastAsia="Times New Roman" w:hAnsi="Times New Roman" w:cs="Times New Roman"/>
                <w:i/>
              </w:rPr>
              <w:t>y</w:t>
            </w:r>
            <w:r>
              <w:t>(双)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观察表中数据，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满足什么函数关系？请求出这个函数关系式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</w:t>
      </w:r>
      <w:r>
        <w:object>
          <v:shape id="_x0000_i1069" type="#_x0000_t75" alt="eqId15c0dbe3c080c4c4636c64803e5c1f76" style="width:29.89pt;height:12.62pt" o:oleicon="f" o:ole="">
            <v:imagedata r:id="rId27" o:title="eqId15c0dbe3c080c4c4636c64803e5c1f76"/>
          </v:shape>
          <o:OLEObject Type="Embed" ProgID="Equation.DSMT4" ShapeID="_x0000_i1069" DrawAspect="Content" ObjectID="_45" r:id="rId102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=8厘米，</w:t>
      </w:r>
      <w:r>
        <w:rPr>
          <w:rFonts w:ascii="Times New Roman" w:eastAsia="Times New Roman" w:hAnsi="Times New Roman" w:cs="Times New Roman"/>
          <w:i/>
        </w:rPr>
        <w:t>AC</w:t>
      </w:r>
      <w:r>
        <w:t>=16厘米，点</w:t>
      </w:r>
      <w:r>
        <w:rPr>
          <w:rFonts w:ascii="Times New Roman" w:eastAsia="Times New Roman" w:hAnsi="Times New Roman" w:cs="Times New Roman"/>
          <w:i/>
        </w:rPr>
        <w:t>P</w:t>
      </w:r>
      <w:r>
        <w:t>从</w:t>
      </w:r>
      <w:r>
        <w:rPr>
          <w:rFonts w:ascii="Times New Roman" w:eastAsia="Times New Roman" w:hAnsi="Times New Roman" w:cs="Times New Roman"/>
          <w:i/>
        </w:rPr>
        <w:t>A</w:t>
      </w:r>
      <w:r>
        <w:t>出发，以每秒2厘米的速度向</w:t>
      </w:r>
      <w:r>
        <w:rPr>
          <w:rFonts w:ascii="Times New Roman" w:eastAsia="Times New Roman" w:hAnsi="Times New Roman" w:cs="Times New Roman"/>
          <w:i/>
        </w:rPr>
        <w:t>B</w:t>
      </w:r>
      <w:r>
        <w:t>运动，点</w:t>
      </w:r>
      <w:r>
        <w:rPr>
          <w:rFonts w:ascii="Times New Roman" w:eastAsia="Times New Roman" w:hAnsi="Times New Roman" w:cs="Times New Roman"/>
          <w:i/>
        </w:rPr>
        <w:t>Q</w:t>
      </w:r>
      <w:r>
        <w:t>从</w:t>
      </w:r>
      <w:r>
        <w:rPr>
          <w:rFonts w:ascii="Times New Roman" w:eastAsia="Times New Roman" w:hAnsi="Times New Roman" w:cs="Times New Roman"/>
          <w:i/>
        </w:rPr>
        <w:t>C</w:t>
      </w:r>
      <w:r>
        <w:t>同时出发，以每秒3厘米的速度向</w:t>
      </w:r>
      <w:r>
        <w:rPr>
          <w:rFonts w:ascii="Times New Roman" w:eastAsia="Times New Roman" w:hAnsi="Times New Roman" w:cs="Times New Roman"/>
          <w:i/>
        </w:rPr>
        <w:t>A</w:t>
      </w:r>
      <w:r>
        <w:t>运动，其中一个动点到端点时，另一个动点也相应停止运动，那么，当以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为顶点的三角形与</w:t>
      </w:r>
      <w:r>
        <w:object>
          <v:shape id="_x0000_i1070" type="#_x0000_t75" alt="eqId15c0dbe3c080c4c4636c64803e5c1f76" style="width:29.89pt;height:12.62pt" o:oleicon="f" o:ole="">
            <v:imagedata r:id="rId27" o:title="eqId15c0dbe3c080c4c4636c64803e5c1f76"/>
          </v:shape>
          <o:OLEObject Type="Embed" ProgID="Equation.DSMT4" ShapeID="_x0000_i1070" DrawAspect="Content" ObjectID="_46" r:id="rId103"/>
        </w:object>
      </w:r>
      <w:r>
        <w:t>相似时，运动时间为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76475" cy="1171575"/>
            <wp:docPr id="100017" name="" descr="@@@f4212c66-93fb-450d-ae3f-fb465ae92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．今年超市购进一批商品，三月份销售256件，四、五月该商品十分畅销，销售量持续上涨，五月份的销售量达到400件．求四、五这两个月销售量的月平均增长百分率．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．已知，在平面直角坐标系中，抛物线</w:t>
      </w:r>
      <w:r>
        <w:object>
          <v:shape id="_x0000_i1071" type="#_x0000_t75" alt="eqIdc83f2638d71e5d00c241c6704b32094d" style="width:67.76pt;height:15.79pt" o:oleicon="f" o:ole="">
            <v:imagedata r:id="rId105" o:title="eqIdc83f2638d71e5d00c241c6704b32094d"/>
          </v:shape>
          <o:OLEObject Type="Embed" ProgID="Equation.DSMT4" ShapeID="_x0000_i1071" DrawAspect="Content" ObjectID="_47" r:id="rId106"/>
        </w:object>
      </w:r>
      <w:r>
        <w:t>经过</w:t>
      </w:r>
      <w:r>
        <w:object>
          <v:shape id="_x0000_i1072" type="#_x0000_t75" alt="eqIdd5835ba4e6ab3a8591ac32ea548724ca" style="width:37.81pt;height:17.91pt" o:oleicon="f" o:ole="">
            <v:imagedata r:id="rId107" o:title="eqIdd5835ba4e6ab3a8591ac32ea548724ca"/>
          </v:shape>
          <o:OLEObject Type="Embed" ProgID="Equation.DSMT4" ShapeID="_x0000_i1072" DrawAspect="Content" ObjectID="_48" r:id="rId108"/>
        </w:object>
      </w:r>
      <w:r>
        <w:t>，</w:t>
      </w:r>
      <w:r>
        <w:object>
          <v:shape id="_x0000_i1073" type="#_x0000_t75" alt="eqIdc76751b6d083ec3f5f08308dfedadf9e" style="width:32.55pt;height:17.93pt" o:oleicon="f" o:ole="">
            <v:imagedata r:id="rId109" o:title="eqIdc76751b6d083ec3f5f08308dfedadf9e"/>
          </v:shape>
          <o:OLEObject Type="Embed" ProgID="Equation.DSMT4" ShapeID="_x0000_i1073" DrawAspect="Content" ObjectID="_49" r:id="rId110"/>
        </w:object>
      </w:r>
      <w:r>
        <w:t>，</w:t>
      </w:r>
      <w:r>
        <w:object>
          <v:shape id="_x0000_i1074" type="#_x0000_t75" alt="eqId48772e708a1baed9766db83d5d4edeb5" style="width:41.34pt;height:17.72pt" o:oleicon="f" o:ole="">
            <v:imagedata r:id="rId111" o:title="eqId48772e708a1baed9766db83d5d4edeb5"/>
          </v:shape>
          <o:OLEObject Type="Embed" ProgID="Equation.DSMT4" ShapeID="_x0000_i1074" DrawAspect="Content" ObjectID="_50" r:id="rId112"/>
        </w:object>
      </w:r>
      <w:r>
        <w:t>三点．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(1)求抛物线对应的函数表达式；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(2)求抛物线的对称轴和顶点坐标．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</w:t>
      </w:r>
      <w:r>
        <w:rPr>
          <w:rFonts w:ascii="新宋体" w:eastAsia="新宋体" w:hAnsi="新宋体" w:cs="新宋体"/>
        </w:rPr>
        <w:t>如图，在平面直角坐标系</w:t>
      </w:r>
      <w:r>
        <w:object>
          <v:shape id="_x0000_i1075" type="#_x0000_t75" alt="eqId7ee31829d0d4d5f779a957d7df8058ab" style="width:21.1pt;height:13.85pt" o:oleicon="f" o:ole="">
            <v:imagedata r:id="rId113" o:title="eqId7ee31829d0d4d5f779a957d7df8058ab"/>
          </v:shape>
          <o:OLEObject Type="Embed" ProgID="Equation.DSMT4" ShapeID="_x0000_i1075" DrawAspect="Content" ObjectID="_51" r:id="rId114"/>
        </w:object>
      </w:r>
      <w:r>
        <w:rPr>
          <w:rFonts w:ascii="新宋体" w:eastAsia="新宋体" w:hAnsi="新宋体" w:cs="新宋体"/>
        </w:rPr>
        <w:t>中，点</w:t>
      </w:r>
      <w:r>
        <w:object>
          <v:shape id="_x0000_i1076" type="#_x0000_t75" alt="eqId76f0fbd2dd3beb7f5d162211a14c86b4" style="width:30.79pt;height:14.07pt" o:oleicon="f" o:ole="">
            <v:imagedata r:id="rId115" o:title="eqId76f0fbd2dd3beb7f5d162211a14c86b4"/>
          </v:shape>
          <o:OLEObject Type="Embed" ProgID="Equation.DSMT4" ShapeID="_x0000_i1076" DrawAspect="Content" ObjectID="_52" r:id="rId116"/>
        </w:object>
      </w:r>
      <w:r>
        <w:rPr>
          <w:rFonts w:ascii="新宋体" w:eastAsia="新宋体" w:hAnsi="新宋体" w:cs="新宋体"/>
        </w:rPr>
        <w:t>，点</w:t>
      </w:r>
      <w:r>
        <w:object>
          <v:shape id="_x0000_i1077" type="#_x0000_t75" alt="eqId7291b3d921f595f28960abcdce6dfbed" style="width:31.68pt;height:14.08pt" o:oleicon="f" o:ole="">
            <v:imagedata r:id="rId117" o:title="eqId7291b3d921f595f28960abcdce6dfbed"/>
          </v:shape>
          <o:OLEObject Type="Embed" ProgID="Equation.DSMT4" ShapeID="_x0000_i1077" DrawAspect="Content" ObjectID="_53" r:id="rId118"/>
        </w:object>
      </w:r>
      <w:r>
        <w:rPr>
          <w:rFonts w:ascii="新宋体" w:eastAsia="新宋体" w:hAnsi="新宋体" w:cs="新宋体"/>
        </w:rPr>
        <w:t>，点</w:t>
      </w:r>
      <w:r>
        <w:object>
          <v:shape id="_x0000_i1078" type="#_x0000_t75" alt="eqId027edec53efa9c6a414fe55e6f8ae026" style="width:36.94pt;height:13.85pt" o:oleicon="f" o:ole="">
            <v:imagedata r:id="rId119" o:title="eqId027edec53efa9c6a414fe55e6f8ae026"/>
          </v:shape>
          <o:OLEObject Type="Embed" ProgID="Equation.DSMT4" ShapeID="_x0000_i1078" DrawAspect="Content" ObjectID="_54" r:id="rId12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19225" cy="1571625"/>
            <wp:docPr id="100019" name="" descr="@@@4e47b81172d44e63b92de43890495d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(1)以点</w:t>
      </w:r>
      <w:r>
        <w:rPr>
          <w:rFonts w:ascii="Times New Roman" w:eastAsia="Times New Roman" w:hAnsi="Times New Roman" w:cs="Times New Roman"/>
          <w:i/>
        </w:rPr>
        <w:t>C</w:t>
      </w:r>
      <w:r>
        <w:t>为中心，把</w:t>
      </w:r>
      <w:r>
        <w:object>
          <v:shape id="_x0000_i1079" type="#_x0000_t75" alt="eqId15c0dbe3c080c4c4636c64803e5c1f76" style="width:29.89pt;height:12.62pt" o:oleicon="f" o:ole="">
            <v:imagedata r:id="rId27" o:title="eqId15c0dbe3c080c4c4636c64803e5c1f76"/>
          </v:shape>
          <o:OLEObject Type="Embed" ProgID="Equation.DSMT4" ShapeID="_x0000_i1079" DrawAspect="Content" ObjectID="_55" r:id="rId122"/>
        </w:object>
      </w:r>
      <w:r>
        <w:t>逆时针旋转90°，画出旋转后的图形</w:t>
      </w:r>
      <w:r>
        <w:object>
          <v:shape id="_x0000_i1080" type="#_x0000_t75" alt="eqId6b185184dc2dc3894a0313fd13f26a59" style="width:38.7pt;height:12.43pt" o:oleicon="f" o:ole="">
            <v:imagedata r:id="rId123" o:title="eqId6b185184dc2dc3894a0313fd13f26a59"/>
          </v:shape>
          <o:OLEObject Type="Embed" ProgID="Equation.DSMT4" ShapeID="_x0000_i1080" DrawAspect="Content" ObjectID="_56" r:id="rId12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(2)在（1）中的条件下，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①点</w:t>
      </w:r>
      <w:r>
        <w:rPr>
          <w:rFonts w:ascii="Times New Roman" w:eastAsia="Times New Roman" w:hAnsi="Times New Roman" w:cs="Times New Roman"/>
          <w:i/>
        </w:rPr>
        <w:t>A</w:t>
      </w:r>
      <w:r>
        <w:t>经过的路径</w:t>
      </w:r>
      <w:r>
        <w:object>
          <v:shape id="_x0000_i1081" type="#_x0000_t75" alt="eqId2777840758e70e7dbbc18cef8f3d6d2b" style="width:18.46pt;height:15.83pt" o:oleicon="f" o:ole="">
            <v:imagedata r:id="rId125" o:title="eqId2777840758e70e7dbbc18cef8f3d6d2b"/>
          </v:shape>
          <o:OLEObject Type="Embed" ProgID="Equation.DSMT4" ShapeID="_x0000_i1081" DrawAspect="Content" ObjectID="_57" r:id="rId126"/>
        </w:object>
      </w:r>
      <w:r>
        <w:t>的长为______(结果保留π)；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②写出点</w:t>
      </w:r>
      <w:r>
        <w:object>
          <v:shape id="_x0000_i1082" type="#_x0000_t75" alt="eqId3953cec61ac602ce5eb59b7912352179" style="width:12.3pt;height:11.46pt" o:oleicon="f" o:ole="">
            <v:imagedata r:id="rId127" o:title="eqId3953cec61ac602ce5eb59b7912352179"/>
          </v:shape>
          <o:OLEObject Type="Embed" ProgID="Equation.DSMT4" ShapeID="_x0000_i1082" DrawAspect="Content" ObjectID="_58" r:id="rId128"/>
        </w:object>
      </w:r>
      <w:r>
        <w:t>的坐标为______．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9"/>
          <w:footerReference w:type="default" r:id="rId13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在一次数学兴趣小组活动中，小李和小王两位同学设计了如图所示的两个转盘做游戏（每个转盘被分成面积相等的几个扇形，并在每个扇形区域内标上数字）．游戏规则如下：两人分别同时转动甲、乙转盘，转盘停止后，若指针所指区域内两数和小于11，则小李获胜；若指针所指区域内两数和大于11，则小王获胜（若指针停在等分线上，重转一次，直到指针指向某一份内为止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095375"/>
            <wp:docPr id="100021" name="" descr="@@@def5e40a-e443-461d-9a87-a0995cef0e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（1）请用列表或画树状图的方法分别求出小李和小王获胜的概率；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（2）这个游戏公平吗？若不公平，请你设计一个公平的游戏规则．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．如图，在</w:t>
      </w:r>
      <w:r>
        <w:object>
          <v:shape id="_x0000_i1083" type="#_x0000_t75" alt="eqId15c0dbe3c080c4c4636c64803e5c1f76" style="width:29.89pt;height:12.62pt" o:oleicon="f" o:ole="">
            <v:imagedata r:id="rId27" o:title="eqId15c0dbe3c080c4c4636c64803e5c1f76"/>
          </v:shape>
          <o:OLEObject Type="Embed" ProgID="Equation.DSMT4" ShapeID="_x0000_i1083" DrawAspect="Content" ObjectID="_59" r:id="rId132"/>
        </w:object>
      </w:r>
      <w:r>
        <w:t>中，</w:t>
      </w:r>
      <w:r>
        <w:object>
          <v:shape id="_x0000_i1084" type="#_x0000_t75" alt="eqId7e3262fc038bbec5e7c8cc47df08bef7" style="width:43.96pt;height:12.18pt" o:oleicon="f" o:ole="">
            <v:imagedata r:id="rId133" o:title="eqId7e3262fc038bbec5e7c8cc47df08bef7"/>
          </v:shape>
          <o:OLEObject Type="Embed" ProgID="Equation.DSMT4" ShapeID="_x0000_i1084" DrawAspect="Content" ObjectID="_60" r:id="rId134"/>
        </w:object>
      </w:r>
      <w:r>
        <w:t>，</w:t>
      </w:r>
      <w:r>
        <w:object>
          <v:shape id="_x0000_i1085" type="#_x0000_t75" alt="eqId7cbce11aa19b8bd2bf6ee5a834e005de" style="width:34.29pt;height:12.49pt" o:oleicon="f" o:ole="">
            <v:imagedata r:id="rId135" o:title="eqId7cbce11aa19b8bd2bf6ee5a834e005de"/>
          </v:shape>
          <o:OLEObject Type="Embed" ProgID="Equation.DSMT4" ShapeID="_x0000_i1085" DrawAspect="Content" ObjectID="_61" r:id="rId136"/>
        </w:object>
      </w:r>
      <w:r>
        <w:t>的平分线交</w:t>
      </w:r>
      <w:r>
        <w:object>
          <v:shape id="_x0000_i1086" type="#_x0000_t75" alt="eqId0dc5c9827dfd0be5a9c85962d6ccbfb1" style="width:17.59pt;height:12.38pt" o:oleicon="f" o:ole="">
            <v:imagedata r:id="rId137" o:title="eqId0dc5c9827dfd0be5a9c85962d6ccbfb1"/>
          </v:shape>
          <o:OLEObject Type="Embed" ProgID="Equation.DSMT4" ShapeID="_x0000_i1086" DrawAspect="Content" ObjectID="_62" r:id="rId138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，点</w:t>
      </w:r>
      <w:r>
        <w:rPr>
          <w:rFonts w:ascii="Times New Roman" w:eastAsia="Times New Roman" w:hAnsi="Times New Roman" w:cs="Times New Roman"/>
          <w:i/>
        </w:rPr>
        <w:t>O</w:t>
      </w:r>
      <w:r>
        <w:t>在</w:t>
      </w:r>
      <w:r>
        <w:object>
          <v:shape id="_x0000_i1087" type="#_x0000_t75" alt="eqIdf52a58fbaf4fea03567e88a9f0f6e37e" style="width:17.58pt;height:11.07pt" o:oleicon="f" o:ole="">
            <v:imagedata r:id="rId61" o:title="eqIdf52a58fbaf4fea03567e88a9f0f6e37e"/>
          </v:shape>
          <o:OLEObject Type="Embed" ProgID="Equation.DSMT4" ShapeID="_x0000_i1087" DrawAspect="Content" ObjectID="_63" r:id="rId139"/>
        </w:object>
      </w:r>
      <w:r>
        <w:t>上，以点</w:t>
      </w:r>
      <w:r>
        <w:rPr>
          <w:rFonts w:ascii="Times New Roman" w:eastAsia="Times New Roman" w:hAnsi="Times New Roman" w:cs="Times New Roman"/>
          <w:i/>
        </w:rPr>
        <w:t>O</w:t>
      </w:r>
      <w:r>
        <w:t>为圆心，</w:t>
      </w:r>
      <w:r>
        <w:object>
          <v:shape id="_x0000_i1088" type="#_x0000_t75" alt="eqIdef4113c492885ba7c47fe42ac792578f" style="width:16.71pt;height:12.41pt" o:oleicon="f" o:ole="">
            <v:imagedata r:id="rId140" o:title="eqIdef4113c492885ba7c47fe42ac792578f"/>
          </v:shape>
          <o:OLEObject Type="Embed" ProgID="Equation.DSMT4" ShapeID="_x0000_i1088" DrawAspect="Content" ObjectID="_64" r:id="rId141"/>
        </w:object>
      </w:r>
      <w:r>
        <w:t>为半径的圆恰好经过点</w:t>
      </w:r>
      <w:r>
        <w:rPr>
          <w:rFonts w:ascii="Times New Roman" w:eastAsia="Times New Roman" w:hAnsi="Times New Roman" w:cs="Times New Roman"/>
          <w:i/>
        </w:rPr>
        <w:t>D</w:t>
      </w:r>
      <w:r>
        <w:t>，分别交</w:t>
      </w:r>
      <w:r>
        <w:object>
          <v:shape id="_x0000_i1089" type="#_x0000_t75" alt="eqId60ef95894ceebaf236170e8832dcf7e3" style="width:18.46pt;height:12.52pt" o:oleicon="f" o:ole="">
            <v:imagedata r:id="rId142" o:title="eqId60ef95894ceebaf236170e8832dcf7e3"/>
          </v:shape>
          <o:OLEObject Type="Embed" ProgID="Equation.DSMT4" ShapeID="_x0000_i1089" DrawAspect="Content" ObjectID="_65" r:id="rId143"/>
        </w:object>
      </w:r>
      <w:r>
        <w:t>，</w:t>
      </w:r>
      <w:r>
        <w:object>
          <v:shape id="_x0000_i1090" type="#_x0000_t75" alt="eqIdf52a58fbaf4fea03567e88a9f0f6e37e" style="width:17.58pt;height:11.07pt" o:oleicon="f" o:ole="">
            <v:imagedata r:id="rId61" o:title="eqIdf52a58fbaf4fea03567e88a9f0f6e37e"/>
          </v:shape>
          <o:OLEObject Type="Embed" ProgID="Equation.DSMT4" ShapeID="_x0000_i1090" DrawAspect="Content" ObjectID="_66" r:id="rId14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1171575"/>
            <wp:docPr id="100023" name="" descr="@@@91b39bdc-032f-4fcc-b2eb-e2023ad57a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(1)试判断直线</w:t>
      </w:r>
      <w:r>
        <w:object>
          <v:shape id="_x0000_i1091" type="#_x0000_t75" alt="eqId0dc5c9827dfd0be5a9c85962d6ccbfb1" style="width:17.59pt;height:12.38pt" o:oleicon="f" o:ole="">
            <v:imagedata r:id="rId137" o:title="eqId0dc5c9827dfd0be5a9c85962d6ccbfb1"/>
          </v:shape>
          <o:OLEObject Type="Embed" ProgID="Equation.DSMT4" ShapeID="_x0000_i1091" DrawAspect="Content" ObjectID="_67" r:id="rId146"/>
        </w:object>
      </w:r>
      <w:r>
        <w:t>与</w:t>
      </w:r>
      <w:r>
        <w:object>
          <v:shape id="_x0000_i1092" type="#_x0000_t75" alt="eqId3d97cdc586744d208b6f69c9813af977" style="width:19.36pt;height:13.08pt" o:oleicon="f" o:ole="">
            <v:imagedata r:id="rId147" o:title="eqId3d97cdc586744d208b6f69c9813af977"/>
          </v:shape>
          <o:OLEObject Type="Embed" ProgID="Equation.DSMT4" ShapeID="_x0000_i1092" DrawAspect="Content" ObjectID="_68" r:id="rId148"/>
        </w:object>
      </w:r>
      <w:r>
        <w:t>的位置关系，并说明理由；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093" type="#_x0000_t75" alt="eqIdbf9ad150cb1e4cd8977d4cc3d99be17c" style="width:41.36pt;height:15.92pt" o:oleicon="f" o:ole="">
            <v:imagedata r:id="rId149" o:title="eqIdbf9ad150cb1e4cd8977d4cc3d99be17c"/>
          </v:shape>
          <o:OLEObject Type="Embed" ProgID="Equation.DSMT4" ShapeID="_x0000_i1093" DrawAspect="Content" ObjectID="_69" r:id="rId150"/>
        </w:object>
      </w:r>
      <w:r>
        <w:t>，</w:t>
      </w:r>
      <w:r>
        <w:object>
          <v:shape id="_x0000_i1094" type="#_x0000_t75" alt="eqId8e4280be91682e5d8a0d0704190319bb" style="width:31.67pt;height:11.22pt" o:oleicon="f" o:ole="">
            <v:imagedata r:id="rId151" o:title="eqId8e4280be91682e5d8a0d0704190319bb"/>
          </v:shape>
          <o:OLEObject Type="Embed" ProgID="Equation.DSMT4" ShapeID="_x0000_i1094" DrawAspect="Content" ObjectID="_70" r:id="rId152"/>
        </w:object>
      </w:r>
      <w:r>
        <w:t>，求阴影部分的面积（结果保留</w:t>
      </w:r>
      <w:r>
        <w:object>
          <v:shape id="_x0000_i1095" type="#_x0000_t75" alt="eqId86ebba6ed1add0fe647c0226614b9290" style="width:9.68pt;height:9.68pt" o:oleicon="f" o:ole="">
            <v:imagedata r:id="rId153" o:title="eqId86ebba6ed1add0fe647c0226614b9290"/>
          </v:shape>
          <o:OLEObject Type="Embed" ProgID="Equation.DSMT4" ShapeID="_x0000_i1095" DrawAspect="Content" ObjectID="_71" r:id="rId154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．如图，一次函数</w:t>
      </w:r>
      <w:r>
        <w:object>
          <v:shape id="_x0000_i1096" type="#_x0000_t75" alt="eqIdc15fb18163df0690365a0d2e7ee88f5a" style="width:39.58pt;height:13.03pt" o:oleicon="f" o:ole="">
            <v:imagedata r:id="rId155" o:title="eqIdc15fb18163df0690365a0d2e7ee88f5a"/>
          </v:shape>
          <o:OLEObject Type="Embed" ProgID="Equation.DSMT4" ShapeID="_x0000_i1096" DrawAspect="Content" ObjectID="_72" r:id="rId156"/>
        </w:object>
      </w:r>
      <w:r>
        <w:t>与反比例函数</w:t>
      </w:r>
      <w:r>
        <w:object>
          <v:shape id="_x0000_i1097" type="#_x0000_t75" alt="eqId9f677dbb874b8286dde3f608ae85a9e4" style="width:57.2pt;height:26.96pt" o:oleicon="f" o:ole="">
            <v:imagedata r:id="rId157" o:title="eqId9f677dbb874b8286dde3f608ae85a9e4"/>
          </v:shape>
          <o:OLEObject Type="Embed" ProgID="Equation.DSMT4" ShapeID="_x0000_i1097" DrawAspect="Content" ObjectID="_73" r:id="rId158"/>
        </w:object>
      </w:r>
      <w:r>
        <w:t>的图象交于</w:t>
      </w:r>
      <w:r>
        <w:object>
          <v:shape id="_x0000_i1098" type="#_x0000_t75" alt="eqId114a8cdc9744baa4ea9f8395b1b81d12" style="width:36.08pt;height:17.71pt" o:oleicon="f" o:ole="">
            <v:imagedata r:id="rId159" o:title="eqId114a8cdc9744baa4ea9f8395b1b81d12"/>
          </v:shape>
          <o:OLEObject Type="Embed" ProgID="Equation.DSMT4" ShapeID="_x0000_i1098" DrawAspect="Content" ObjectID="_74" r:id="rId160"/>
        </w:object>
      </w:r>
      <w:r>
        <w:t>，</w:t>
      </w:r>
      <w:r>
        <w:object>
          <v:shape id="_x0000_i1099" type="#_x0000_t75" alt="eqId90c60b69e0c148d1e7ee1a13458e3b7b" style="width:33.43pt;height:17.76pt" o:oleicon="f" o:ole="">
            <v:imagedata r:id="rId161" o:title="eqId90c60b69e0c148d1e7ee1a13458e3b7b"/>
          </v:shape>
          <o:OLEObject Type="Embed" ProgID="Equation.DSMT4" ShapeID="_x0000_i1099" DrawAspect="Content" ObjectID="_75" r:id="rId162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1571625"/>
            <wp:docPr id="100025" name="" descr="@@@f1cbc123e1a947cbae10cd80abe42f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(1)求一次函数的解析式；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(2)根据图象直接写出</w:t>
      </w:r>
      <w:r>
        <w:object>
          <v:shape id="_x0000_i1100" type="#_x0000_t75" alt="eqIdcbcda4be9d97d449dc2e2bc65d4f5f09" style="width:58.96pt;height:27.16pt" o:oleicon="f" o:ole="">
            <v:imagedata r:id="rId164" o:title="eqIdcbcda4be9d97d449dc2e2bc65d4f5f09"/>
          </v:shape>
          <o:OLEObject Type="Embed" ProgID="Equation.DSMT4" ShapeID="_x0000_i1100" DrawAspect="Content" ObjectID="_76" r:id="rId165"/>
        </w:object>
      </w:r>
      <w:r>
        <w:t>的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101" type="#_x0000_t75" alt="eqId866b81a8384cce4f24867baca2e6820c" style="width:29.89pt;height:12.81pt" o:oleicon="f" o:ole="">
            <v:imagedata r:id="rId166" o:title="eqId866b81a8384cce4f24867baca2e6820c"/>
          </v:shape>
          <o:OLEObject Type="Embed" ProgID="Equation.DSMT4" ShapeID="_x0000_i1101" DrawAspect="Content" ObjectID="_77" r:id="rId167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8"/>
          <w:footerReference w:type="default" r:id="rId16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【分析】利用因式分解法求解即可．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﹣5）＝2（</w:t>
      </w:r>
      <w:r>
        <w:rPr>
          <w:rFonts w:ascii="Times New Roman" w:eastAsia="Times New Roman" w:hAnsi="Times New Roman" w:cs="Times New Roman"/>
          <w:i/>
        </w:rPr>
        <w:t>x</w:t>
      </w:r>
      <w:r>
        <w:t>﹣5），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﹣5）﹣2（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则（</w:t>
      </w:r>
      <w:r>
        <w:rPr>
          <w:rFonts w:ascii="Times New Roman" w:eastAsia="Times New Roman" w:hAnsi="Times New Roman" w:cs="Times New Roman"/>
          <w:i/>
        </w:rPr>
        <w:t>x</w:t>
      </w:r>
      <w:r>
        <w:t>﹣5）（</w:t>
      </w:r>
      <w:r>
        <w:rPr>
          <w:rFonts w:ascii="Times New Roman" w:eastAsia="Times New Roman" w:hAnsi="Times New Roman" w:cs="Times New Roman"/>
          <w:i/>
        </w:rPr>
        <w:t>x</w:t>
      </w:r>
      <w:r>
        <w:t>﹣2）＝0，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x</w:t>
      </w:r>
      <w:r>
        <w:t>﹣5＝0或</w:t>
      </w:r>
      <w:r>
        <w:rPr>
          <w:rFonts w:ascii="Times New Roman" w:eastAsia="Times New Roman" w:hAnsi="Times New Roman" w:cs="Times New Roman"/>
          <w:i/>
        </w:rPr>
        <w:t>x</w:t>
      </w:r>
      <w:r>
        <w:t>﹣2＝0，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＝5，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【点睛】本题主要考查解一元二次方程的能力，熟练掌握解一元二次方程的几种常用方法：直接开平方法、因式分解法、公式法、配方法，结合方程的特点选择合适、简便的方法是解题的关键．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【分析】利用关于原点对称的点的坐标特点可得答案．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【详解】解：点</w:t>
      </w:r>
      <w:r>
        <w:object>
          <v:shape id="_x0000_i1102" type="#_x0000_t75" alt="eqId9a73365186cbb686cdbb64cfa3e1a868" style="width:62.45pt;height:17.92pt" o:oleicon="f" o:ole="">
            <v:imagedata r:id="rId6" o:title="eqId9a73365186cbb686cdbb64cfa3e1a868"/>
          </v:shape>
          <o:OLEObject Type="Embed" ProgID="Equation.DSMT4" ShapeID="_x0000_i1102" DrawAspect="Content" ObjectID="_78" r:id="rId170"/>
        </w:object>
      </w:r>
      <w:r>
        <w:t>关于原点对称的点的坐标是</w:t>
      </w:r>
      <w:r>
        <w:object>
          <v:shape id="_x0000_i1103" type="#_x0000_t75" alt="eqId1484cb2effb0b9adc9ace4c466620a51" style="width:62.45pt;height:17.92pt" o:oleicon="f" o:ole="">
            <v:imagedata r:id="rId13" o:title="eqId1484cb2effb0b9adc9ace4c466620a51"/>
          </v:shape>
          <o:OLEObject Type="Embed" ProgID="Equation.DSMT4" ShapeID="_x0000_i1103" DrawAspect="Content" ObjectID="_79" r:id="rId1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【点睛】此题主要考查了关于原点对称的点的坐标，关键是掌握两个点关于原点对称时，它们的横坐标互为相反数、纵坐标互为相反数．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【分析】先将抛物线表达式化为顶点式，再根据二次函数平移规律，即可进行解答．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04" type="#_x0000_t75" alt="eqId9d51168b5c1b2cff7fb99008493c8214" style="width:121.44pt;height:19.14pt" o:oleicon="f" o:ole="">
            <v:imagedata r:id="rId172" o:title="eqId9d51168b5c1b2cff7fb99008493c8214"/>
          </v:shape>
          <o:OLEObject Type="Embed" ProgID="Equation.DSMT4" ShapeID="_x0000_i1104" DrawAspect="Content" ObjectID="_80" r:id="rId1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∴该抛物线向左平移3个单位，再向上平移5个单位得到的函数表达式为</w:t>
      </w:r>
      <w:r>
        <w:object>
          <v:shape id="_x0000_i1105" type="#_x0000_t75" alt="eqId3e1e2ec4e18a92a2d6a85525febd5565" style="width:149.6pt;height:18.88pt" o:oleicon="f" o:ole="">
            <v:imagedata r:id="rId174" o:title="eqId3e1e2ec4e18a92a2d6a85525febd5565"/>
          </v:shape>
          <o:OLEObject Type="Embed" ProgID="Equation.DSMT4" ShapeID="_x0000_i1105" DrawAspect="Content" ObjectID="_81" r:id="rId17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【点睛】本题主要考查了二次函数的平移，解题的关键是掌握二次函数平移规律“左加右减，上加下减”．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176"/>
          <w:headerReference w:type="default" r:id="rId177"/>
          <w:footerReference w:type="even" r:id="rId178"/>
          <w:footerReference w:type="default" r:id="rId17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【分析】本题考查了随机事件和必然事件，解题的关键是掌握可能会发生也可能不会发生的事件是随机事件，一定会发生的事件是必然事件．据此逐个判断即可．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【详解】解：A、不在同一直线上的三个点确定一个圆是必然事件，符合题意；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B、任意买一张电影票，座位号是3的倍数是随机事件，符合题意；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C、掷一枚质地均匀的硬币正面向上是随机事件，不符合题意；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D、汽车走过一个红绿灯路口时，前方正好是绿灯是随机事件，不符合题意；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【分析】根据反比例函数的增减性列出关于的不等式，求出的取值范围即可．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【详解】∵函数</w:t>
      </w:r>
      <w:r>
        <w:object>
          <v:shape id="_x0000_i1106" type="#_x0000_t75" alt="eqId0968dd6217fa5e1775050172d29a246d" style="width:43.98pt;height:26.91pt" o:oleicon="f" o:ole="">
            <v:imagedata r:id="rId25" o:title="eqId0968dd6217fa5e1775050172d29a246d"/>
          </v:shape>
          <o:OLEObject Type="Embed" ProgID="Equation.DSMT4" ShapeID="_x0000_i1106" DrawAspect="Content" ObjectID="_82" r:id="rId180"/>
        </w:object>
      </w:r>
      <w:r>
        <w:t>的图象在其所在的每一象限内，函数值</w:t>
      </w:r>
      <w:r>
        <w:rPr>
          <w:rFonts w:ascii="Times New Roman" w:eastAsia="Times New Roman" w:hAnsi="Times New Roman" w:cs="Times New Roman"/>
          <w:i/>
        </w:rPr>
        <w:t>y</w:t>
      </w:r>
      <w:r>
        <w:t>随自变量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m</w:t>
      </w:r>
      <w:r>
        <w:t>+2＜0，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rPr>
          <w:rFonts w:ascii="Times New Roman" w:eastAsia="Times New Roman" w:hAnsi="Times New Roman" w:cs="Times New Roman"/>
          <w:i/>
        </w:rPr>
        <w:t>m</w:t>
      </w:r>
      <w:r>
        <w:t>＜﹣2．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【点睛】本题考查的是反比例函数的性质，熟知反比例函数的增减性是解答此题的关键．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107" type="#_x0000_t75" alt="eqId5dea38f9c80960e63482477e279bb574" style="width:37.82pt;height:27.21pt" o:oleicon="f" o:ole="">
            <v:imagedata r:id="rId31" o:title="eqId5dea38f9c80960e63482477e279bb574"/>
          </v:shape>
          <o:OLEObject Type="Embed" ProgID="Equation.DSMT4" ShapeID="_x0000_i1107" DrawAspect="Content" ObjectID="_83" r:id="rId181"/>
        </w:object>
      </w:r>
      <w:r>
        <w:t>可求得</w:t>
      </w:r>
      <w:r>
        <w:object>
          <v:shape id="_x0000_i1108" type="#_x0000_t75" alt="eqIda132433c8b42e5b23dd7af5ec2d59e0f" style="width:37.82pt;height:27.23pt" o:oleicon="f" o:ole="">
            <v:imagedata r:id="rId182" o:title="eqIda132433c8b42e5b23dd7af5ec2d59e0f"/>
          </v:shape>
          <o:OLEObject Type="Embed" ProgID="Equation.DSMT4" ShapeID="_x0000_i1108" DrawAspect="Content" ObjectID="_84" r:id="rId183"/>
        </w:object>
      </w:r>
      <w:r>
        <w:t>，又由</w:t>
      </w:r>
      <w:r>
        <w:rPr>
          <w:rFonts w:ascii="Times New Roman" w:eastAsia="Times New Roman" w:hAnsi="Times New Roman" w:cs="Times New Roman"/>
          <w:i/>
        </w:rPr>
        <w:t>DE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，根据平行线分线段成比例定理，可得</w:t>
      </w:r>
      <w:r>
        <w:object>
          <v:shape id="_x0000_i1109" type="#_x0000_t75" alt="eqId3de21ed2d4da550f13adcf9e865186ef" style="width:66pt;height:27.06pt" o:oleicon="f" o:ole="">
            <v:imagedata r:id="rId184" o:title="eqId3de21ed2d4da550f13adcf9e865186ef"/>
          </v:shape>
          <o:OLEObject Type="Embed" ProgID="Equation.DSMT4" ShapeID="_x0000_i1109" DrawAspect="Content" ObjectID="_85" r:id="rId18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10" type="#_x0000_t75" alt="eqId5dea38f9c80960e63482477e279bb574" style="width:37.82pt;height:27.21pt" o:oleicon="f" o:ole="">
            <v:imagedata r:id="rId31" o:title="eqId5dea38f9c80960e63482477e279bb574"/>
          </v:shape>
          <o:OLEObject Type="Embed" ProgID="Equation.DSMT4" ShapeID="_x0000_i1110" DrawAspect="Content" ObjectID="_86" r:id="rId1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1" type="#_x0000_t75" alt="eqIda132433c8b42e5b23dd7af5ec2d59e0f" style="width:37.82pt;height:27.23pt" o:oleicon="f" o:ole="">
            <v:imagedata r:id="rId182" o:title="eqIda132433c8b42e5b23dd7af5ec2d59e0f"/>
          </v:shape>
          <o:OLEObject Type="Embed" ProgID="Equation.DSMT4" ShapeID="_x0000_i1111" DrawAspect="Content" ObjectID="_87" r:id="rId1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DE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2" type="#_x0000_t75" alt="eqId3de21ed2d4da550f13adcf9e865186ef" style="width:66pt;height:27.06pt" o:oleicon="f" o:ole="">
            <v:imagedata r:id="rId184" o:title="eqId3de21ed2d4da550f13adcf9e865186ef"/>
          </v:shape>
          <o:OLEObject Type="Embed" ProgID="Equation.DSMT4" ShapeID="_x0000_i1112" DrawAspect="Content" ObjectID="_88" r:id="rId18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【点睛】考查了平行线分线段成比例定理．此题比较简单，注意掌握比例线段的对应关系是解此题的关键．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【分析】画树状图，共有24种等可能的结果，三条线段能构成三角形的结果有6种，再由概率公式求解即可．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189"/>
          <w:headerReference w:type="default" r:id="rId190"/>
          <w:footerReference w:type="even" r:id="rId191"/>
          <w:footerReference w:type="default" r:id="rId19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【详解】解：画树状图如下：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71850" cy="1638300"/>
            <wp:docPr id="2011404382" name="" descr="@@@3273f2e7-8ca7-475a-adab-fb70c46b88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4043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共有24种等可能的结果，三条线段能构成三角形的结果有6种，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∴能构成三角形的概率为</w:t>
      </w:r>
      <w:r>
        <w:object>
          <v:shape id="_x0000_i1113" type="#_x0000_t75" alt="eqIdd60a39ced2257772213921ebc3cf01e9" style="width:15.83pt;height:27.05pt" o:oleicon="f" o:ole="">
            <v:imagedata r:id="rId194" o:title="eqIdd60a39ced2257772213921ebc3cf01e9"/>
          </v:shape>
          <o:OLEObject Type="Embed" ProgID="Equation.DSMT4" ShapeID="_x0000_i1113" DrawAspect="Content" ObjectID="_89" r:id="rId195"/>
        </w:object>
      </w:r>
      <w:r>
        <w:t>＝</w:t>
      </w:r>
      <w:r>
        <w:object>
          <v:shape id="_x0000_i1114" type="#_x0000_t75" alt="eqId56d266a04f3dc7483eddbc26c5e487db" style="width:10.56pt;height:27.67pt" o:oleicon="f" o:ole="">
            <v:imagedata r:id="rId49" o:title="eqId56d266a04f3dc7483eddbc26c5e487db"/>
          </v:shape>
          <o:OLEObject Type="Embed" ProgID="Equation.DSMT4" ShapeID="_x0000_i1114" DrawAspect="Content" ObjectID="_90" r:id="rId1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【点睛】此题考查了树状图法，正确画出树状图是解题的关键，用到的知识点为：概率＝所求情况数与总情况数之比．也考查了三角形三边的关系．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【分析】由求出函数的最大值时自变量的值即可得．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15" type="#_x0000_t75" alt="eqIdd268cf4cfc1cc53faee182a3160560db" style="width:153.12pt;height:32.34pt" o:oleicon="f" o:ole="">
            <v:imagedata r:id="rId197" o:title="eqIdd268cf4cfc1cc53faee182a3160560db"/>
          </v:shape>
          <o:OLEObject Type="Embed" ProgID="Equation.DSMT4" ShapeID="_x0000_i1115" DrawAspect="Content" ObjectID="_91" r:id="rId1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116" type="#_x0000_t75" alt="eqIdfb35d63e177b90a3052cab57ae2dde4d" style="width:51.9pt;height:27.47pt" o:oleicon="f" o:ole="">
            <v:imagedata r:id="rId199" o:title="eqIdfb35d63e177b90a3052cab57ae2dde4d"/>
          </v:shape>
          <o:OLEObject Type="Embed" ProgID="Equation.DSMT4" ShapeID="_x0000_i1116" DrawAspect="Content" ObjectID="_92" r:id="rId200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s</w:t>
      </w:r>
      <w:r>
        <w:t>取得最大值</w:t>
      </w:r>
      <w:r>
        <w:object>
          <v:shape id="_x0000_i1117" type="#_x0000_t75" alt="eqId35c73652107325d411a5f22662de518e" style="width:14.95pt;height:26.89pt" o:oleicon="f" o:ole="">
            <v:imagedata r:id="rId201" o:title="eqId35c73652107325d411a5f22662de518e"/>
          </v:shape>
          <o:OLEObject Type="Embed" ProgID="Equation.DSMT4" ShapeID="_x0000_i1117" DrawAspect="Content" ObjectID="_93" r:id="rId2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汽车刹车后到停下来所用的时间</w:t>
      </w:r>
      <w:r>
        <w:rPr>
          <w:rFonts w:ascii="Times New Roman" w:eastAsia="Times New Roman" w:hAnsi="Times New Roman" w:cs="Times New Roman"/>
          <w:i/>
        </w:rPr>
        <w:t>t</w:t>
      </w:r>
      <w:r>
        <w:t>是</w:t>
      </w:r>
      <w:r>
        <w:object>
          <v:shape id="_x0000_i1118" type="#_x0000_t75" alt="eqId4513a9c316abdb9dd84643341f4ba1a2" style="width:24.63pt;height:12.16pt" o:oleicon="f" o:ole="">
            <v:imagedata r:id="rId59" o:title="eqId4513a9c316abdb9dd84643341f4ba1a2"/>
          </v:shape>
          <o:OLEObject Type="Embed" ProgID="Equation.DSMT4" ShapeID="_x0000_i1118" DrawAspect="Content" ObjectID="_94" r:id="rId2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【点睛】本题主要考查了二次函数的应用，根据题意，理解其最大值的实际意义是解题的关键．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【分析】先对应点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与</w:t>
      </w:r>
      <w:r>
        <w:rPr>
          <w:rFonts w:ascii="Times New Roman" w:eastAsia="Times New Roman" w:hAnsi="Times New Roman" w:cs="Times New Roman"/>
          <w:i/>
        </w:rPr>
        <w:t>D</w:t>
      </w:r>
      <w:r>
        <w:t>连线的垂直平分线的交点即为旋转中心．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【详解】解：作</w:t>
      </w:r>
      <w:r>
        <w:object>
          <v:shape id="_x0000_i1119" type="#_x0000_t75" alt="eqId60ef95894ceebaf236170e8832dcf7e3" style="width:18.46pt;height:12.52pt" o:oleicon="f" o:ole="">
            <v:imagedata r:id="rId142" o:title="eqId60ef95894ceebaf236170e8832dcf7e3"/>
          </v:shape>
          <o:OLEObject Type="Embed" ProgID="Equation.DSMT4" ShapeID="_x0000_i1119" DrawAspect="Content" ObjectID="_95" r:id="rId204"/>
        </w:object>
      </w:r>
      <w:r>
        <w:t>、</w:t>
      </w:r>
      <w:r>
        <w:object>
          <v:shape id="_x0000_i1120" type="#_x0000_t75" alt="eqIdd40b319212a7e7528b053e1c7097e966" style="width:17.58pt;height:11.43pt" o:oleicon="f" o:ole="">
            <v:imagedata r:id="rId205" o:title="eqIdd40b319212a7e7528b053e1c7097e966"/>
          </v:shape>
          <o:OLEObject Type="Embed" ProgID="Equation.DSMT4" ShapeID="_x0000_i1120" DrawAspect="Content" ObjectID="_96" r:id="rId206"/>
        </w:object>
      </w:r>
      <w:r>
        <w:t>的垂直平分线交于点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581150"/>
            <wp:docPr id="1960333207" name="" descr="@@@3c6c0a5c-de0d-48f9-b094-fab3933048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3332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08"/>
          <w:headerReference w:type="default" r:id="rId209"/>
          <w:footerReference w:type="even" r:id="rId210"/>
          <w:footerReference w:type="default" r:id="rId21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点</w:t>
      </w:r>
      <w:r>
        <w:rPr>
          <w:rFonts w:ascii="Times New Roman" w:eastAsia="Times New Roman" w:hAnsi="Times New Roman" w:cs="Times New Roman"/>
          <w:i/>
        </w:rPr>
        <w:t>O</w:t>
      </w:r>
      <w:r>
        <w:t>即为旋转中心，</w:t>
      </w:r>
      <w:r>
        <w:object>
          <v:shape id="_x0000_i1121" type="#_x0000_t75" alt="eqId2f751a17422fb04d7c55612b62b55f46" style="width:30.79pt;height:13.88pt" o:oleicon="f" o:ole="">
            <v:imagedata r:id="rId212" o:title="eqId2f751a17422fb04d7c55612b62b55f46"/>
          </v:shape>
          <o:OLEObject Type="Embed" ProgID="Equation.DSMT4" ShapeID="_x0000_i1121" DrawAspect="Content" ObjectID="_97" r:id="rId2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【点睛】本题考查坐标与图形变换旋转，解题关键在于理解对应点连线段的垂直平分线的交点即为旋转中心．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【分析】由旋转的性质可得∠</w:t>
      </w:r>
      <w:r>
        <w:rPr>
          <w:rFonts w:ascii="Times New Roman" w:eastAsia="Times New Roman" w:hAnsi="Times New Roman" w:cs="Times New Roman"/>
          <w:i/>
        </w:rPr>
        <w:t>BAD</w:t>
      </w:r>
      <w:r>
        <w:t>=65°，∠</w:t>
      </w:r>
      <w:r>
        <w:rPr>
          <w:rFonts w:ascii="Times New Roman" w:eastAsia="Times New Roman" w:hAnsi="Times New Roman" w:cs="Times New Roman"/>
          <w:i/>
        </w:rPr>
        <w:t>C</w:t>
      </w:r>
      <w:r>
        <w:t>=∠</w:t>
      </w:r>
      <w:r>
        <w:rPr>
          <w:rFonts w:ascii="Times New Roman" w:eastAsia="Times New Roman" w:hAnsi="Times New Roman" w:cs="Times New Roman"/>
          <w:i/>
        </w:rPr>
        <w:t>E</w:t>
      </w:r>
      <w:r>
        <w:t>=70°，由直角三角形的性质可得∠</w:t>
      </w:r>
      <w:r>
        <w:rPr>
          <w:rFonts w:ascii="Times New Roman" w:eastAsia="Times New Roman" w:hAnsi="Times New Roman" w:cs="Times New Roman"/>
          <w:i/>
        </w:rPr>
        <w:t>DAC</w:t>
      </w:r>
      <w:r>
        <w:t>=20°，即可求解．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【详解】∵将三角形</w:t>
      </w:r>
      <w:r>
        <w:rPr>
          <w:rFonts w:ascii="Times New Roman" w:eastAsia="Times New Roman" w:hAnsi="Times New Roman" w:cs="Times New Roman"/>
          <w:i/>
        </w:rPr>
        <w:t>ABC</w: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旋转65°得到</w:t>
      </w:r>
      <w:r>
        <w:rPr>
          <w:rFonts w:ascii="Times New Roman" w:eastAsia="Times New Roman" w:hAnsi="Times New Roman" w:cs="Times New Roman"/>
          <w:i/>
        </w:rPr>
        <w:t>ADE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BAD</w:t>
      </w:r>
      <w:r>
        <w:t>=65°，∠</w:t>
      </w:r>
      <w:r>
        <w:rPr>
          <w:rFonts w:ascii="Times New Roman" w:eastAsia="Times New Roman" w:hAnsi="Times New Roman" w:cs="Times New Roman"/>
          <w:i/>
        </w:rPr>
        <w:t>C</w:t>
      </w:r>
      <w:r>
        <w:t>=∠</w:t>
      </w:r>
      <w:r>
        <w:rPr>
          <w:rFonts w:ascii="Times New Roman" w:eastAsia="Times New Roman" w:hAnsi="Times New Roman" w:cs="Times New Roman"/>
          <w:i/>
        </w:rPr>
        <w:t>E</w:t>
      </w:r>
      <w:r>
        <w:t>=70°，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AD</w:t>
      </w:r>
      <w:r>
        <w:t>⊥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CAD</w:t>
      </w:r>
      <w:r>
        <w:t>=90°-∠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 =20°，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BAC</w:t>
      </w:r>
      <w:r>
        <w:t>=∠</w:t>
      </w:r>
      <w:r>
        <w:rPr>
          <w:rFonts w:ascii="Times New Roman" w:eastAsia="Times New Roman" w:hAnsi="Times New Roman" w:cs="Times New Roman"/>
          <w:i/>
        </w:rPr>
        <w:t>BAD</w:t>
      </w:r>
      <w:r>
        <w:t>+∠</w:t>
      </w:r>
      <w:r>
        <w:rPr>
          <w:rFonts w:ascii="Times New Roman" w:eastAsia="Times New Roman" w:hAnsi="Times New Roman" w:cs="Times New Roman"/>
          <w:i/>
        </w:rPr>
        <w:t>DAC</w:t>
      </w:r>
      <w:r>
        <w:t>=85°，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【点睛】本题主要考查了旋转的性质，通过旋转的性质得出题中角的度数，再根据直角三角形的性质与角的加减计算求解即可．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【详解】试题分析：如图，∵四边形ABCD为平行四边形，∴ED∥BC，BC=AD，∴△DEF∽△BCF，∴</w:t>
      </w:r>
      <w:r>
        <w:object>
          <v:shape id="_x0000_i1122" type="#_x0000_t75" alt="eqIdd4ff475bfe7528e747818ca8ca452baf" style="width:46.7pt;height:26.97pt" o:oleicon="f" o:ole="">
            <v:imagedata r:id="rId214" o:title="eqIdd4ff475bfe7528e747818ca8ca452baf"/>
          </v:shape>
          <o:OLEObject Type="Embed" ProgID="Equation.DSMT4" ShapeID="_x0000_i1122" DrawAspect="Content" ObjectID="_98" r:id="rId215"/>
        </w:object>
      </w:r>
      <w:r>
        <w:t>，设ED=k，则AE=2k，BC=3k，∴</w:t>
      </w:r>
      <w:r>
        <w:object>
          <v:shape id="_x0000_i1123" type="#_x0000_t75" alt="eqIdba698fa56975561313258512d37344d8" style="width:19.41pt;height:27.44pt" o:oleicon="f" o:ole="">
            <v:imagedata r:id="rId79" o:title="eqIdba698fa56975561313258512d37344d8"/>
          </v:shape>
          <o:OLEObject Type="Embed" ProgID="Equation.DSMT4" ShapeID="_x0000_i1123" DrawAspect="Content" ObjectID="_99" r:id="rId216"/>
        </w:object>
      </w:r>
      <w:r>
        <w:t>=</w:t>
      </w:r>
      <w:r>
        <w:object>
          <v:shape id="_x0000_i1124" type="#_x0000_t75" alt="eqIdd13b9c6a5e66c284ea340718432295c2" style="width:15pt;height:26.72pt" o:oleicon="f" o:ole="">
            <v:imagedata r:id="rId217" o:title="eqIdd13b9c6a5e66c284ea340718432295c2"/>
          </v:shape>
          <o:OLEObject Type="Embed" ProgID="Equation.DSMT4" ShapeID="_x0000_i1124" DrawAspect="Content" ObjectID="_100" r:id="rId218"/>
        </w:object>
      </w:r>
      <w:r>
        <w:t>=</w:t>
      </w:r>
      <w:r>
        <w:object>
          <v:shape id="_x0000_i1125" type="#_x0000_t75" alt="eqId4dac452fbb5ef6dd653e7fbbef639484" style="width:9.68pt;height:26.45pt" o:oleicon="f" o:ole="">
            <v:imagedata r:id="rId36" o:title="eqId4dac452fbb5ef6dd653e7fbbef639484"/>
          </v:shape>
          <o:OLEObject Type="Embed" ProgID="Equation.DSMT4" ShapeID="_x0000_i1125" DrawAspect="Content" ObjectID="_101" r:id="rId219"/>
        </w:object>
      </w:r>
      <w:r>
        <w:t>，故选A．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考点：1．相似三角形的判定与性质；2．平行四边形的性质．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【分析】首先圆上取一点A，连接AB，AD，根据圆的内接四边形的性质，即可得∠BAD+∠BCD=180°，即可求得∠BAD的度数，再根据圆周角的性质，即可求得答案．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【详解】圆上取一点A，连接AB，AD，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1152525"/>
            <wp:docPr id="2121807263" name="" descr="@@@8f2dbb265a30417a9d44f27fbdf9e5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8072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∵点A、B，C，D在⊙O上，∠BCD=130°，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∴∠BAD=50°，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∴∠BOD=100°.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https://d.book118.com/688053064002006044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222"/>
      <w:headerReference w:type="default" r:id="rId223"/>
      <w:footerReference w:type="even" r:id="rId224"/>
      <w:footerReference w:type="default" r:id="rId225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5.xml" /><Relationship Id="rId101" Type="http://schemas.openxmlformats.org/officeDocument/2006/relationships/footer" Target="footer6.xml" /><Relationship Id="rId102" Type="http://schemas.openxmlformats.org/officeDocument/2006/relationships/oleObject" Target="embeddings/oleObject45.bin" /><Relationship Id="rId103" Type="http://schemas.openxmlformats.org/officeDocument/2006/relationships/oleObject" Target="embeddings/oleObject46.bin" /><Relationship Id="rId104" Type="http://schemas.openxmlformats.org/officeDocument/2006/relationships/image" Target="media/image48.png" /><Relationship Id="rId105" Type="http://schemas.openxmlformats.org/officeDocument/2006/relationships/image" Target="media/image49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6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4.bin" /><Relationship Id="rId121" Type="http://schemas.openxmlformats.org/officeDocument/2006/relationships/image" Target="media/image57.png" /><Relationship Id="rId122" Type="http://schemas.openxmlformats.org/officeDocument/2006/relationships/oleObject" Target="embeddings/oleObject55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57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58.bin" /><Relationship Id="rId129" Type="http://schemas.openxmlformats.org/officeDocument/2006/relationships/footer" Target="footer7.xml" /><Relationship Id="rId13" Type="http://schemas.openxmlformats.org/officeDocument/2006/relationships/image" Target="media/image5.wmf" /><Relationship Id="rId130" Type="http://schemas.openxmlformats.org/officeDocument/2006/relationships/footer" Target="footer8.xml" /><Relationship Id="rId131" Type="http://schemas.openxmlformats.org/officeDocument/2006/relationships/image" Target="media/image61.png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2.bin" /><Relationship Id="rId139" Type="http://schemas.openxmlformats.org/officeDocument/2006/relationships/oleObject" Target="embeddings/oleObject63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64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65.bin" /><Relationship Id="rId144" Type="http://schemas.openxmlformats.org/officeDocument/2006/relationships/oleObject" Target="embeddings/oleObject66.bin" /><Relationship Id="rId145" Type="http://schemas.openxmlformats.org/officeDocument/2006/relationships/image" Target="media/image67.png" /><Relationship Id="rId146" Type="http://schemas.openxmlformats.org/officeDocument/2006/relationships/oleObject" Target="embeddings/oleObject67.bin" /><Relationship Id="rId147" Type="http://schemas.openxmlformats.org/officeDocument/2006/relationships/image" Target="media/image68.wmf" /><Relationship Id="rId148" Type="http://schemas.openxmlformats.org/officeDocument/2006/relationships/oleObject" Target="embeddings/oleObject68.bin" /><Relationship Id="rId149" Type="http://schemas.openxmlformats.org/officeDocument/2006/relationships/image" Target="media/image69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69.bin" /><Relationship Id="rId151" Type="http://schemas.openxmlformats.org/officeDocument/2006/relationships/image" Target="media/image70.wmf" /><Relationship Id="rId152" Type="http://schemas.openxmlformats.org/officeDocument/2006/relationships/oleObject" Target="embeddings/oleObject70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73.bin" /><Relationship Id="rId159" Type="http://schemas.openxmlformats.org/officeDocument/2006/relationships/image" Target="media/image74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4.bin" /><Relationship Id="rId161" Type="http://schemas.openxmlformats.org/officeDocument/2006/relationships/image" Target="media/image75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76.png" /><Relationship Id="rId164" Type="http://schemas.openxmlformats.org/officeDocument/2006/relationships/image" Target="media/image77.wmf" /><Relationship Id="rId165" Type="http://schemas.openxmlformats.org/officeDocument/2006/relationships/oleObject" Target="embeddings/oleObject76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77.bin" /><Relationship Id="rId168" Type="http://schemas.openxmlformats.org/officeDocument/2006/relationships/footer" Target="footer9.xml" /><Relationship Id="rId169" Type="http://schemas.openxmlformats.org/officeDocument/2006/relationships/footer" Target="footer10.xml" /><Relationship Id="rId17" Type="http://schemas.openxmlformats.org/officeDocument/2006/relationships/image" Target="media/image7.wmf" /><Relationship Id="rId170" Type="http://schemas.openxmlformats.org/officeDocument/2006/relationships/oleObject" Target="embeddings/oleObject78.bin" /><Relationship Id="rId171" Type="http://schemas.openxmlformats.org/officeDocument/2006/relationships/oleObject" Target="embeddings/oleObject79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0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81.bin" /><Relationship Id="rId176" Type="http://schemas.openxmlformats.org/officeDocument/2006/relationships/header" Target="header1.xml" /><Relationship Id="rId177" Type="http://schemas.openxmlformats.org/officeDocument/2006/relationships/header" Target="header2.xml" /><Relationship Id="rId178" Type="http://schemas.openxmlformats.org/officeDocument/2006/relationships/footer" Target="footer11.xml" /><Relationship Id="rId179" Type="http://schemas.openxmlformats.org/officeDocument/2006/relationships/footer" Target="footer12.xml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82.bin" /><Relationship Id="rId181" Type="http://schemas.openxmlformats.org/officeDocument/2006/relationships/oleObject" Target="embeddings/oleObject83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84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85.bin" /><Relationship Id="rId186" Type="http://schemas.openxmlformats.org/officeDocument/2006/relationships/oleObject" Target="embeddings/oleObject86.bin" /><Relationship Id="rId187" Type="http://schemas.openxmlformats.org/officeDocument/2006/relationships/oleObject" Target="embeddings/oleObject87.bin" /><Relationship Id="rId188" Type="http://schemas.openxmlformats.org/officeDocument/2006/relationships/oleObject" Target="embeddings/oleObject88.bin" /><Relationship Id="rId189" Type="http://schemas.openxmlformats.org/officeDocument/2006/relationships/header" Target="header3.xml" /><Relationship Id="rId19" Type="http://schemas.openxmlformats.org/officeDocument/2006/relationships/image" Target="media/image8.wmf" /><Relationship Id="rId190" Type="http://schemas.openxmlformats.org/officeDocument/2006/relationships/header" Target="header4.xml" /><Relationship Id="rId191" Type="http://schemas.openxmlformats.org/officeDocument/2006/relationships/footer" Target="footer13.xml" /><Relationship Id="rId192" Type="http://schemas.openxmlformats.org/officeDocument/2006/relationships/footer" Target="footer14.xml" /><Relationship Id="rId193" Type="http://schemas.openxmlformats.org/officeDocument/2006/relationships/image" Target="media/image83.png" /><Relationship Id="rId194" Type="http://schemas.openxmlformats.org/officeDocument/2006/relationships/image" Target="media/image84.wmf" /><Relationship Id="rId195" Type="http://schemas.openxmlformats.org/officeDocument/2006/relationships/oleObject" Target="embeddings/oleObject89.bin" /><Relationship Id="rId196" Type="http://schemas.openxmlformats.org/officeDocument/2006/relationships/oleObject" Target="embeddings/oleObject90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91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92.bin" /><Relationship Id="rId201" Type="http://schemas.openxmlformats.org/officeDocument/2006/relationships/image" Target="media/image87.wmf" /><Relationship Id="rId202" Type="http://schemas.openxmlformats.org/officeDocument/2006/relationships/oleObject" Target="embeddings/oleObject93.bin" /><Relationship Id="rId203" Type="http://schemas.openxmlformats.org/officeDocument/2006/relationships/oleObject" Target="embeddings/oleObject94.bin" /><Relationship Id="rId204" Type="http://schemas.openxmlformats.org/officeDocument/2006/relationships/oleObject" Target="embeddings/oleObject95.bin" /><Relationship Id="rId205" Type="http://schemas.openxmlformats.org/officeDocument/2006/relationships/image" Target="media/image88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89.png" /><Relationship Id="rId208" Type="http://schemas.openxmlformats.org/officeDocument/2006/relationships/header" Target="header5.xml" /><Relationship Id="rId209" Type="http://schemas.openxmlformats.org/officeDocument/2006/relationships/header" Target="header6.xml" /><Relationship Id="rId21" Type="http://schemas.openxmlformats.org/officeDocument/2006/relationships/image" Target="media/image9.wmf" /><Relationship Id="rId210" Type="http://schemas.openxmlformats.org/officeDocument/2006/relationships/footer" Target="footer15.xml" /><Relationship Id="rId211" Type="http://schemas.openxmlformats.org/officeDocument/2006/relationships/footer" Target="footer16.xml" /><Relationship Id="rId212" Type="http://schemas.openxmlformats.org/officeDocument/2006/relationships/image" Target="media/image90.wmf" /><Relationship Id="rId213" Type="http://schemas.openxmlformats.org/officeDocument/2006/relationships/oleObject" Target="embeddings/oleObject97.bin" /><Relationship Id="rId214" Type="http://schemas.openxmlformats.org/officeDocument/2006/relationships/image" Target="media/image91.wmf" /><Relationship Id="rId215" Type="http://schemas.openxmlformats.org/officeDocument/2006/relationships/oleObject" Target="embeddings/oleObject98.bin" /><Relationship Id="rId216" Type="http://schemas.openxmlformats.org/officeDocument/2006/relationships/oleObject" Target="embeddings/oleObject99.bin" /><Relationship Id="rId217" Type="http://schemas.openxmlformats.org/officeDocument/2006/relationships/image" Target="media/image92.wmf" /><Relationship Id="rId218" Type="http://schemas.openxmlformats.org/officeDocument/2006/relationships/oleObject" Target="embeddings/oleObject100.bin" /><Relationship Id="rId219" Type="http://schemas.openxmlformats.org/officeDocument/2006/relationships/oleObject" Target="embeddings/oleObject101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3.png" /><Relationship Id="rId221" Type="http://schemas.openxmlformats.org/officeDocument/2006/relationships/hyperlink" Target="https://d.book118.com/688053064002006044" TargetMode="External" /><Relationship Id="rId222" Type="http://schemas.openxmlformats.org/officeDocument/2006/relationships/header" Target="header7.xml" /><Relationship Id="rId223" Type="http://schemas.openxmlformats.org/officeDocument/2006/relationships/header" Target="header8.xml" /><Relationship Id="rId224" Type="http://schemas.openxmlformats.org/officeDocument/2006/relationships/footer" Target="footer17.xml" /><Relationship Id="rId225" Type="http://schemas.openxmlformats.org/officeDocument/2006/relationships/footer" Target="footer18.xml" /><Relationship Id="rId226" Type="http://schemas.openxmlformats.org/officeDocument/2006/relationships/theme" Target="theme/theme1.xml" /><Relationship Id="rId227" Type="http://schemas.openxmlformats.org/officeDocument/2006/relationships/styles" Target="styles.xml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png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footer" Target="footer1.xml" /><Relationship Id="rId45" Type="http://schemas.openxmlformats.org/officeDocument/2006/relationships/footer" Target="footer2.xml" /><Relationship Id="rId46" Type="http://schemas.openxmlformats.org/officeDocument/2006/relationships/image" Target="media/image21.wmf" /><Relationship Id="rId47" Type="http://schemas.openxmlformats.org/officeDocument/2006/relationships/oleObject" Target="embeddings/oleObject20.bin" /><Relationship Id="rId48" Type="http://schemas.openxmlformats.org/officeDocument/2006/relationships/oleObject" Target="embeddings/oleObject21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7.png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39.png" /><Relationship Id="rId82" Type="http://schemas.openxmlformats.org/officeDocument/2006/relationships/oleObject" Target="embeddings/oleObject37.bin" /><Relationship Id="rId83" Type="http://schemas.openxmlformats.org/officeDocument/2006/relationships/oleObject" Target="embeddings/oleObject38.bin" /><Relationship Id="rId84" Type="http://schemas.openxmlformats.org/officeDocument/2006/relationships/oleObject" Target="embeddings/oleObject39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0.bin" /><Relationship Id="rId87" Type="http://schemas.openxmlformats.org/officeDocument/2006/relationships/footer" Target="footer3.xml" /><Relationship Id="rId88" Type="http://schemas.openxmlformats.org/officeDocument/2006/relationships/footer" Target="footer4.xml" /><Relationship Id="rId89" Type="http://schemas.openxmlformats.org/officeDocument/2006/relationships/image" Target="media/image41.png" /><Relationship Id="rId9" Type="http://schemas.openxmlformats.org/officeDocument/2006/relationships/oleObject" Target="embeddings/oleObject2.bin" /><Relationship Id="rId90" Type="http://schemas.openxmlformats.org/officeDocument/2006/relationships/image" Target="media/image42.png" /><Relationship Id="rId91" Type="http://schemas.openxmlformats.org/officeDocument/2006/relationships/image" Target="media/image43.png" /><Relationship Id="rId92" Type="http://schemas.openxmlformats.org/officeDocument/2006/relationships/image" Target="media/image44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b581031b9ff94442b900b7851e98d457mteynde5ndm0mg</vt:lpwstr>
  </property>
</Properties>
</file>