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2024年高校教师资格证之高等教育心理学题库</w:t>
      </w:r>
    </w:p>
    <w:p/>
    <w:p>
      <w:pPr>
        <w:jc w:val="center"/>
      </w:pPr>
      <w:r>
        <w:rPr>
          <w:rFonts w:ascii="黑体" w:hAnsi="黑体"/>
          <w:b/>
          <w:sz w:val="28"/>
        </w:rPr>
        <w:t>第一部分  单选题(300题)</w:t>
      </w:r>
    </w:p>
    <w:p>
      <w:r>
        <w:t>1、从（   ）的角度看，股权投资基金的募集可以分为自行募集和委托募集。</w:t>
        <w:br/>
        <w:t>A.基金投资者</w:t>
        <w:br/>
        <w:t>B.募集主体机构</w:t>
        <w:br/>
        <w:t>C.基金托管人</w:t>
        <w:br/>
        <w:t>D.基金募集对象</w:t>
        <w:br/>
        <w:br/>
        <w:t xml:space="preserve">【答案】：B </w:t>
      </w:r>
    </w:p>
    <w:p>
      <w:r>
        <w:t>2、教育心理学研究的是哪种情境中学生学习与教师教育的基本心理学规律（　　　）。</w:t>
        <w:br/>
        <w:t>A.学校教育</w:t>
        <w:br/>
        <w:t>B.家庭教育</w:t>
        <w:br/>
        <w:t>C.社会教育</w:t>
        <w:br/>
        <w:t>D.广义教育</w:t>
        <w:br/>
        <w:br/>
        <w:t xml:space="preserve">【答案】：A </w:t>
      </w:r>
    </w:p>
    <w:p>
      <w:pPr>
        <w:sectPr w:rsidSect="00034616">
          <w:pgSz w:w="12240" w:h="15840"/>
          <w:pgMar w:top="1440" w:right="1800" w:bottom="1440" w:left="1800" w:header="720" w:footer="720" w:gutter="0"/>
          <w:cols w:space="720"/>
          <w:docGrid w:linePitch="360"/>
        </w:sectPr>
      </w:pPr>
      <w:r>
        <w:t>3、在人性的叙述中，认为人拥有自觉和自由以作出人生基本的抉择的是（　　　）。</w:t>
        <w:br/>
        <w:t>A.认知主义</w:t>
        <w:br/>
        <w:t>B.行为主义</w:t>
        <w:br/>
        <w:t>C.人本主义</w:t>
        <w:br/>
        <w:t>D.存在主义</w:t>
        <w:br/>
        <w:br/>
        <w:t xml:space="preserve">【答案】：D </w:t>
      </w:r>
    </w:p>
    <w:p>
      <w:r>
        <w:t>4、个人的自我感受、自尊、自爱、自卑、自信、内疚、优越感、成就感、自我效能感等，属于自我意识的（　　　）。</w:t>
        <w:br/>
        <w:t>A.自我认识</w:t>
        <w:br/>
        <w:t>B.自我调节</w:t>
        <w:br/>
        <w:t>C.自我体验</w:t>
        <w:br/>
        <w:t>D.自我控制</w:t>
        <w:br/>
        <w:br/>
        <w:t xml:space="preserve">【答案】：C </w:t>
      </w:r>
    </w:p>
    <w:p>
      <w:r>
        <w:t>5、教师教学反思的成分不包括（　　　）。</w:t>
        <w:br/>
        <w:t>A.认知成分</w:t>
        <w:br/>
        <w:t>B.思维成分</w:t>
        <w:br/>
        <w:t>C.批判成分</w:t>
        <w:br/>
        <w:t>D.教师的陈述</w:t>
        <w:br/>
        <w:br/>
        <w:t xml:space="preserve">【答案】：B </w:t>
      </w:r>
    </w:p>
    <w:p>
      <w:r>
        <w:t>6、心理辅导员讲出自己的感觉、经验、情感和行为，与来访者共享，以增加彼此的人际互动的技术是（　　　）。</w:t>
        <w:br/>
        <w:t>A.简述语意技术</w:t>
        <w:br/>
        <w:t>B.自我表露的技术</w:t>
        <w:br/>
        <w:t>C.提问技术</w:t>
        <w:br/>
        <w:t>D.澄清技术</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7、大学校园文化作为一种客观存在和一种教育实践活动的历史有多久了（　　　）</w:t>
        <w:br/>
        <w:t>A.20多年</w:t>
        <w:br/>
        <w:t>B.30多年</w:t>
        <w:br/>
        <w:t>C.50多年</w:t>
        <w:br/>
        <w:t>D.与大学有同样长的历史</w:t>
        <w:br/>
        <w:br/>
        <w:t>【答案】：D</w:t>
      </w:r>
      <w:r>
        <w:t xml:space="preserve"> </w:t>
      </w:r>
    </w:p>
    <w:p>
      <w:r>
        <w:t>8、一个安静、稳重、动作缓慢、不易激动、情绪不易外露的人，其气质类型属于（　　　）。</w:t>
        <w:br/>
        <w:t>A.胆汗质</w:t>
        <w:br/>
        <w:t>B.多血质</w:t>
        <w:br/>
        <w:t>C.抑郁质</w:t>
        <w:br/>
        <w:t>D.粘液质</w:t>
        <w:br/>
        <w:br/>
        <w:t xml:space="preserve">【答案】：D </w:t>
      </w:r>
    </w:p>
    <w:p>
      <w:r>
        <w:t>9、根据学习的定义，下列活动中属于学习的是（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r>
        <w:t>10、测验的（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11、儿童自我意识发展的第三阶段是（　　　）。</w:t>
        <w:br/>
        <w:t>A.社会自我</w:t>
        <w:br/>
        <w:t>B.心理自我</w:t>
        <w:br/>
        <w:t>C.生理自我</w:t>
        <w:br/>
        <w:t>D.精神自我</w:t>
        <w:br/>
        <w:br/>
        <w:t>【答案】：B</w:t>
      </w:r>
      <w:r>
        <w:t xml:space="preserve"> </w:t>
      </w:r>
    </w:p>
    <w:p>
      <w:r>
        <w:t>12、遵从、认同和内化是大学生态度与品德的（　　　）。</w:t>
        <w:br/>
        <w:t>A.形成阶段</w:t>
        <w:br/>
        <w:t>B.转化阶段</w:t>
        <w:br/>
        <w:t>C.习得阶段</w:t>
        <w:br/>
        <w:t>D.修正阶段</w:t>
        <w:br/>
        <w:br/>
        <w:t xml:space="preserve">【答案】：C </w:t>
      </w:r>
    </w:p>
    <w:p>
      <w:r>
        <w:t>13、教师讲课过程中的间隔和停顿是运用感知的（　　　）。</w:t>
        <w:br/>
        <w:t>A.差异律</w:t>
        <w:br/>
        <w:t>B.强度律</w:t>
        <w:br/>
        <w:t>C.活动律</w:t>
        <w:br/>
        <w:t>D.组合律</w:t>
        <w:br/>
        <w:br/>
        <w:t xml:space="preserve">【答案】：D </w:t>
      </w:r>
    </w:p>
    <w:p>
      <w:r>
        <w:t>14、提出复演论心理发展理论的是（　　　）。</w:t>
        <w:br/>
        <w:t>A.沃尔夫</w:t>
        <w:br/>
        <w:t>B.高尔顿</w:t>
        <w:br/>
        <w:t>C.斯金纳</w:t>
        <w:br/>
        <w:t>D.霍尔</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15、创造性思维的核心是（　　　）。</w:t>
        <w:br/>
        <w:t>A.发散思维</w:t>
        <w:br/>
        <w:t>B.分析思维</w:t>
        <w:br/>
        <w:t>C.形象思维</w:t>
        <w:br/>
        <w:t>D.抽象思维</w:t>
        <w:br/>
        <w:br/>
        <w:t>【答案】：A</w:t>
      </w:r>
      <w:r>
        <w:t xml:space="preserve"> </w:t>
      </w:r>
    </w:p>
    <w:p>
      <w:r>
        <w:t>16、（　　　）与示范是观察学习的主要影响因素。</w:t>
        <w:br/>
        <w:t>A.榜样</w:t>
        <w:br/>
        <w:t>B.教具</w:t>
        <w:br/>
        <w:t>C.模象</w:t>
        <w:br/>
        <w:t>D.言语</w:t>
        <w:br/>
        <w:br/>
        <w:t xml:space="preserve">【答案】：A </w:t>
      </w:r>
    </w:p>
    <w:p>
      <w:r>
        <w:t>17、以下选项中不属于经典性条件反射现象的是（　　　）。</w:t>
        <w:br/>
        <w:t>A.谈虎色变</w:t>
        <w:br/>
        <w:t>B.画饼充饥</w:t>
        <w:br/>
        <w:t>C.叶公好龙</w:t>
        <w:br/>
        <w:t>D.望梅止渴</w:t>
        <w:br/>
        <w:br/>
        <w:t xml:space="preserve">【答案】：C </w:t>
      </w:r>
    </w:p>
    <w:p>
      <w:r>
        <w:t>18、激发个体进行学习活动，维持已引起的学习活动，使行为朝向一定目标的内部心理状态是（　　　）。</w:t>
        <w:br/>
        <w:t>A.学习需要</w:t>
        <w:br/>
        <w:t>B.学习动机</w:t>
        <w:br/>
        <w:t>C.学习兴趣</w:t>
        <w:br/>
        <w:t>D.学习理想</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19、心理学发展史上的第一次革命为（　　　）。</w:t>
        <w:br/>
        <w:t>A.精神分析心理学的兴起</w:t>
        <w:br/>
        <w:t>B.行为主义心理学的兴起</w:t>
        <w:br/>
        <w:t>C.人本主义心理学的兴起</w:t>
        <w:br/>
        <w:t>D.认知主义心理学的兴起</w:t>
        <w:br/>
        <w:br/>
        <w:t>【答案】：B</w:t>
      </w:r>
      <w:r>
        <w:t xml:space="preserve"> </w:t>
      </w:r>
    </w:p>
    <w:p>
      <w:r>
        <w:t>20、某学生在考试时正想作弊，突然与老师的目光相遇，一种不安之感制止了作弊，这种道德情操从形式上看主要是（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21、社会保障基金和政府引导基金主要是（   ）的募集对象。</w:t>
        <w:br/>
        <w:t>A.国外股权投资基金</w:t>
        <w:br/>
        <w:t>B.国内股权投资基金</w:t>
        <w:br/>
        <w:t>C.两者都可以</w:t>
        <w:br/>
        <w:t>D.两者都不可以</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22、下列属于运营能力分析的是（</w:t>
      </w:r>
      <w:r>
        <w:t xml:space="preserve"> </w:t>
      </w:r>
      <w:r>
        <w:t xml:space="preserve"> </w:t>
      </w:r>
    </w:p>
    <w:p>
      <w:r>
        <w:t xml:space="preserve">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【答案】：C</w:t>
      </w:r>
      <w:r>
        <w:t xml:space="preserve"> </w:t>
      </w:r>
    </w:p>
    <w:p>
      <w:r>
        <w:t>23、心理学研究表明，学生对学习结果的归因，不仅是解释了以往学习结果产生的原因，而更重要的是对以后的（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24、教学反思最集中地体现在（　　　）阶段。</w:t>
        <w:br/>
        <w:t>A.具体经验</w:t>
        <w:br/>
        <w:t>B.观察与分析</w:t>
        <w:br/>
        <w:t>C.重新概括</w:t>
        <w:br/>
        <w:t>D.积极验证</w:t>
        <w:br/>
        <w:br/>
        <w:t xml:space="preserve">【答案】：B </w:t>
      </w:r>
    </w:p>
    <w:p>
      <w:r>
        <w:t>25、广义的文化指的是（　　　）。</w:t>
        <w:br/>
        <w:t>A.物质制度文化和精神制度文化</w:t>
        <w:br/>
        <w:t>B.物质文化和精神文化</w:t>
        <w:br/>
        <w:t>C.历史文化和现实文化</w:t>
        <w:br/>
        <w:t>D.表层文化和深层文化</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　　　）指个体对自己的认知过程和结果的意识。</w:t>
        <w:br/>
        <w:t>A.认知</w:t>
        <w:br/>
        <w:t>B.反思</w:t>
        <w:br/>
        <w:t>C.元认知</w:t>
        <w:br/>
        <w:t>D.编码</w:t>
        <w:br/>
        <w:br/>
        <w:t>【答案】：C</w:t>
      </w:r>
      <w:r>
        <w:t xml:space="preserve"> </w:t>
      </w:r>
    </w:p>
    <w:p>
      <w:r>
        <w:t>27、个体在学习活动中感到有某种欠缺而力求获得满足的心理状态是（　　　）。</w:t>
        <w:br/>
        <w:t>A.动机</w:t>
        <w:br/>
        <w:t>B.学习动机</w:t>
        <w:br/>
        <w:t>C.需要</w:t>
        <w:br/>
        <w:t>D.学习需要</w:t>
        <w:br/>
        <w:br/>
        <w:t xml:space="preserve">【答案】：D </w:t>
      </w:r>
    </w:p>
    <w:p>
      <w:r>
        <w:t>28、布鲁纳的学习过程的第三个阶段是（　　　）。</w:t>
        <w:br/>
        <w:t>A.转化</w:t>
        <w:br/>
        <w:t>B.获得</w:t>
        <w:br/>
        <w:t>C.评价</w:t>
        <w:br/>
        <w:t>D.同化</w:t>
        <w:br/>
        <w:br/>
        <w:t xml:space="preserve">【答案】：C </w:t>
      </w:r>
    </w:p>
    <w:p>
      <w:r>
        <w:t>29、下述哪个机构可以接受股权投资基金管理人的委托成为募集机构（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【答案】：D</w:t>
      </w:r>
      <w:r>
        <w:t xml:space="preserve"> </w:t>
      </w:r>
    </w:p>
    <w:p>
      <w:r>
        <w:t>31、我国古代贤哲早就提出，学习可以“温故知新”，在迁移的观点看，这是一种（　　　）。</w:t>
        <w:br/>
        <w:t>A.顺向正迁移</w:t>
        <w:br/>
        <w:t>B.逆向正迁移</w:t>
        <w:br/>
        <w:t>C.顺向负迁移</w:t>
        <w:br/>
        <w:t>D.逆向负迁移</w:t>
        <w:br/>
        <w:br/>
        <w:t xml:space="preserve">【答案】：A </w:t>
      </w:r>
    </w:p>
    <w:p>
      <w:r>
        <w:t>32、将无意义的材料人为地赋予某种意义，并利用一定的联想和想象，以提高记忆效果。这种记忆信息编码策略称为（　　　）。</w:t>
        <w:br/>
        <w:t>A.记忆术</w:t>
        <w:br/>
        <w:t>B.联想</w:t>
        <w:br/>
        <w:t>C.想象</w:t>
        <w:br/>
        <w:t>D.系统化</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33、发散思维测验是创造性测量的核心，而将对发散思维的测量作为测量创造性的主要内容是基于吉尔福特提出的（　　　）。</w:t>
        <w:br/>
        <w:t>A.学习结果分类理论</w:t>
        <w:br/>
        <w:t>B.信息加工学习理论</w:t>
        <w:br/>
        <w:t>C.智力结构理论</w:t>
        <w:br/>
        <w:t>D.条件反射理论</w:t>
        <w:br/>
        <w:br/>
        <w:t>【答案】：C</w:t>
      </w:r>
      <w:r>
        <w:t xml:space="preserve"> </w:t>
      </w:r>
    </w:p>
    <w:p>
      <w:r>
        <w:t>34、态度与品德形成的一般过程不包括（　　　）。</w:t>
        <w:br/>
        <w:t>A.遵从</w:t>
        <w:br/>
        <w:t>B.顺应</w:t>
        <w:br/>
        <w:t>C.认同</w:t>
        <w:br/>
        <w:t>D.内化</w:t>
        <w:br/>
        <w:br/>
        <w:t xml:space="preserve">【答案】：B </w:t>
      </w:r>
    </w:p>
    <w:p>
      <w:r>
        <w:t>35、自我效能理论的最早提出者是（　　　）。</w:t>
        <w:br/>
        <w:t>A.班杜拉</w:t>
        <w:br/>
        <w:t>B.布鲁纳</w:t>
        <w:br/>
        <w:t>C.斯金纳</w:t>
        <w:br/>
        <w:t>D.马斯洛</w:t>
        <w:br/>
        <w:br/>
        <w:t xml:space="preserve">【答案】：A </w:t>
      </w:r>
    </w:p>
    <w:p>
      <w:r>
        <w:t>36、根据班杜拉的社会学习理论，在大学品德教育实践中应注重（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37、以下不属于股权投资基金的市场服务机构的是（</w:t>
      </w:r>
      <w:r>
        <w:t xml:space="preserve"> </w:t>
      </w:r>
      <w:r>
        <w:t xml:space="preserve"> </w:t>
      </w:r>
    </w:p>
    <w:p>
      <w:r>
        <w:t xml:space="preserve"> ）.</w:t>
        <w:br/>
        <w:t>A.基金资产保管机构</w:t>
        <w:br/>
        <w:t>B.律师事务所</w:t>
        <w:br/>
        <w:t>C.中国证券投资基金业协会</w:t>
        <w:br/>
        <w:t>D.基金销售机构</w:t>
        <w:br/>
        <w:br/>
        <w:t>【答案】：C</w:t>
      </w:r>
      <w:r>
        <w:t xml:space="preserve"> </w:t>
      </w:r>
    </w:p>
    <w:p>
      <w:r>
        <w:t>38、如果说一个人的智力超常，则其智商必须超过（　　　）。</w:t>
        <w:br/>
        <w:t>A.80</w:t>
        <w:br/>
        <w:t>B.130</w:t>
        <w:br/>
        <w:t>C.100</w:t>
        <w:br/>
        <w:t>D.95</w:t>
        <w:br/>
        <w:br/>
        <w:t xml:space="preserve">【答案】：B </w:t>
      </w:r>
    </w:p>
    <w:p>
      <w:r>
        <w:t>39、奥苏伯尔提出的解释遗忘原因的理论是（　　　）。</w:t>
        <w:br/>
        <w:t>A.痕迹衰退说</w:t>
        <w:br/>
        <w:t>B.干扰说</w:t>
        <w:br/>
        <w:t>C.动机说</w:t>
        <w:br/>
        <w:t>D.同化说</w:t>
        <w:br/>
        <w:br/>
        <w:t xml:space="preserve">【答案】：D </w:t>
      </w:r>
    </w:p>
    <w:p>
      <w:r>
        <w:t>40、师生交往系统一般有集中型、松散型和（　　　）三种典型方式。</w:t>
        <w:br/>
        <w:t>A.单向型</w:t>
        <w:br/>
        <w:t>B.外倾性</w:t>
        <w:br/>
        <w:t>C.内倾性</w:t>
        <w:br/>
        <w:t>D.温和型</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【答案】：A</w:t>
      </w:r>
      <w:r>
        <w:t xml:space="preserve"> </w:t>
      </w:r>
    </w:p>
    <w:p>
      <w:r>
        <w:t>42、吹拉弹唱属于（　　　）。</w:t>
        <w:br/>
        <w:t>A.识记技能</w:t>
        <w:br/>
        <w:t>B.心智技能</w:t>
        <w:br/>
        <w:t>C.动作技能</w:t>
        <w:br/>
        <w:t>D.认知技能</w:t>
        <w:br/>
        <w:br/>
        <w:t xml:space="preserve">【答案】：C </w:t>
      </w:r>
    </w:p>
    <w:p>
      <w:r>
        <w:t>43、认知接受说的提出者是（　　　）。</w:t>
        <w:br/>
        <w:t>A.布鲁纳</w:t>
        <w:br/>
        <w:t>B.奥苏伯尔</w:t>
        <w:br/>
        <w:t>C.桑代克</w:t>
        <w:br/>
        <w:t>D.罗杰斯</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44、指导法和（　　　）是两种相对立的教学方法。</w:t>
        <w:br/>
        <w:t>A.发现法</w:t>
        <w:br/>
        <w:t>B.设计法</w:t>
        <w:br/>
        <w:t>C.算式法</w:t>
        <w:br/>
        <w:t>D.假设法</w:t>
        <w:br/>
        <w:br/>
        <w:t xml:space="preserve">【答案】：A </w:t>
      </w:r>
    </w:p>
    <w:p>
      <w:r>
        <w:t>45、当客观事物的个别属性作用于人的感官时，人能够将客观事物知觉为一个整体，这是知觉特征的什么属性（　　　）</w:t>
        <w:br/>
        <w:t>A.知觉整体性</w:t>
        <w:br/>
        <w:t>B.知觉选择性</w:t>
        <w:br/>
        <w:t>C.知觉理解性</w:t>
        <w:br/>
        <w:t>D.知觉恒常性</w:t>
        <w:br/>
        <w:br/>
        <w:t xml:space="preserve">【答案】：A </w:t>
      </w:r>
    </w:p>
    <w:p>
      <w:r>
        <w:t>46、下列关于投资者关系管理的说法中，错误的是（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 xml:space="preserve">【答案】：C </w:t>
      </w:r>
    </w:p>
    <w:p>
      <w:r>
        <w:t>47、我们对见义勇为的行为往往会感到敬佩，对自私自利的行为会感到鄙视，这是一种（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48、大学生能够对自己的内心深处的情感体验、需要动机、意志特征、理想及政治思想等进行深入的分析，这说明其自我概念具有（　　　）的特点。</w:t>
        <w:br/>
        <w:t>A.稳定性</w:t>
        <w:br/>
        <w:t>B.概括性</w:t>
        <w:br/>
        <w:t>C.完整性</w:t>
        <w:br/>
        <w:t>D.丰富性</w:t>
        <w:br/>
        <w:br/>
        <w:t>【答案】：D</w:t>
      </w:r>
      <w:r>
        <w:t xml:space="preserve"> </w:t>
      </w:r>
    </w:p>
    <w:p>
      <w:r>
        <w:t>49、首创“两难故事法”研究人的道德发展阶段的心理学家是（　　　）。</w:t>
        <w:br/>
        <w:t>A.皮亚杰</w:t>
        <w:br/>
        <w:t>B.柯尔伯格</w:t>
        <w:br/>
        <w:t>C.斯金纳</w:t>
        <w:br/>
        <w:t>D.巴甫洛夫</w:t>
        <w:br/>
        <w:br/>
        <w:t xml:space="preserve">【答案】：B </w:t>
      </w:r>
    </w:p>
    <w:p>
      <w:r>
        <w:t>50、常见的基金管理人的业绩报酬分配模式为（   ）。</w:t>
        <w:br/>
        <w:t>A.“二八模式”</w:t>
        <w:br/>
        <w:t>B.“三七模式”</w:t>
        <w:br/>
        <w:t>C.“一九模式”</w:t>
        <w:br/>
        <w:t>D.“四六模式”</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p>
    <w:p>
      <w:r>
        <w:t xml:space="preserve"> </w:t>
        <w:br/>
        <w:t>A.67680元／吨，68930元／吨，69810元／吨</w:t>
        <w:br/>
        <w:t>B.67800元／吨，69300元／吨，69700元／吨</w:t>
        <w:br/>
        <w:t>C.68200元／吨，70000元／吨，70000元／吨</w:t>
        <w:br/>
        <w:t>D.68250元／吨，70000元／吨，69890元／吨</w:t>
        <w:br/>
        <w:br/>
        <w:t>【答案】：B</w:t>
      </w:r>
      <w:r>
        <w:t xml:space="preserve"> </w:t>
      </w:r>
    </w:p>
    <w:p>
      <w:r>
        <w:t>52、A公司的息税前利润（EBIT）为2亿元，假设A公司每年的折旧为2000万元，长期待摊费用为1 000万元，若按企业价值／息税折旧摊销前利润倍数法进行估值，倍数定为5．0，则A公司估值为（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53、一种经验的获得对另一种学习起促进作用的是（　　　）。</w:t>
        <w:br/>
        <w:t>A.顺向迁移</w:t>
        <w:br/>
        <w:t>B.逆向迁移</w:t>
        <w:br/>
        <w:t>C.正迁移</w:t>
        <w:br/>
        <w:t>D.负迁移</w:t>
        <w:br/>
        <w:br/>
        <w:t xml:space="preserve">【答案】：C </w:t>
      </w:r>
    </w:p>
    <w:p>
      <w:r>
        <w:t>54、按照迁移性质的不同，学习迁移可以分为（　　　）。</w:t>
        <w:br/>
        <w:t>A.正与负迁移</w:t>
        <w:br/>
        <w:t>B.纵向与横向迁移</w:t>
        <w:br/>
        <w:t>C.普通与特殊迁移</w:t>
        <w:br/>
        <w:t>D.顺向与逆向迁移</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55、学习实质上是一种反应概率上的变化，而强化是增强反应概率的（　　　）。</w:t>
        <w:br/>
        <w:t>A.手段</w:t>
        <w:br/>
        <w:t>B.方法</w:t>
        <w:br/>
        <w:t>C.技巧</w:t>
        <w:br/>
        <w:t>D.形式</w:t>
        <w:br/>
        <w:br/>
        <w:t>【答案】：A</w:t>
      </w:r>
      <w:r>
        <w:t xml:space="preserve"> </w:t>
      </w:r>
    </w:p>
    <w:p>
      <w:r>
        <w:t>56、关于股权投资基金对目标企业进行尽职调查的目的，表述错误的是（   ）</w:t>
        <w:br/>
        <w:t>A.投资可行性分析</w:t>
        <w:br/>
        <w:t>B.价值发现</w:t>
        <w:br/>
        <w:t>C.保护投资利益</w:t>
        <w:br/>
        <w:t>D.风险发现</w:t>
        <w:br/>
        <w:br/>
        <w:t xml:space="preserve">【答案】：C </w:t>
      </w:r>
    </w:p>
    <w:p>
      <w:r>
        <w:t>57、具有高度的概括性、理解性、逻辑性等特点的记忆是（　　　）。</w:t>
        <w:br/>
        <w:t>A.形象记忆</w:t>
        <w:br/>
        <w:t>B.情景记忆</w:t>
        <w:br/>
        <w:t>C.语义记忆</w:t>
        <w:br/>
        <w:t>D.情绪记忆</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58、升学考试一般是典型的（　　　）。</w:t>
        <w:br/>
        <w:t>A.标准参照测验</w:t>
        <w:br/>
        <w:t>B.形成性测验</w:t>
        <w:br/>
        <w:t>C.总结性测验</w:t>
        <w:br/>
        <w:t>D.常模参照测验</w:t>
        <w:br/>
        <w:br/>
        <w:t xml:space="preserve">【答案】：D </w:t>
      </w:r>
    </w:p>
    <w:p>
      <w:r>
        <w:t>59、下列不属于股权投资基金运行期间基金管理人和投资者互动的重点的是（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60、皮亚杰认为，个体的认知结构是通过哪两个过程的循环而不断发展的（　　　）。</w:t>
        <w:br/>
        <w:t>A.调整和平衡</w:t>
        <w:br/>
        <w:t>B.同化和顺应</w:t>
        <w:br/>
        <w:t>C.反馈和改变</w:t>
        <w:br/>
        <w:t>D.顺应和平衡</w:t>
        <w:br/>
        <w:br/>
        <w:t xml:space="preserve">【答案】：B </w:t>
      </w:r>
    </w:p>
    <w:p>
      <w:r>
        <w:t>61、关于基金业绩评价，以下表述正确的是（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r>
        <w:t>62、股权投资基金投资者人数限制，不涉及的法律为（</w:t>
      </w:r>
      <w:r>
        <w:t xml:space="preserve"> </w:t>
      </w:r>
      <w:r>
        <w:t xml:space="preserve"> </w:t>
      </w:r>
    </w:p>
    <w:p>
      <w:r>
        <w:t xml:space="preserve"> ）。</w:t>
        <w:br/>
        <w:t>A.《证券投资基金法》）</w:t>
        <w:br/>
        <w:t>B.《合伙企业法》</w:t>
        <w:br/>
        <w:t>C.《合同法》</w:t>
        <w:br/>
        <w:t>D.《公司法》</w:t>
        <w:br/>
        <w:br/>
        <w:t>【答案】：C</w:t>
      </w:r>
      <w:r>
        <w:t xml:space="preserve"> </w:t>
      </w:r>
    </w:p>
    <w:p>
      <w:r>
        <w:t>63、按照其性质，焦虑可分为过敏性焦虑和（　　　）。</w:t>
        <w:br/>
        <w:t>A.正常焦虑</w:t>
        <w:br/>
        <w:t>B.现实性焦虑</w:t>
        <w:br/>
        <w:t>C.神经性焦虑</w:t>
        <w:br/>
        <w:t>D.道德性焦虑</w:t>
        <w:br/>
        <w:br/>
        <w:t xml:space="preserve">【答案】：A </w:t>
      </w:r>
    </w:p>
    <w:p>
      <w:r>
        <w:t>64、根据信息加工理论提出了学习过程的基本模式，认为学习过程就是一个信息加工的过程，即学习者对来自环境刺激的信息进行内在的认知加工的过程。这是（　　　）提出的。</w:t>
        <w:br/>
        <w:t>A.加涅</w:t>
        <w:br/>
        <w:t>B.布鲁纳</w:t>
        <w:br/>
        <w:t>C.斯金纳</w:t>
        <w:br/>
        <w:t>D.维纳</w:t>
        <w:br/>
        <w:br/>
        <w:t xml:space="preserve">【答案】：A </w:t>
      </w:r>
    </w:p>
    <w:p>
      <w:r>
        <w:t>65、测验的（　　　）又叫测验的可靠性，指测量的一致性或稳定性程度。</w:t>
        <w:br/>
        <w:t>A.效度</w:t>
        <w:br/>
        <w:t>B.信度</w:t>
        <w:br/>
        <w:t>C.难度</w:t>
        <w:br/>
        <w:t>D.区分度</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66、先行组织者教学技术常用于（　　　）。</w:t>
        <w:br/>
        <w:t>A.发现学习</w:t>
        <w:br/>
        <w:t>B.接受学习</w:t>
        <w:br/>
        <w:t>C.个别化学习</w:t>
        <w:br/>
        <w:t>D.掌握学习</w:t>
        <w:br/>
        <w:br/>
        <w:t>【答案】：B</w:t>
      </w:r>
      <w:r>
        <w:t xml:space="preserve"> </w:t>
      </w:r>
    </w:p>
    <w:p>
      <w:r>
        <w:t>67、群体一起完成一件事情时，个人所付出努力比单独完成时偏少的现象，称之为（　　　）。</w:t>
        <w:br/>
        <w:t>A.社会助长</w:t>
        <w:br/>
        <w:t>B.社会逍遥</w:t>
        <w:br/>
        <w:t>C.旁观者效应</w:t>
        <w:br/>
        <w:t>D.从众效应</w:t>
        <w:br/>
        <w:br/>
        <w:t xml:space="preserve">【答案】：B </w:t>
      </w:r>
    </w:p>
    <w:p>
      <w:r>
        <w:t>68、心理学上的“水下击靶”实验所支持的迁移理论是（　　　）。</w:t>
        <w:br/>
        <w:t>A.形式训练说</w:t>
        <w:br/>
        <w:t>B.共同要素说</w:t>
        <w:br/>
        <w:t>C.概括说</w:t>
        <w:br/>
        <w:t>D.关系转换说</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69、以下关于法律尽职调查，表述错误的是（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 xml:space="preserve">【答案】：D </w:t>
      </w:r>
    </w:p>
    <w:p>
      <w:r>
        <w:t>70、通过言语、表情、动作以及其他各种各样的方式引起他人相同的情绪和行为的现象是（　　　）。</w:t>
        <w:br/>
        <w:t>A.从众</w:t>
        <w:br/>
        <w:t>B.服从</w:t>
        <w:br/>
        <w:t>C.感染</w:t>
        <w:br/>
        <w:t>D.模仿</w:t>
        <w:br/>
        <w:br/>
        <w:t xml:space="preserve">【答案】：C </w:t>
      </w:r>
    </w:p>
    <w:p>
      <w:r>
        <w:t>71、观察者因看到榜样受到强化而如同自己也受到强化一样，这称为（　　　）。</w:t>
        <w:br/>
        <w:t>A.外部强化</w:t>
        <w:br/>
        <w:t>B.自我强化</w:t>
        <w:br/>
        <w:t>C.直接强化</w:t>
        <w:br/>
        <w:t>D.替代强化</w:t>
        <w:br/>
        <w:br/>
        <w:t xml:space="preserve">【答案】：D </w:t>
      </w:r>
    </w:p>
    <w:p>
      <w:r>
        <w:t>72、大学教师的激励方法有（　　　）。</w:t>
        <w:br/>
        <w:t>A.学术考核</w:t>
        <w:br/>
        <w:t>B.教学考核</w:t>
        <w:br/>
        <w:t>C.目标激励</w:t>
        <w:br/>
        <w:t>D.岗位定级</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73、美国心理学家华生是（　　　）的创始人。</w:t>
        <w:br/>
        <w:t>A.精神分析</w:t>
        <w:br/>
        <w:t>B.构造主义</w:t>
        <w:br/>
        <w:t>C.机能主义</w:t>
        <w:br/>
        <w:t>D.行为主义</w:t>
        <w:br/>
        <w:br/>
        <w:t>【答案】：D</w:t>
      </w:r>
      <w:r>
        <w:t xml:space="preserve"> </w:t>
      </w:r>
    </w:p>
    <w:p>
      <w:r>
        <w:t>74、1963年出版了潘菽主编的《教育心理学》，这一事件处于新中国教育心理学发展的哪一个历史时期（　　　）。</w:t>
        <w:br/>
        <w:t>A.新生期</w:t>
        <w:br/>
        <w:t>B.破坏期</w:t>
        <w:br/>
        <w:t>C.繁荣期</w:t>
        <w:br/>
        <w:t>D.改造期</w:t>
        <w:br/>
        <w:br/>
        <w:t xml:space="preserve">【答案】：C </w:t>
      </w:r>
    </w:p>
    <w:p>
      <w:r>
        <w:t xml:space="preserve">75、套期保值操作的原则包括（　　　）。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 xml:space="preserve">【答案】：A </w:t>
      </w:r>
    </w:p>
    <w:p>
      <w:r>
        <w:t>76、动机、需要、兴趣和世界观等心理成分属于（　　　）。</w:t>
        <w:br/>
        <w:t>A.心理动力</w:t>
        <w:br/>
        <w:t>B.心理过程</w:t>
        <w:br/>
        <w:t>C.心理状态</w:t>
        <w:br/>
        <w:t>D.心理特征</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77、如果投资者在3月份以600点的权利金买入一张执行价格为21500点的5月份恒指看涨期权，同时又以400点的期权价格买入一张执行价格为21500点的5月份恒指看跌期权，其损益平衡点为（　　　）。（不计交易费用）</w:t>
      </w:r>
      <w:r>
        <w:t xml:space="preserve"> </w:t>
        <w:br/>
        <w:t>A.21300点和21700点</w:t>
        <w:br/>
        <w:t>B.21100点和21900点</w:t>
        <w:br/>
        <w:t>C.22100点和21100点</w:t>
        <w:br/>
        <w:t>D.20500点和22500点</w:t>
        <w:br/>
        <w:br/>
        <w:t>【答案】：C</w:t>
      </w:r>
      <w:r>
        <w:t xml:space="preserve"> </w:t>
      </w:r>
    </w:p>
    <w:p>
      <w:r>
        <w:t>78、有机体学会对与条件刺激相类似的刺激做出不同的行为反应，巴甫洛夫称其为（　　　）。</w:t>
        <w:br/>
        <w:t>A.刺激泛化</w:t>
        <w:br/>
        <w:t>B.刺激分化</w:t>
        <w:br/>
        <w:t>C.刺激比较</w:t>
        <w:br/>
        <w:t>D.行为强化</w:t>
        <w:br/>
        <w:br/>
        <w:t xml:space="preserve">【答案】：B </w:t>
      </w:r>
    </w:p>
    <w:p>
      <w:r>
        <w:t>79、是指项目投资退出的资金先返还至基金投资者，当投资者收回全部投资本金后，再按照约定的门槛收益率（如有）向基金投资者分配门槛收益。上述步骤完成后，基金管理人才参与基金的收益分配。（   ）。</w:t>
        <w:br/>
        <w:t>A.基金管理人的业绩报酬</w:t>
        <w:br/>
        <w:t>B.瀑布式的收益分配体系</w:t>
        <w:br/>
        <w:t>C.追赶机制</w:t>
        <w:br/>
        <w:t>D.回拨机制</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80、在教学中不断变换同类事物的非本质属性，以便突出本质属性的方法称为（　　　）。</w:t>
        <w:br/>
        <w:t>A.变化</w:t>
        <w:br/>
        <w:t>B.改变</w:t>
        <w:br/>
        <w:t>C.变式</w:t>
        <w:br/>
        <w:t>D.突出</w:t>
        <w:br/>
        <w:br/>
        <w:t>【答案】：C</w:t>
      </w:r>
      <w:r>
        <w:t xml:space="preserve"> </w:t>
      </w:r>
    </w:p>
    <w:p>
      <w:r>
        <w:t>81、效度是（　　　）。</w:t>
        <w:br/>
        <w:t>A.绝对的</w:t>
        <w:br/>
        <w:t>B.相对的</w:t>
        <w:br/>
        <w:t>C.唯一的</w:t>
        <w:br/>
        <w:t>D.随机的</w:t>
        <w:br/>
        <w:br/>
        <w:t xml:space="preserve">【答案】：B </w:t>
      </w:r>
    </w:p>
    <w:p>
      <w:r>
        <w:t>82、一种学习对另一种学习的影响，称为学习的（　　　）。</w:t>
        <w:br/>
        <w:t>A.强化</w:t>
        <w:br/>
        <w:t>B.反馈</w:t>
        <w:br/>
        <w:t>C.联结</w:t>
        <w:br/>
        <w:t>D.迁移</w:t>
        <w:br/>
        <w:br/>
        <w:t xml:space="preserve">【答案】：D </w:t>
      </w:r>
    </w:p>
    <w:p>
      <w:r>
        <w:t>83、教师高尚的（　　　）、渊博的知识和高超的教育教学艺术是获取威信的基本条件。</w:t>
        <w:br/>
        <w:t>A.思想道德品质</w:t>
        <w:br/>
        <w:t>B.人格魅力</w:t>
        <w:br/>
        <w:t>C.情操</w:t>
        <w:br/>
        <w:t>D.品质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【答案】：B</w:t>
      </w:r>
      <w:r>
        <w:t xml:space="preserve"> </w:t>
      </w:r>
    </w:p>
    <w:p>
      <w:r>
        <w:t>85、“木桶理论”可以很好地说明品德发展的（　　　）。</w:t>
        <w:br/>
        <w:t>A.稳定性</w:t>
        <w:br/>
        <w:t>B.个体性</w:t>
        <w:br/>
        <w:t>C.道德性</w:t>
        <w:br/>
        <w:t>D.整体性</w:t>
        <w:br/>
        <w:br/>
        <w:t xml:space="preserve">【答案】：D </w:t>
      </w:r>
    </w:p>
    <w:p>
      <w:r>
        <w:t>86、教师的教学效能感分为一般（　　　）和个人教学效能感两个方面。</w:t>
        <w:br/>
        <w:t>A.教育效能感</w:t>
        <w:br/>
        <w:t>B.教学效能感</w:t>
        <w:br/>
        <w:t>C.社会效能感</w:t>
        <w:br/>
        <w:t>D.效能感</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87、流行于80年代，并在我国90年代引起教育界极大关注，被认为是“当代教育心理学中的一场革命”的学习理论是（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88、（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89、基金服务机构在破产或者清算时，以下表述正确的是（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 xml:space="preserve">【答案】：A </w:t>
      </w:r>
    </w:p>
    <w:p>
      <w:r>
        <w:t>90、关于股权投资基金业绩评价，以下表述正确的是（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91、下述选项中，不符合股权投资基金的合格投资者认定标准的是（</w:t>
      </w:r>
      <w:r>
        <w:t xml:space="preserve"> </w:t>
      </w:r>
      <w:r>
        <w:t xml:space="preserve"> </w:t>
      </w:r>
    </w:p>
    <w:p>
      <w:r>
        <w:t xml:space="preserve"> ）。</w:t>
        <w:br/>
        <w:t>A.持有价值500万元房产的无收入的大学在校学生</w:t>
        <w:br/>
        <w:t>B.社会保障基金</w:t>
        <w:br/>
        <w:t>C.持有市值350万元股票的某工厂流水线员工</w:t>
        <w:br/>
        <w:t>D.净资产1800万元的单位投资者</w:t>
        <w:br/>
        <w:br/>
        <w:t>【答案】：A</w:t>
      </w:r>
      <w:r>
        <w:t xml:space="preserve"> </w:t>
      </w:r>
    </w:p>
    <w:p>
      <w:r>
        <w:t>92、个体想象自己在他人心目中的形象和他人对自己的评价，从而确立自我。这种自我称为（　　　）。</w:t>
        <w:br/>
        <w:t>A.投射自我</w:t>
        <w:br/>
        <w:t>B.理想自我</w:t>
        <w:br/>
        <w:t>C.社会自我</w:t>
        <w:br/>
        <w:t>D.镜中自我</w:t>
        <w:br/>
        <w:br/>
        <w:t xml:space="preserve">【答案】：A </w:t>
      </w:r>
    </w:p>
    <w:p>
      <w:r>
        <w:t>93、（　　　）是指学生在学习情境中，通过自己的探索获得问题答案的学习方式。</w:t>
        <w:br/>
        <w:t>A.概念学习</w:t>
        <w:br/>
        <w:t>B.发现学习</w:t>
        <w:br/>
        <w:t>C.意义学习</w:t>
        <w:br/>
        <w:t>D.机械学习</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94、关于股权投资基金募集机构的责任和义务，下列表述错误的是（</w:t>
      </w:r>
      <w:r>
        <w:t xml:space="preserve"> </w:t>
      </w:r>
      <w:r>
        <w:t xml:space="preserve"> </w:t>
      </w:r>
    </w:p>
    <w:p>
      <w:r>
        <w:t xml:space="preserve">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【答案】：D</w:t>
      </w:r>
      <w:r>
        <w:t xml:space="preserve"> </w:t>
      </w:r>
    </w:p>
    <w:p>
      <w:r>
        <w:t>95、教师威信的形成：威信的形成取决于一系列的（　　　）因素。</w:t>
        <w:br/>
        <w:t>A.人生观</w:t>
        <w:br/>
        <w:t>B.教师观</w:t>
        <w:br/>
        <w:t>C.学生观</w:t>
        <w:br/>
        <w:t>D.主客观</w:t>
        <w:br/>
        <w:br/>
        <w:t xml:space="preserve">【答案】：D </w:t>
      </w:r>
    </w:p>
    <w:p>
      <w:r>
        <w:t>96、联结理论的核心概念是（　　　）。</w:t>
        <w:br/>
        <w:t>A.同化</w:t>
        <w:br/>
        <w:t>B.异化</w:t>
        <w:br/>
        <w:t>C.内化</w:t>
        <w:br/>
        <w:t>D.强化</w:t>
        <w:br/>
        <w:br/>
        <w:t xml:space="preserve">【答案】：D </w:t>
      </w:r>
    </w:p>
    <w:p>
      <w:r>
        <w:t>97、师生交往系统一般有集中型、松散型和（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98、在教学过程中，教师为了让学生掌握知识的本质意义，需要变换知识的呈现方式，其中本质属性保持恒在，而非本质属性可有可无。这在心理学中称为（　　　）。</w:t>
        <w:br/>
        <w:t>A.变式</w:t>
        <w:br/>
        <w:t>B.比较</w:t>
        <w:br/>
        <w:t>C.概括</w:t>
        <w:br/>
        <w:t>D.抽象</w:t>
        <w:br/>
        <w:br/>
        <w:t>【答案】：A</w:t>
      </w:r>
      <w:r>
        <w:t xml:space="preserve"> </w:t>
      </w:r>
    </w:p>
    <w:p>
      <w:r>
        <w:t>99、关于信托（契约）型股权投资基金，以下表述错误的是（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r>
        <w:t>100、教师在授课中的语言应尽量做到抑扬顿挫、轻重有落，这是运用了哪个感知规律？（　　　）</w:t>
        <w:br/>
        <w:t>A.组合律</w:t>
        <w:br/>
        <w:t>B.活动律</w:t>
        <w:br/>
        <w:t>C.差异律</w:t>
        <w:br/>
        <w:t>D.强度律</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101、动作技能根据所涉及的骨骼、肌肉以及动作幅度大小，可分为精细性动作技能与（　　　）。</w:t>
        <w:br/>
        <w:t>A.连续性动作技能</w:t>
        <w:br/>
        <w:t>B.封闭性动作技能</w:t>
        <w:br/>
        <w:t>C.粗大性动作技能</w:t>
        <w:br/>
        <w:t>D.工具性动作技能</w:t>
        <w:br/>
        <w:br/>
        <w:t>【答案】：C</w:t>
      </w:r>
      <w:r>
        <w:t xml:space="preserve"> </w:t>
      </w:r>
    </w:p>
    <w:p>
      <w:r>
        <w:t>102、有限合伙型私募股权投资基金，至少应有（   ）名普通合伙人。</w:t>
        <w:br/>
        <w:t>A.1</w:t>
        <w:br/>
        <w:t>B.3</w:t>
        <w:br/>
        <w:t>C.4</w:t>
        <w:br/>
        <w:t>D.2</w:t>
        <w:br/>
        <w:br/>
        <w:t xml:space="preserve">【答案】：A </w:t>
      </w:r>
    </w:p>
    <w:p>
      <w:r>
        <w:t>103、内部学习动机最为核心的成分是：求知欲和（　　　）。</w:t>
        <w:br/>
        <w:t>A.兴趣</w:t>
        <w:br/>
        <w:t>B.需求</w:t>
        <w:br/>
        <w:t>C.好奇心</w:t>
        <w:br/>
        <w:t>D.虚荣</w:t>
        <w:br/>
        <w:br/>
        <w:t xml:space="preserve">【答案】：C </w:t>
      </w:r>
    </w:p>
    <w:p>
      <w:r>
        <w:t>104、按学习迁移的性质可以把迁移分为（　　　）。</w:t>
        <w:br/>
        <w:t>A.普通迁移和特殊迁移</w:t>
        <w:br/>
        <w:t>B.纵向迁移和横向迁移</w:t>
        <w:br/>
        <w:t>C.顺向迁移和逆向迁移</w:t>
        <w:br/>
        <w:t>D.积极迁移和消极迁移</w:t>
        <w:br/>
        <w:br/>
        <w:t xml:space="preserve">【答案】：D </w:t>
      </w:r>
    </w:p>
    <w:p>
      <w:pPr>
        <w:sectPr w:rsidSect="00034616">
          <w:type w:val="nextPage"/>
          <w:pgSz w:w="12240" w:h="15840"/>
          <w:pgMar w:top="1440" w:right="1800" w:bottom="1440" w:left="1800" w:header="720" w:footer="720" w:gutter="0"/>
          <w:pgNumType w:start="29"/>
          <w:cols w:space="720"/>
          <w:titlePg w:val="0"/>
          <w:docGrid w:linePitch="360"/>
        </w:sectPr>
      </w:pPr>
    </w:p>
    <w:p>
      <w:r>
        <w:t>105、（　　　）学生的自我体验最为强烈。</w:t>
        <w:br/>
        <w:t>A.大一</w:t>
        <w:br/>
        <w:t>B.大二</w:t>
        <w:br/>
        <w:t>C.大三</w:t>
        <w:br/>
        <w:t>D.大四</w:t>
        <w:br/>
        <w:br/>
        <w:t>【答案】：C</w:t>
      </w:r>
      <w:r>
        <w:t xml:space="preserve"> </w:t>
      </w:r>
    </w:p>
    <w:p>
      <w:r>
        <w:t xml:space="preserve">106、交易者以0.0106（汇率）的价格出售10张在芝加哥商业交易所集团上市的执行价格为1.590的GB、D、/USD、美式看涨期货期权。则该交易者的盈亏平衡点为（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107、个体在没有外界控制的条件下，受到他人行为刺激的影响，而引起一种与他人的行为类似的行为。这一现象是（　　　）。</w:t>
        <w:br/>
        <w:t>A.感染</w:t>
        <w:br/>
        <w:t>B.从众</w:t>
        <w:br/>
        <w:t>C.模仿</w:t>
        <w:br/>
        <w:t>D.服从</w:t>
        <w:br/>
        <w:br/>
        <w:t xml:space="preserve">【答案】：C </w:t>
      </w:r>
    </w:p>
    <w:p>
      <w:r>
        <w:t>108、在心理学中首创“两难故事法”研究人的道德发展阶段的心理学家是（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109、基金投资者与基金管理人的约定不包括（</w:t>
      </w:r>
      <w:r>
        <w:t xml:space="preserve"> </w:t>
      </w:r>
      <w:r>
        <w:t xml:space="preserve"> </w:t>
      </w:r>
    </w:p>
    <w:p>
      <w:r>
        <w:t xml:space="preserve"> ）。</w:t>
        <w:br/>
        <w:t>A.投资期限</w:t>
        <w:br/>
        <w:t>B.投资范围</w:t>
        <w:br/>
        <w:t>C.投资限制</w:t>
        <w:br/>
        <w:t>D.投资收益</w:t>
        <w:br/>
        <w:br/>
        <w:t>【答案】：D</w:t>
      </w:r>
      <w:r>
        <w:t xml:space="preserve"> </w:t>
      </w:r>
    </w:p>
    <w:p>
      <w:r>
        <w:t>110、教育心理学普遍认为西方第一本《教育心理学》出版于（　　　）。</w:t>
        <w:br/>
        <w:t>A.1903</w:t>
        <w:br/>
        <w:t>B.1913</w:t>
        <w:br/>
        <w:t>C.1914</w:t>
        <w:br/>
        <w:t>D.1900</w:t>
        <w:br/>
        <w:br/>
        <w:t xml:space="preserve">【答案】：A </w:t>
      </w:r>
    </w:p>
    <w:p>
      <w:r>
        <w:t>111、学会弹风琴的人，再学习弹钢琴就会容易些，这是由于（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112、高级神经活动类型为活泼型（强、平衡、灵活），其气质类型为（　　　）。</w:t>
        <w:br/>
        <w:t>A.胆汁质</w:t>
        <w:br/>
        <w:t>B.多血质</w:t>
        <w:br/>
        <w:t>C.粘液质</w:t>
        <w:br/>
        <w:t>D.抑郁症</w:t>
        <w:br/>
        <w:br/>
        <w:t xml:space="preserve">【答案】：B </w:t>
      </w:r>
    </w:p>
    <w:p>
      <w:r>
        <w:t xml:space="preserve">113、某交易者以86点的价格出售10张在芝加哥商业交易所集团上市的执行价格为1290点的S＆P500美式看跌期货期权（1张期货期权合约的合约规模为1手期货合约，合约乘数为250美元），当时标的期货合约的价格为1204点。当标的期货合约的价格为1222点时，该看跌期权的市场价格为68点，如果卖方在买方行权前将期权合约对冲平仓，则平仓收益为（　　　）美元。 </w:t>
        <w:br/>
        <w:t>A.45000</w:t>
        <w:br/>
        <w:t>B.1800</w:t>
        <w:br/>
        <w:t>C.1204</w:t>
        <w:br/>
        <w:t>D.4500</w:t>
        <w:br/>
        <w:br/>
        <w:t xml:space="preserve">【答案】：A </w:t>
      </w:r>
    </w:p>
    <w:p>
      <w:r>
        <w:t>114、人的需要有五种，它们由低到高依次排列成一定的层次，即生理的需要、安全的需要、归属和爱的需要、尊重的需要、（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 xml:space="preserve">115、若股指期货的理论价格为2960点，无套利区间为40点，当股指期货的市场价格处于（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 xml:space="preserve">116、在美国本土之外，最大的、最有指标意义的欧洲美元交易市场在（　　　），欧洲美元已经成为国际金融市场上最重要的融资工具之一。 </w:t>
        <w:br/>
        <w:t>A.巴黎</w:t>
        <w:br/>
        <w:t>B.东京</w:t>
        <w:br/>
        <w:t>C.伦敦</w:t>
        <w:br/>
        <w:t>D.柏林</w:t>
        <w:br/>
        <w:br/>
        <w:t xml:space="preserve">【答案】：C </w:t>
      </w:r>
    </w:p>
    <w:p>
      <w:r>
        <w:t>117、关于有限合伙企业新合伙人入伙，以下表述错误的是（   ）。</w:t>
        <w:br/>
        <w:t>A.新入伙的有限合伙人对入伙前有限合伙企业的债务，以其实缴出资额为限承担责任</w:t>
        <w:br/>
        <w:t>B.有限合伙人应当按照合伙协议的约定按期足额缴纳出资，未按期足额缴纳出资，应当承担补缴义务，并对其他合伙人承担违约责任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 xml:space="preserve">【答案】：A </w:t>
      </w:r>
    </w:p>
    <w:p>
      <w:r>
        <w:t>118、心理学诞生于哪一年（　　　）</w:t>
        <w:br/>
        <w:t>A.1789</w:t>
        <w:br/>
        <w:t>B.1879</w:t>
        <w:br/>
        <w:t>C.1897</w:t>
        <w:br/>
        <w:t>D.1978</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119、人和动物一旦学会对某一特定的条件刺激作出条件反应以后，其它与该条件刺激相类似的刺激也能诱发其条件反应，称为（　　　）。</w:t>
        <w:br/>
        <w:t>A.刺激分化</w:t>
        <w:br/>
        <w:t>B.消退</w:t>
        <w:br/>
        <w:t>C.刺激泛化</w:t>
        <w:br/>
        <w:t>D.获得</w:t>
        <w:br/>
        <w:br/>
        <w:t>【答案】：C</w:t>
      </w:r>
      <w:r>
        <w:t xml:space="preserve"> </w:t>
      </w:r>
    </w:p>
    <w:p>
      <w:r>
        <w:t>120、关于基金投资者和管理人间的收益分配，以下属于单一项目分配的是（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r>
        <w:t>121、教师如果能与学生打成一片，则容易使学生接受老师的观点，这种现象在宣传教育心理学中被称为（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122、当日无负债结算制度要求对交易头寸所占用的保证金逐（　　　）结算。</w:t>
      </w:r>
    </w:p>
    <w:p>
      <w:r>
        <w:t xml:space="preserve"> </w:t>
        <w:br/>
        <w:t>A.日</w:t>
        <w:br/>
        <w:t>B.周</w:t>
        <w:br/>
        <w:t>C.月</w:t>
        <w:br/>
        <w:t>D.年</w:t>
        <w:br/>
        <w:br/>
        <w:t>【答案】：A</w:t>
      </w:r>
      <w:r>
        <w:t xml:space="preserve"> </w:t>
      </w:r>
    </w:p>
    <w:p>
      <w:r>
        <w:t>123、不属于股权投资基金清算必要程序的是（   ）</w:t>
        <w:br/>
        <w:t>A.支付清算费用</w:t>
        <w:br/>
        <w:t>B.编制清算报告</w:t>
        <w:br/>
        <w:t>C.成立清算小组</w:t>
        <w:br/>
        <w:t>D.举行合伙人会议决议投资退出事项</w:t>
        <w:br/>
        <w:br/>
        <w:t xml:space="preserve">【答案】：D </w:t>
      </w:r>
    </w:p>
    <w:p>
      <w:r>
        <w:t>124、认知发展心理学流派的代表人物是（　　　）。</w:t>
        <w:br/>
        <w:t>A.格赛尔</w:t>
        <w:br/>
        <w:t>B.弗洛伊德</w:t>
        <w:br/>
        <w:t>C.科尔伯格</w:t>
        <w:br/>
        <w:t>D.皮亚杰</w:t>
        <w:br/>
        <w:br/>
        <w:t xml:space="preserve">【答案】：D </w:t>
      </w:r>
    </w:p>
    <w:p>
      <w:r>
        <w:t>125、态度的三种结构不包括（　　　）。</w:t>
        <w:br/>
        <w:t>A.态度的认知成分</w:t>
        <w:br/>
        <w:t>B.态度的意志成分</w:t>
        <w:br/>
        <w:t>C.态度的情感成分</w:t>
        <w:br/>
        <w:t>D.态度的行为成分</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p>
    <w:p>
      <w:r>
        <w:t>126、某学生具有外向、直爽、精力旺盛、反应迅速、情绪发生快而强、急躁容易冲动等特点。据此，可以初步判定该生的气质类型属于（　　　）。</w:t>
        <w:br/>
        <w:t>A.胆汁质</w:t>
        <w:br/>
        <w:t>B.粘液质</w:t>
        <w:br/>
        <w:t>C.抑郁质</w:t>
        <w:br/>
        <w:t>D.多血质</w:t>
        <w:br/>
        <w:br/>
        <w:t>【答案】：A</w:t>
      </w:r>
      <w:r>
        <w:t xml:space="preserve"> </w:t>
      </w:r>
    </w:p>
    <w:p>
      <w:r>
        <w:t>127、最近发展区理论的提出者是（　　　）。</w:t>
        <w:br/>
        <w:t>A.阿特金森</w:t>
        <w:br/>
        <w:t>B.弗洛伊德</w:t>
        <w:br/>
        <w:t>C.维果茨基</w:t>
        <w:br/>
        <w:t>D.苏格拉底</w:t>
        <w:br/>
        <w:br/>
        <w:t xml:space="preserve">【答案】：C </w:t>
      </w:r>
    </w:p>
    <w:p>
      <w:r>
        <w:t xml:space="preserve">128、一笔美元兑人民币远期交易成交时，报价方报出的即期汇率为6.8310/6.8312，远期点为45.01/50.33B、p.如果发起方为卖方，则远期全价为（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36"/>
          <w:cols w:space="720"/>
          <w:titlePg w:val="0"/>
          <w:docGrid w:linePitch="360"/>
        </w:sectPr>
      </w:pPr>
    </w:p>
    <w:p>
      <w:r>
        <w:t>129、韦氏智力量表和斯坦福一比奈智力量表的记分都是34的儿童属于（　　　）。</w:t>
        <w:br/>
        <w:t>A.轻度弱智</w:t>
        <w:br/>
        <w:t>B.中度弱智</w:t>
        <w:br/>
        <w:t>C.重度弱智</w:t>
        <w:br/>
        <w:t>D.极重度弱智</w:t>
        <w:br/>
        <w:br/>
        <w:t>【答案】：C</w:t>
      </w:r>
      <w:r>
        <w:t xml:space="preserve"> </w:t>
      </w:r>
    </w:p>
    <w:p>
      <w:r>
        <w:t>130、大学生能够对自己的内心深处的情感体验、需要动机、意志特征、理想及政治思想等进行深入的分析，这说明其自我概念具有（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131、需要在工商管理部门完成名称预先核准、申请设立登记和领取营业执照的流程后才能设立的基金是（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r>
        <w:t>132、前面学习的材料对识记和回忆后面学习材料的干扰是（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37"/>
          <w:cols w:space="720"/>
          <w:titlePg w:val="0"/>
          <w:docGrid w:linePitch="360"/>
        </w:sectPr>
      </w:pPr>
    </w:p>
    <w:p>
      <w:r>
        <w:t>133、狭义的校园文化是指（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【答案】：D</w:t>
      </w:r>
      <w:r>
        <w:t xml:space="preserve"> </w:t>
      </w:r>
    </w:p>
    <w:p>
      <w:r>
        <w:t>134、关于股权投资基金行业自律,以下表述正确的是（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r>
        <w:t>135、根据科尔伯格的道德发展阶段理论.“好孩子”的道德取向属于（　　　）。</w:t>
        <w:br/>
        <w:t>A.习俗水平</w:t>
        <w:br/>
        <w:t>B.前习俗水平</w:t>
        <w:br/>
        <w:t>C.后习俗水平</w:t>
        <w:br/>
        <w:t>D.道德水平</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136、股权投资基金管理人委托销售机构募集基金的，应当委托给获得中国证监会基金（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137、高级神经活动类型为活泼型，其气质类型为（　　　）。</w:t>
        <w:br/>
        <w:t>A.胆汁质</w:t>
        <w:br/>
        <w:t>B.多血质</w:t>
        <w:br/>
        <w:t>C.粘液质</w:t>
        <w:br/>
        <w:t>D.抑郁质</w:t>
        <w:br/>
        <w:br/>
        <w:t xml:space="preserve">【答案】：B </w:t>
      </w:r>
    </w:p>
    <w:p>
      <w:r>
        <w:t>138、期望理论的提出者是（　　　）。</w:t>
        <w:br/>
        <w:t>A.马斯洛</w:t>
        <w:br/>
        <w:t>B.赫茨伯格</w:t>
        <w:br/>
        <w:t>C.弗鲁姆</w:t>
        <w:br/>
        <w:t>D.亚当斯</w:t>
        <w:br/>
        <w:br/>
        <w:t xml:space="preserve">【答案】：C </w:t>
      </w:r>
    </w:p>
    <w:p>
      <w:r>
        <w:t>139、老师对学生取得的好成绩给予表扬和鼓励，以期促进他们进一步努力学习，这符合桑代克学习规律中的（　　　）。</w:t>
        <w:br/>
        <w:t>A.准备律</w:t>
        <w:br/>
        <w:t>B.效果律</w:t>
        <w:br/>
        <w:t>C.动机律</w:t>
        <w:br/>
        <w:t>D.练习律</w:t>
        <w:br/>
        <w:br/>
        <w:t xml:space="preserve">【答案】：B </w:t>
      </w:r>
    </w:p>
    <w:p>
      <w:r>
        <w:t>140、股权投资基金所投企业，适合采用收入法进行估值的是（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https://d.book118.com/688071111025006046</w:t>
        </w:r>
      </w:hyperlink>
    </w:p>
    <w:p/>
    <w:sectPr w:rsidSect="00034616">
      <w:type w:val="nextPage"/>
      <w:pgSz w:w="12240" w:h="15840"/>
      <w:pgMar w:top="1440" w:right="1800" w:bottom="1440" w:left="1800" w:header="720" w:footer="720" w:gutter="0"/>
      <w:pgNumType w:start="3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88071111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