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氢氧化铈项目构思建设方案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56" w:history="1">
        <w:r>
          <w:rPr>
            <w:rFonts w:ascii="仿宋" w:eastAsia="仿宋" w:hAnsi="仿宋" w:cs="仿宋" w:hint="eastAsia"/>
            <w:lang w:eastAsia="zh-CN"/>
          </w:rPr>
          <w:t>序言</w:t>
        </w:r>
        <w:r>
          <w:tab/>
        </w:r>
        <w:r>
          <w:fldChar w:fldCharType="begin"/>
        </w:r>
        <w:r>
          <w:instrText xml:space="preserve"> PAGEREF _Toc26556 \h </w:instrText>
        </w:r>
        <w:r>
          <w:fldChar w:fldCharType="separate"/>
        </w:r>
        <w:r>
          <w:t>3</w:t>
        </w:r>
        <w:r>
          <w:fldChar w:fldCharType="end"/>
        </w:r>
      </w:hyperlink>
    </w:p>
    <w:p>
      <w:pPr>
        <w:pStyle w:val="TOC1"/>
        <w:tabs>
          <w:tab w:val="right" w:leader="dot" w:pos="8306"/>
        </w:tabs>
      </w:pPr>
      <w:hyperlink w:anchor="_Toc1527" w:history="1">
        <w:r>
          <w:rPr>
            <w:rFonts w:ascii="仿宋" w:eastAsia="仿宋" w:hAnsi="仿宋" w:cs="仿宋" w:hint="eastAsia"/>
            <w:lang w:eastAsia="zh-CN"/>
          </w:rPr>
          <w:t>一、环境和生态影响分析</w:t>
        </w:r>
        <w:r>
          <w:tab/>
        </w:r>
        <w:r>
          <w:fldChar w:fldCharType="begin"/>
        </w:r>
        <w:r>
          <w:instrText xml:space="preserve"> PAGEREF _Toc1527 \h </w:instrText>
        </w:r>
        <w:r>
          <w:fldChar w:fldCharType="separate"/>
        </w:r>
        <w:r>
          <w:t>3</w:t>
        </w:r>
        <w:r>
          <w:fldChar w:fldCharType="end"/>
        </w:r>
      </w:hyperlink>
    </w:p>
    <w:p>
      <w:pPr>
        <w:pStyle w:val="TOC2"/>
        <w:tabs>
          <w:tab w:val="right" w:leader="dot" w:pos="8306"/>
        </w:tabs>
      </w:pPr>
      <w:hyperlink w:anchor="_Toc2670" w:history="1">
        <w:r>
          <w:rPr>
            <w:rFonts w:ascii="仿宋" w:eastAsia="仿宋" w:hAnsi="仿宋" w:cs="仿宋" w:hint="eastAsia"/>
            <w:lang w:eastAsia="zh-CN"/>
          </w:rPr>
          <w:t>(一)、环境和生态现状</w:t>
        </w:r>
        <w:r>
          <w:tab/>
        </w:r>
        <w:r>
          <w:fldChar w:fldCharType="begin"/>
        </w:r>
        <w:r>
          <w:instrText xml:space="preserve"> PAGEREF _Toc2670 \h </w:instrText>
        </w:r>
        <w:r>
          <w:fldChar w:fldCharType="separate"/>
        </w:r>
        <w:r>
          <w:t>3</w:t>
        </w:r>
        <w:r>
          <w:fldChar w:fldCharType="end"/>
        </w:r>
      </w:hyperlink>
    </w:p>
    <w:p>
      <w:pPr>
        <w:pStyle w:val="TOC2"/>
        <w:tabs>
          <w:tab w:val="right" w:leader="dot" w:pos="8306"/>
        </w:tabs>
      </w:pPr>
      <w:hyperlink w:anchor="_Toc13951" w:history="1">
        <w:r>
          <w:rPr>
            <w:rFonts w:ascii="仿宋" w:eastAsia="仿宋" w:hAnsi="仿宋" w:cs="仿宋" w:hint="eastAsia"/>
            <w:lang w:eastAsia="zh-CN"/>
          </w:rPr>
          <w:t>(二)、生态环境影响分析</w:t>
        </w:r>
        <w:r>
          <w:tab/>
        </w:r>
        <w:r>
          <w:fldChar w:fldCharType="begin"/>
        </w:r>
        <w:r>
          <w:instrText xml:space="preserve"> PAGEREF _Toc13951 \h </w:instrText>
        </w:r>
        <w:r>
          <w:fldChar w:fldCharType="separate"/>
        </w:r>
        <w:r>
          <w:t>4</w:t>
        </w:r>
        <w:r>
          <w:fldChar w:fldCharType="end"/>
        </w:r>
      </w:hyperlink>
    </w:p>
    <w:p>
      <w:pPr>
        <w:pStyle w:val="TOC2"/>
        <w:tabs>
          <w:tab w:val="right" w:leader="dot" w:pos="8306"/>
        </w:tabs>
      </w:pPr>
      <w:hyperlink w:anchor="_Toc16670" w:history="1">
        <w:r>
          <w:rPr>
            <w:rFonts w:ascii="仿宋" w:eastAsia="仿宋" w:hAnsi="仿宋" w:cs="仿宋" w:hint="eastAsia"/>
            <w:lang w:eastAsia="zh-CN"/>
          </w:rPr>
          <w:t>(三)、生态环境保护措施</w:t>
        </w:r>
        <w:r>
          <w:tab/>
        </w:r>
        <w:r>
          <w:fldChar w:fldCharType="begin"/>
        </w:r>
        <w:r>
          <w:instrText xml:space="preserve"> PAGEREF _Toc16670 \h </w:instrText>
        </w:r>
        <w:r>
          <w:fldChar w:fldCharType="separate"/>
        </w:r>
        <w:r>
          <w:t>6</w:t>
        </w:r>
        <w:r>
          <w:fldChar w:fldCharType="end"/>
        </w:r>
      </w:hyperlink>
    </w:p>
    <w:p>
      <w:pPr>
        <w:pStyle w:val="TOC2"/>
        <w:tabs>
          <w:tab w:val="right" w:leader="dot" w:pos="8306"/>
        </w:tabs>
      </w:pPr>
      <w:hyperlink w:anchor="_Toc829" w:history="1">
        <w:r>
          <w:rPr>
            <w:rFonts w:ascii="仿宋" w:eastAsia="仿宋" w:hAnsi="仿宋" w:cs="仿宋" w:hint="eastAsia"/>
            <w:lang w:eastAsia="zh-CN"/>
          </w:rPr>
          <w:t>(四)、地质灾害影响分析</w:t>
        </w:r>
        <w:r>
          <w:tab/>
        </w:r>
        <w:r>
          <w:fldChar w:fldCharType="begin"/>
        </w:r>
        <w:r>
          <w:instrText xml:space="preserve"> PAGEREF _Toc829 \h </w:instrText>
        </w:r>
        <w:r>
          <w:fldChar w:fldCharType="separate"/>
        </w:r>
        <w:r>
          <w:t>7</w:t>
        </w:r>
        <w:r>
          <w:fldChar w:fldCharType="end"/>
        </w:r>
      </w:hyperlink>
    </w:p>
    <w:p>
      <w:pPr>
        <w:pStyle w:val="TOC2"/>
        <w:tabs>
          <w:tab w:val="right" w:leader="dot" w:pos="8306"/>
        </w:tabs>
      </w:pPr>
      <w:hyperlink w:anchor="_Toc11161" w:history="1">
        <w:r>
          <w:rPr>
            <w:rFonts w:ascii="仿宋" w:eastAsia="仿宋" w:hAnsi="仿宋" w:cs="仿宋" w:hint="eastAsia"/>
            <w:lang w:eastAsia="zh-CN"/>
          </w:rPr>
          <w:t>(五)、特殊环境影响</w:t>
        </w:r>
        <w:r>
          <w:tab/>
        </w:r>
        <w:r>
          <w:fldChar w:fldCharType="begin"/>
        </w:r>
        <w:r>
          <w:instrText xml:space="preserve"> PAGEREF _Toc11161 \h </w:instrText>
        </w:r>
        <w:r>
          <w:fldChar w:fldCharType="separate"/>
        </w:r>
        <w:r>
          <w:t>9</w:t>
        </w:r>
        <w:r>
          <w:fldChar w:fldCharType="end"/>
        </w:r>
      </w:hyperlink>
    </w:p>
    <w:p>
      <w:pPr>
        <w:pStyle w:val="TOC1"/>
        <w:tabs>
          <w:tab w:val="right" w:leader="dot" w:pos="8306"/>
        </w:tabs>
      </w:pPr>
      <w:hyperlink w:anchor="_Toc26701" w:history="1">
        <w:r>
          <w:rPr>
            <w:rFonts w:ascii="仿宋" w:eastAsia="仿宋" w:hAnsi="仿宋" w:cs="仿宋" w:hint="eastAsia"/>
            <w:lang w:eastAsia="zh-CN"/>
          </w:rPr>
          <w:t>二、背景、必要性分析</w:t>
        </w:r>
        <w:r>
          <w:tab/>
        </w:r>
        <w:r>
          <w:fldChar w:fldCharType="begin"/>
        </w:r>
        <w:r>
          <w:instrText xml:space="preserve"> PAGEREF _Toc26701 \h </w:instrText>
        </w:r>
        <w:r>
          <w:fldChar w:fldCharType="separate"/>
        </w:r>
        <w:r>
          <w:t>10</w:t>
        </w:r>
        <w:r>
          <w:fldChar w:fldCharType="end"/>
        </w:r>
      </w:hyperlink>
    </w:p>
    <w:p>
      <w:pPr>
        <w:pStyle w:val="TOC2"/>
        <w:tabs>
          <w:tab w:val="right" w:leader="dot" w:pos="8306"/>
        </w:tabs>
      </w:pPr>
      <w:hyperlink w:anchor="_Toc19208" w:history="1">
        <w:r>
          <w:rPr>
            <w:rFonts w:ascii="仿宋" w:eastAsia="仿宋" w:hAnsi="仿宋" w:cs="仿宋" w:hint="eastAsia"/>
            <w:lang w:eastAsia="zh-CN"/>
          </w:rPr>
          <w:t>(一)、项目建设背景</w:t>
        </w:r>
        <w:r>
          <w:tab/>
        </w:r>
        <w:r>
          <w:fldChar w:fldCharType="begin"/>
        </w:r>
        <w:r>
          <w:instrText xml:space="preserve"> PAGEREF _Toc19208 \h </w:instrText>
        </w:r>
        <w:r>
          <w:fldChar w:fldCharType="separate"/>
        </w:r>
        <w:r>
          <w:t>10</w:t>
        </w:r>
        <w:r>
          <w:fldChar w:fldCharType="end"/>
        </w:r>
      </w:hyperlink>
    </w:p>
    <w:p>
      <w:pPr>
        <w:pStyle w:val="TOC2"/>
        <w:tabs>
          <w:tab w:val="right" w:leader="dot" w:pos="8306"/>
        </w:tabs>
      </w:pPr>
      <w:hyperlink w:anchor="_Toc27079" w:history="1">
        <w:r>
          <w:rPr>
            <w:rFonts w:ascii="仿宋" w:eastAsia="仿宋" w:hAnsi="仿宋" w:cs="仿宋" w:hint="eastAsia"/>
            <w:lang w:eastAsia="zh-CN"/>
          </w:rPr>
          <w:t>(二)、必要性分析</w:t>
        </w:r>
        <w:r>
          <w:tab/>
        </w:r>
        <w:r>
          <w:fldChar w:fldCharType="begin"/>
        </w:r>
        <w:r>
          <w:instrText xml:space="preserve"> PAGEREF _Toc27079 \h </w:instrText>
        </w:r>
        <w:r>
          <w:fldChar w:fldCharType="separate"/>
        </w:r>
        <w:r>
          <w:t>11</w:t>
        </w:r>
        <w:r>
          <w:fldChar w:fldCharType="end"/>
        </w:r>
      </w:hyperlink>
    </w:p>
    <w:p>
      <w:pPr>
        <w:pStyle w:val="TOC2"/>
        <w:tabs>
          <w:tab w:val="right" w:leader="dot" w:pos="8306"/>
        </w:tabs>
      </w:pPr>
      <w:hyperlink w:anchor="_Toc17516" w:history="1">
        <w:r>
          <w:rPr>
            <w:rFonts w:ascii="仿宋" w:eastAsia="仿宋" w:hAnsi="仿宋" w:cs="仿宋" w:hint="eastAsia"/>
            <w:lang w:eastAsia="zh-CN"/>
          </w:rPr>
          <w:t>(三)、项目建设有利条件</w:t>
        </w:r>
        <w:r>
          <w:tab/>
        </w:r>
        <w:r>
          <w:fldChar w:fldCharType="begin"/>
        </w:r>
        <w:r>
          <w:instrText xml:space="preserve"> PAGEREF _Toc17516 \h </w:instrText>
        </w:r>
        <w:r>
          <w:fldChar w:fldCharType="separate"/>
        </w:r>
        <w:r>
          <w:t>12</w:t>
        </w:r>
        <w:r>
          <w:fldChar w:fldCharType="end"/>
        </w:r>
      </w:hyperlink>
    </w:p>
    <w:p>
      <w:pPr>
        <w:pStyle w:val="TOC1"/>
        <w:tabs>
          <w:tab w:val="right" w:leader="dot" w:pos="8306"/>
        </w:tabs>
      </w:pPr>
      <w:hyperlink w:anchor="_Toc11460" w:history="1">
        <w:r>
          <w:rPr>
            <w:rFonts w:ascii="仿宋" w:eastAsia="仿宋" w:hAnsi="仿宋" w:cs="仿宋" w:hint="eastAsia"/>
            <w:lang w:eastAsia="zh-CN"/>
          </w:rPr>
          <w:t>三、经济影响分析</w:t>
        </w:r>
        <w:r>
          <w:tab/>
        </w:r>
        <w:r>
          <w:fldChar w:fldCharType="begin"/>
        </w:r>
        <w:r>
          <w:instrText xml:space="preserve"> PAGEREF _Toc11460 \h </w:instrText>
        </w:r>
        <w:r>
          <w:fldChar w:fldCharType="separate"/>
        </w:r>
        <w:r>
          <w:t>14</w:t>
        </w:r>
        <w:r>
          <w:fldChar w:fldCharType="end"/>
        </w:r>
      </w:hyperlink>
    </w:p>
    <w:p>
      <w:pPr>
        <w:pStyle w:val="TOC2"/>
        <w:tabs>
          <w:tab w:val="right" w:leader="dot" w:pos="8306"/>
        </w:tabs>
      </w:pPr>
      <w:hyperlink w:anchor="_Toc29714" w:history="1">
        <w:r>
          <w:rPr>
            <w:rFonts w:ascii="仿宋" w:eastAsia="仿宋" w:hAnsi="仿宋" w:cs="仿宋" w:hint="eastAsia"/>
            <w:lang w:eastAsia="zh-CN"/>
          </w:rPr>
          <w:t>(一)、经济费用效益或费用效果分析</w:t>
        </w:r>
        <w:r>
          <w:tab/>
        </w:r>
        <w:r>
          <w:fldChar w:fldCharType="begin"/>
        </w:r>
        <w:r>
          <w:instrText xml:space="preserve"> PAGEREF _Toc29714 \h </w:instrText>
        </w:r>
        <w:r>
          <w:fldChar w:fldCharType="separate"/>
        </w:r>
        <w:r>
          <w:t>14</w:t>
        </w:r>
        <w:r>
          <w:fldChar w:fldCharType="end"/>
        </w:r>
      </w:hyperlink>
    </w:p>
    <w:p>
      <w:pPr>
        <w:pStyle w:val="TOC2"/>
        <w:tabs>
          <w:tab w:val="right" w:leader="dot" w:pos="8306"/>
        </w:tabs>
      </w:pPr>
      <w:hyperlink w:anchor="_Toc8597" w:history="1">
        <w:r>
          <w:rPr>
            <w:rFonts w:ascii="仿宋" w:eastAsia="仿宋" w:hAnsi="仿宋" w:cs="仿宋" w:hint="eastAsia"/>
            <w:lang w:eastAsia="zh-CN"/>
          </w:rPr>
          <w:t>(二)、行业影响分析</w:t>
        </w:r>
        <w:r>
          <w:tab/>
        </w:r>
        <w:r>
          <w:fldChar w:fldCharType="begin"/>
        </w:r>
        <w:r>
          <w:instrText xml:space="preserve"> PAGEREF _Toc8597 \h </w:instrText>
        </w:r>
        <w:r>
          <w:fldChar w:fldCharType="separate"/>
        </w:r>
        <w:r>
          <w:t>16</w:t>
        </w:r>
        <w:r>
          <w:fldChar w:fldCharType="end"/>
        </w:r>
      </w:hyperlink>
    </w:p>
    <w:p>
      <w:pPr>
        <w:pStyle w:val="TOC2"/>
        <w:tabs>
          <w:tab w:val="right" w:leader="dot" w:pos="8306"/>
        </w:tabs>
      </w:pPr>
      <w:hyperlink w:anchor="_Toc16759" w:history="1">
        <w:r>
          <w:rPr>
            <w:rFonts w:ascii="仿宋" w:eastAsia="仿宋" w:hAnsi="仿宋" w:cs="仿宋" w:hint="eastAsia"/>
            <w:lang w:eastAsia="zh-CN"/>
          </w:rPr>
          <w:t>(三)、区域经济影响分析</w:t>
        </w:r>
        <w:r>
          <w:tab/>
        </w:r>
        <w:r>
          <w:fldChar w:fldCharType="begin"/>
        </w:r>
        <w:r>
          <w:instrText xml:space="preserve"> PAGEREF _Toc16759 \h </w:instrText>
        </w:r>
        <w:r>
          <w:fldChar w:fldCharType="separate"/>
        </w:r>
        <w:r>
          <w:t>18</w:t>
        </w:r>
        <w:r>
          <w:fldChar w:fldCharType="end"/>
        </w:r>
      </w:hyperlink>
    </w:p>
    <w:p>
      <w:pPr>
        <w:pStyle w:val="TOC2"/>
        <w:tabs>
          <w:tab w:val="right" w:leader="dot" w:pos="8306"/>
        </w:tabs>
      </w:pPr>
      <w:hyperlink w:anchor="_Toc4228" w:history="1">
        <w:r>
          <w:rPr>
            <w:rFonts w:ascii="仿宋" w:eastAsia="仿宋" w:hAnsi="仿宋" w:cs="仿宋" w:hint="eastAsia"/>
            <w:lang w:eastAsia="zh-CN"/>
          </w:rPr>
          <w:t>(四)、宏观经济影响分析</w:t>
        </w:r>
        <w:r>
          <w:tab/>
        </w:r>
        <w:r>
          <w:fldChar w:fldCharType="begin"/>
        </w:r>
        <w:r>
          <w:instrText xml:space="preserve"> PAGEREF _Toc4228 \h </w:instrText>
        </w:r>
        <w:r>
          <w:fldChar w:fldCharType="separate"/>
        </w:r>
        <w:r>
          <w:t>19</w:t>
        </w:r>
        <w:r>
          <w:fldChar w:fldCharType="end"/>
        </w:r>
      </w:hyperlink>
    </w:p>
    <w:p>
      <w:pPr>
        <w:pStyle w:val="TOC1"/>
        <w:tabs>
          <w:tab w:val="right" w:leader="dot" w:pos="8306"/>
        </w:tabs>
      </w:pPr>
      <w:hyperlink w:anchor="_Toc24434" w:history="1">
        <w:r>
          <w:rPr>
            <w:rFonts w:ascii="仿宋" w:eastAsia="仿宋" w:hAnsi="仿宋" w:cs="仿宋" w:hint="eastAsia"/>
            <w:lang w:eastAsia="zh-CN"/>
          </w:rPr>
          <w:t>四、资源开发及综合利用分析</w:t>
        </w:r>
        <w:r>
          <w:tab/>
        </w:r>
        <w:r>
          <w:fldChar w:fldCharType="begin"/>
        </w:r>
        <w:r>
          <w:instrText xml:space="preserve"> PAGEREF _Toc24434 \h </w:instrText>
        </w:r>
        <w:r>
          <w:fldChar w:fldCharType="separate"/>
        </w:r>
        <w:r>
          <w:t>20</w:t>
        </w:r>
        <w:r>
          <w:fldChar w:fldCharType="end"/>
        </w:r>
      </w:hyperlink>
    </w:p>
    <w:p>
      <w:pPr>
        <w:pStyle w:val="TOC2"/>
        <w:tabs>
          <w:tab w:val="right" w:leader="dot" w:pos="8306"/>
        </w:tabs>
      </w:pPr>
      <w:hyperlink w:anchor="_Toc9694" w:history="1">
        <w:r>
          <w:rPr>
            <w:rFonts w:ascii="仿宋" w:eastAsia="仿宋" w:hAnsi="仿宋" w:cs="仿宋" w:hint="eastAsia"/>
            <w:lang w:eastAsia="zh-CN"/>
          </w:rPr>
          <w:t>(一)、资源开发方案</w:t>
        </w:r>
        <w:r>
          <w:tab/>
        </w:r>
        <w:r>
          <w:fldChar w:fldCharType="begin"/>
        </w:r>
        <w:r>
          <w:instrText xml:space="preserve"> PAGEREF _Toc9694 \h </w:instrText>
        </w:r>
        <w:r>
          <w:fldChar w:fldCharType="separate"/>
        </w:r>
        <w:r>
          <w:t>20</w:t>
        </w:r>
        <w:r>
          <w:fldChar w:fldCharType="end"/>
        </w:r>
      </w:hyperlink>
    </w:p>
    <w:p>
      <w:pPr>
        <w:pStyle w:val="TOC2"/>
        <w:tabs>
          <w:tab w:val="right" w:leader="dot" w:pos="8306"/>
        </w:tabs>
      </w:pPr>
      <w:hyperlink w:anchor="_Toc17061" w:history="1">
        <w:r>
          <w:rPr>
            <w:rFonts w:ascii="仿宋" w:eastAsia="仿宋" w:hAnsi="仿宋" w:cs="仿宋" w:hint="eastAsia"/>
            <w:lang w:eastAsia="zh-CN"/>
          </w:rPr>
          <w:t>(二)、资源利用方案</w:t>
        </w:r>
        <w:r>
          <w:tab/>
        </w:r>
        <w:r>
          <w:fldChar w:fldCharType="begin"/>
        </w:r>
        <w:r>
          <w:instrText xml:space="preserve"> PAGEREF _Toc17061 \h </w:instrText>
        </w:r>
        <w:r>
          <w:fldChar w:fldCharType="separate"/>
        </w:r>
        <w:r>
          <w:t>22</w:t>
        </w:r>
        <w:r>
          <w:fldChar w:fldCharType="end"/>
        </w:r>
      </w:hyperlink>
    </w:p>
    <w:p>
      <w:pPr>
        <w:pStyle w:val="TOC2"/>
        <w:tabs>
          <w:tab w:val="right" w:leader="dot" w:pos="8306"/>
        </w:tabs>
      </w:pPr>
      <w:hyperlink w:anchor="_Toc16155" w:history="1">
        <w:r>
          <w:rPr>
            <w:rFonts w:ascii="仿宋" w:eastAsia="仿宋" w:hAnsi="仿宋" w:cs="仿宋" w:hint="eastAsia"/>
            <w:lang w:eastAsia="zh-CN"/>
          </w:rPr>
          <w:t>(三)、资源节约措施</w:t>
        </w:r>
        <w:r>
          <w:tab/>
        </w:r>
        <w:r>
          <w:fldChar w:fldCharType="begin"/>
        </w:r>
        <w:r>
          <w:instrText xml:space="preserve"> PAGEREF _Toc16155 \h </w:instrText>
        </w:r>
        <w:r>
          <w:fldChar w:fldCharType="separate"/>
        </w:r>
        <w:r>
          <w:t>23</w:t>
        </w:r>
        <w:r>
          <w:fldChar w:fldCharType="end"/>
        </w:r>
      </w:hyperlink>
    </w:p>
    <w:p>
      <w:pPr>
        <w:pStyle w:val="TOC1"/>
        <w:tabs>
          <w:tab w:val="right" w:leader="dot" w:pos="8306"/>
        </w:tabs>
      </w:pPr>
      <w:hyperlink w:anchor="_Toc10373" w:history="1">
        <w:r>
          <w:rPr>
            <w:rFonts w:ascii="仿宋" w:eastAsia="仿宋" w:hAnsi="仿宋" w:cs="仿宋" w:hint="eastAsia"/>
            <w:lang w:eastAsia="zh-CN"/>
          </w:rPr>
          <w:t>五、项目选址研究</w:t>
        </w:r>
        <w:r>
          <w:tab/>
        </w:r>
        <w:r>
          <w:fldChar w:fldCharType="begin"/>
        </w:r>
        <w:r>
          <w:instrText xml:space="preserve"> PAGEREF _Toc10373 \h </w:instrText>
        </w:r>
        <w:r>
          <w:fldChar w:fldCharType="separate"/>
        </w:r>
        <w:r>
          <w:t>24</w:t>
        </w:r>
        <w:r>
          <w:fldChar w:fldCharType="end"/>
        </w:r>
      </w:hyperlink>
    </w:p>
    <w:p>
      <w:pPr>
        <w:pStyle w:val="TOC2"/>
        <w:tabs>
          <w:tab w:val="right" w:leader="dot" w:pos="8306"/>
        </w:tabs>
      </w:pPr>
      <w:hyperlink w:anchor="_Toc2645" w:history="1">
        <w:r>
          <w:rPr>
            <w:rFonts w:ascii="仿宋" w:eastAsia="仿宋" w:hAnsi="仿宋" w:cs="仿宋" w:hint="eastAsia"/>
            <w:lang w:eastAsia="zh-CN"/>
          </w:rPr>
          <w:t>(一)、项目选址原则</w:t>
        </w:r>
        <w:r>
          <w:tab/>
        </w:r>
        <w:r>
          <w:fldChar w:fldCharType="begin"/>
        </w:r>
        <w:r>
          <w:instrText xml:space="preserve"> PAGEREF _Toc2645 \h </w:instrText>
        </w:r>
        <w:r>
          <w:fldChar w:fldCharType="separate"/>
        </w:r>
        <w:r>
          <w:t>24</w:t>
        </w:r>
        <w:r>
          <w:fldChar w:fldCharType="end"/>
        </w:r>
      </w:hyperlink>
    </w:p>
    <w:p>
      <w:pPr>
        <w:pStyle w:val="TOC2"/>
        <w:tabs>
          <w:tab w:val="right" w:leader="dot" w:pos="8306"/>
        </w:tabs>
      </w:pPr>
      <w:hyperlink w:anchor="_Toc7023" w:history="1">
        <w:r>
          <w:rPr>
            <w:rFonts w:ascii="仿宋" w:eastAsia="仿宋" w:hAnsi="仿宋" w:cs="仿宋" w:hint="eastAsia"/>
            <w:lang w:eastAsia="zh-CN"/>
          </w:rPr>
          <w:t>(二)、项目选址</w:t>
        </w:r>
        <w:r>
          <w:tab/>
        </w:r>
        <w:r>
          <w:fldChar w:fldCharType="begin"/>
        </w:r>
        <w:r>
          <w:instrText xml:space="preserve"> PAGEREF _Toc7023 \h </w:instrText>
        </w:r>
        <w:r>
          <w:fldChar w:fldCharType="separate"/>
        </w:r>
        <w:r>
          <w:t>27</w:t>
        </w:r>
        <w:r>
          <w:fldChar w:fldCharType="end"/>
        </w:r>
      </w:hyperlink>
    </w:p>
    <w:p>
      <w:pPr>
        <w:pStyle w:val="TOC2"/>
        <w:tabs>
          <w:tab w:val="right" w:leader="dot" w:pos="8306"/>
        </w:tabs>
      </w:pPr>
      <w:hyperlink w:anchor="_Toc21105" w:history="1">
        <w:r>
          <w:rPr>
            <w:rFonts w:ascii="仿宋" w:eastAsia="仿宋" w:hAnsi="仿宋" w:cs="仿宋" w:hint="eastAsia"/>
            <w:lang w:eastAsia="zh-CN"/>
          </w:rPr>
          <w:t>(三)、建设条件分析</w:t>
        </w:r>
        <w:r>
          <w:tab/>
        </w:r>
        <w:r>
          <w:fldChar w:fldCharType="begin"/>
        </w:r>
        <w:r>
          <w:instrText xml:space="preserve"> PAGEREF _Toc21105 \h </w:instrText>
        </w:r>
        <w:r>
          <w:fldChar w:fldCharType="separate"/>
        </w:r>
        <w:r>
          <w:t>29</w:t>
        </w:r>
        <w:r>
          <w:fldChar w:fldCharType="end"/>
        </w:r>
      </w:hyperlink>
    </w:p>
    <w:p>
      <w:pPr>
        <w:pStyle w:val="TOC2"/>
        <w:tabs>
          <w:tab w:val="right" w:leader="dot" w:pos="8306"/>
        </w:tabs>
      </w:pPr>
      <w:hyperlink w:anchor="_Toc1195" w:history="1">
        <w:r>
          <w:rPr>
            <w:rFonts w:ascii="仿宋" w:eastAsia="仿宋" w:hAnsi="仿宋" w:cs="仿宋" w:hint="eastAsia"/>
            <w:lang w:eastAsia="zh-CN"/>
          </w:rPr>
          <w:t>(四)、用地控制指标</w:t>
        </w:r>
        <w:r>
          <w:tab/>
        </w:r>
        <w:r>
          <w:fldChar w:fldCharType="begin"/>
        </w:r>
        <w:r>
          <w:instrText xml:space="preserve"> PAGEREF _Toc1195 \h </w:instrText>
        </w:r>
        <w:r>
          <w:fldChar w:fldCharType="separate"/>
        </w:r>
        <w:r>
          <w:t>30</w:t>
        </w:r>
        <w:r>
          <w:fldChar w:fldCharType="end"/>
        </w:r>
      </w:hyperlink>
    </w:p>
    <w:p>
      <w:pPr>
        <w:pStyle w:val="TOC2"/>
        <w:tabs>
          <w:tab w:val="right" w:leader="dot" w:pos="8306"/>
        </w:tabs>
      </w:pPr>
      <w:hyperlink w:anchor="_Toc26028" w:history="1">
        <w:r>
          <w:rPr>
            <w:rFonts w:ascii="仿宋" w:eastAsia="仿宋" w:hAnsi="仿宋" w:cs="仿宋" w:hint="eastAsia"/>
            <w:lang w:eastAsia="zh-CN"/>
          </w:rPr>
          <w:t>(五)、地总体要求</w:t>
        </w:r>
        <w:r>
          <w:tab/>
        </w:r>
        <w:r>
          <w:fldChar w:fldCharType="begin"/>
        </w:r>
        <w:r>
          <w:instrText xml:space="preserve"> PAGEREF _Toc26028 \h </w:instrText>
        </w:r>
        <w:r>
          <w:fldChar w:fldCharType="separate"/>
        </w:r>
        <w:r>
          <w:t>32</w:t>
        </w:r>
        <w:r>
          <w:fldChar w:fldCharType="end"/>
        </w:r>
      </w:hyperlink>
    </w:p>
    <w:p>
      <w:pPr>
        <w:pStyle w:val="TOC2"/>
        <w:tabs>
          <w:tab w:val="right" w:leader="dot" w:pos="8306"/>
        </w:tabs>
      </w:pPr>
      <w:hyperlink w:anchor="_Toc9039" w:history="1">
        <w:r>
          <w:rPr>
            <w:rFonts w:ascii="仿宋" w:eastAsia="仿宋" w:hAnsi="仿宋" w:cs="仿宋" w:hint="eastAsia"/>
            <w:lang w:eastAsia="zh-CN"/>
          </w:rPr>
          <w:t>(六)、节约用地措施</w:t>
        </w:r>
        <w:r>
          <w:tab/>
        </w:r>
        <w:r>
          <w:fldChar w:fldCharType="begin"/>
        </w:r>
        <w:r>
          <w:instrText xml:space="preserve"> PAGEREF _Toc9039 \h </w:instrText>
        </w:r>
        <w:r>
          <w:fldChar w:fldCharType="separate"/>
        </w:r>
        <w:r>
          <w:t>33</w:t>
        </w:r>
        <w:r>
          <w:fldChar w:fldCharType="end"/>
        </w:r>
      </w:hyperlink>
    </w:p>
    <w:p>
      <w:pPr>
        <w:pStyle w:val="TOC2"/>
        <w:tabs>
          <w:tab w:val="right" w:leader="dot" w:pos="8306"/>
        </w:tabs>
      </w:pPr>
      <w:hyperlink w:anchor="_Toc12644" w:history="1">
        <w:r>
          <w:rPr>
            <w:rFonts w:ascii="仿宋" w:eastAsia="仿宋" w:hAnsi="仿宋" w:cs="仿宋" w:hint="eastAsia"/>
            <w:lang w:eastAsia="zh-CN"/>
          </w:rPr>
          <w:t>(七)、选址综合评价</w:t>
        </w:r>
        <w:r>
          <w:tab/>
        </w:r>
        <w:r>
          <w:fldChar w:fldCharType="begin"/>
        </w:r>
        <w:r>
          <w:instrText xml:space="preserve"> PAGEREF _Toc12644 \h </w:instrText>
        </w:r>
        <w:r>
          <w:fldChar w:fldCharType="separate"/>
        </w:r>
        <w:r>
          <w:t>35</w:t>
        </w:r>
        <w:r>
          <w:fldChar w:fldCharType="end"/>
        </w:r>
      </w:hyperlink>
    </w:p>
    <w:p>
      <w:pPr>
        <w:pStyle w:val="TOC1"/>
        <w:tabs>
          <w:tab w:val="right" w:leader="dot" w:pos="8306"/>
        </w:tabs>
      </w:pPr>
      <w:hyperlink w:anchor="_Toc14168" w:history="1">
        <w:r>
          <w:rPr>
            <w:rFonts w:ascii="仿宋" w:eastAsia="仿宋" w:hAnsi="仿宋" w:cs="仿宋" w:hint="eastAsia"/>
            <w:lang w:eastAsia="zh-CN"/>
          </w:rPr>
          <w:t>六、氢氧化铈项目概论</w:t>
        </w:r>
        <w:r>
          <w:tab/>
        </w:r>
        <w:r>
          <w:fldChar w:fldCharType="begin"/>
        </w:r>
        <w:r>
          <w:instrText xml:space="preserve"> PAGEREF _Toc14168 \h </w:instrText>
        </w:r>
        <w:r>
          <w:fldChar w:fldCharType="separate"/>
        </w:r>
        <w:r>
          <w:t>36</w:t>
        </w:r>
        <w:r>
          <w:fldChar w:fldCharType="end"/>
        </w:r>
      </w:hyperlink>
    </w:p>
    <w:p>
      <w:pPr>
        <w:pStyle w:val="TOC2"/>
        <w:tabs>
          <w:tab w:val="right" w:leader="dot" w:pos="8306"/>
        </w:tabs>
      </w:pPr>
      <w:hyperlink w:anchor="_Toc17750" w:history="1">
        <w:r>
          <w:rPr>
            <w:rFonts w:ascii="仿宋" w:eastAsia="仿宋" w:hAnsi="仿宋" w:cs="仿宋" w:hint="eastAsia"/>
            <w:lang w:eastAsia="zh-CN"/>
          </w:rPr>
          <w:t>(一)、项目申报单位概况</w:t>
        </w:r>
        <w:r>
          <w:tab/>
        </w:r>
        <w:r>
          <w:fldChar w:fldCharType="begin"/>
        </w:r>
        <w:r>
          <w:instrText xml:space="preserve"> PAGEREF _Toc17750 \h </w:instrText>
        </w:r>
        <w:r>
          <w:fldChar w:fldCharType="separate"/>
        </w:r>
        <w:r>
          <w:t>36</w:t>
        </w:r>
        <w:r>
          <w:fldChar w:fldCharType="end"/>
        </w:r>
      </w:hyperlink>
    </w:p>
    <w:p>
      <w:pPr>
        <w:pStyle w:val="TOC2"/>
        <w:tabs>
          <w:tab w:val="right" w:leader="dot" w:pos="8306"/>
        </w:tabs>
      </w:pPr>
      <w:hyperlink w:anchor="_Toc27256" w:history="1">
        <w:r>
          <w:rPr>
            <w:rFonts w:ascii="仿宋" w:eastAsia="仿宋" w:hAnsi="仿宋" w:cs="仿宋" w:hint="eastAsia"/>
            <w:lang w:eastAsia="zh-CN"/>
          </w:rPr>
          <w:t>(二)、项目概况</w:t>
        </w:r>
        <w:r>
          <w:tab/>
        </w:r>
        <w:r>
          <w:fldChar w:fldCharType="begin"/>
        </w:r>
        <w:r>
          <w:instrText xml:space="preserve"> PAGEREF _Toc27256 \h </w:instrText>
        </w:r>
        <w:r>
          <w:fldChar w:fldCharType="separate"/>
        </w:r>
        <w:r>
          <w:t>37</w:t>
        </w:r>
        <w:r>
          <w:fldChar w:fldCharType="end"/>
        </w:r>
      </w:hyperlink>
    </w:p>
    <w:p>
      <w:pPr>
        <w:pStyle w:val="TOC1"/>
        <w:tabs>
          <w:tab w:val="right" w:leader="dot" w:pos="8306"/>
        </w:tabs>
      </w:pPr>
      <w:hyperlink w:anchor="_Toc16815" w:history="1">
        <w:r>
          <w:rPr>
            <w:rFonts w:ascii="仿宋" w:eastAsia="仿宋" w:hAnsi="仿宋" w:cs="仿宋" w:hint="eastAsia"/>
            <w:lang w:eastAsia="zh-CN"/>
          </w:rPr>
          <w:t>七、环境保护与绿色发展</w:t>
        </w:r>
        <w:r>
          <w:tab/>
        </w:r>
        <w:r>
          <w:fldChar w:fldCharType="begin"/>
        </w:r>
        <w:r>
          <w:instrText xml:space="preserve"> PAGEREF _Toc16815 \h </w:instrText>
        </w:r>
        <w:r>
          <w:fldChar w:fldCharType="separate"/>
        </w:r>
        <w:r>
          <w:t>40</w:t>
        </w:r>
        <w:r>
          <w:fldChar w:fldCharType="end"/>
        </w:r>
      </w:hyperlink>
    </w:p>
    <w:p>
      <w:pPr>
        <w:pStyle w:val="TOC2"/>
        <w:tabs>
          <w:tab w:val="right" w:leader="dot" w:pos="8306"/>
        </w:tabs>
      </w:pPr>
      <w:hyperlink w:anchor="_Toc3176" w:history="1">
        <w:r>
          <w:rPr>
            <w:rFonts w:ascii="仿宋" w:eastAsia="仿宋" w:hAnsi="仿宋" w:cs="仿宋" w:hint="eastAsia"/>
            <w:lang w:eastAsia="zh-CN"/>
          </w:rPr>
          <w:t>(一)、环境保护措施</w:t>
        </w:r>
        <w:r>
          <w:tab/>
        </w:r>
        <w:r>
          <w:fldChar w:fldCharType="begin"/>
        </w:r>
        <w:r>
          <w:instrText xml:space="preserve"> PAGEREF _Toc3176 \h </w:instrText>
        </w:r>
        <w:r>
          <w:fldChar w:fldCharType="separate"/>
        </w:r>
        <w:r>
          <w:t>40</w:t>
        </w:r>
        <w:r>
          <w:fldChar w:fldCharType="end"/>
        </w:r>
      </w:hyperlink>
    </w:p>
    <w:p>
      <w:pPr>
        <w:pStyle w:val="TOC2"/>
        <w:tabs>
          <w:tab w:val="right" w:leader="dot" w:pos="8306"/>
        </w:tabs>
      </w:pPr>
      <w:hyperlink w:anchor="_Toc3730" w:history="1">
        <w:r>
          <w:rPr>
            <w:rFonts w:ascii="仿宋" w:eastAsia="仿宋" w:hAnsi="仿宋" w:cs="仿宋" w:hint="eastAsia"/>
            <w:lang w:eastAsia="zh-CN"/>
          </w:rPr>
          <w:t>(二)、绿色发展与可持续发展策略</w:t>
        </w:r>
        <w:r>
          <w:tab/>
        </w:r>
        <w:r>
          <w:fldChar w:fldCharType="begin"/>
        </w:r>
        <w:r>
          <w:instrText xml:space="preserve"> PAGEREF _Toc3730 \h </w:instrText>
        </w:r>
        <w:r>
          <w:fldChar w:fldCharType="separate"/>
        </w:r>
        <w:r>
          <w:t>41</w:t>
        </w:r>
        <w:r>
          <w:fldChar w:fldCharType="end"/>
        </w:r>
      </w:hyperlink>
    </w:p>
    <w:p>
      <w:pPr>
        <w:pStyle w:val="TOC1"/>
        <w:tabs>
          <w:tab w:val="right" w:leader="dot" w:pos="8306"/>
        </w:tabs>
      </w:pPr>
      <w:hyperlink w:anchor="_Toc9924" w:history="1">
        <w:r>
          <w:rPr>
            <w:rFonts w:ascii="仿宋" w:eastAsia="仿宋" w:hAnsi="仿宋" w:cs="仿宋" w:hint="eastAsia"/>
            <w:lang w:eastAsia="zh-CN"/>
          </w:rPr>
          <w:t>八、安全与应急管理</w:t>
        </w:r>
        <w:r>
          <w:tab/>
        </w:r>
        <w:r>
          <w:fldChar w:fldCharType="begin"/>
        </w:r>
        <w:r>
          <w:instrText xml:space="preserve"> PAGEREF _Toc9924 \h </w:instrText>
        </w:r>
        <w:r>
          <w:fldChar w:fldCharType="separate"/>
        </w:r>
        <w:r>
          <w:t>43</w:t>
        </w:r>
        <w:r>
          <w:fldChar w:fldCharType="end"/>
        </w:r>
      </w:hyperlink>
    </w:p>
    <w:p>
      <w:pPr>
        <w:pStyle w:val="TOC2"/>
        <w:tabs>
          <w:tab w:val="right" w:leader="dot" w:pos="8306"/>
        </w:tabs>
      </w:pPr>
      <w:hyperlink w:anchor="_Toc28944" w:history="1">
        <w:r>
          <w:rPr>
            <w:rFonts w:ascii="仿宋" w:eastAsia="仿宋" w:hAnsi="仿宋" w:cs="仿宋" w:hint="eastAsia"/>
            <w:lang w:eastAsia="zh-CN"/>
          </w:rPr>
          <w:t>(一)、安全生产管理</w:t>
        </w:r>
        <w:r>
          <w:tab/>
        </w:r>
        <w:r>
          <w:fldChar w:fldCharType="begin"/>
        </w:r>
        <w:r>
          <w:instrText xml:space="preserve"> PAGEREF _Toc28944 \h </w:instrText>
        </w:r>
        <w:r>
          <w:fldChar w:fldCharType="separate"/>
        </w:r>
        <w:r>
          <w:t>43</w:t>
        </w:r>
        <w:r>
          <w:fldChar w:fldCharType="end"/>
        </w:r>
      </w:hyperlink>
    </w:p>
    <w:p>
      <w:pPr>
        <w:pStyle w:val="TOC2"/>
        <w:tabs>
          <w:tab w:val="right" w:leader="dot" w:pos="8306"/>
        </w:tabs>
      </w:pPr>
      <w:hyperlink w:anchor="_Toc19635" w:history="1">
        <w:r>
          <w:rPr>
            <w:rFonts w:ascii="仿宋" w:eastAsia="仿宋" w:hAnsi="仿宋" w:cs="仿宋" w:hint="eastAsia"/>
            <w:lang w:eastAsia="zh-CN"/>
          </w:rPr>
          <w:t>(二)、应急预案与响应</w:t>
        </w:r>
        <w:r>
          <w:tab/>
        </w:r>
        <w:r>
          <w:fldChar w:fldCharType="begin"/>
        </w:r>
        <w:r>
          <w:instrText xml:space="preserve"> PAGEREF _Toc19635 \h </w:instrText>
        </w:r>
        <w:r>
          <w:fldChar w:fldCharType="separate"/>
        </w:r>
        <w:r>
          <w:t>44</w:t>
        </w:r>
        <w:r>
          <w:fldChar w:fldCharType="end"/>
        </w:r>
      </w:hyperlink>
    </w:p>
    <w:p>
      <w:pPr>
        <w:pStyle w:val="TOC1"/>
        <w:tabs>
          <w:tab w:val="right" w:leader="dot" w:pos="8306"/>
        </w:tabs>
      </w:pPr>
      <w:hyperlink w:anchor="_Toc28837" w:history="1">
        <w:r>
          <w:rPr>
            <w:rFonts w:ascii="仿宋" w:eastAsia="仿宋" w:hAnsi="仿宋" w:cs="仿宋" w:hint="eastAsia"/>
            <w:lang w:eastAsia="zh-CN"/>
          </w:rPr>
          <w:t>九、项目变更管理</w:t>
        </w:r>
        <w:r>
          <w:tab/>
        </w:r>
        <w:r>
          <w:fldChar w:fldCharType="begin"/>
        </w:r>
        <w:r>
          <w:instrText xml:space="preserve"> PAGEREF _Toc28837 \h </w:instrText>
        </w:r>
        <w:r>
          <w:fldChar w:fldCharType="separate"/>
        </w:r>
        <w:r>
          <w:t>46</w:t>
        </w:r>
        <w:r>
          <w:fldChar w:fldCharType="end"/>
        </w:r>
      </w:hyperlink>
    </w:p>
    <w:p>
      <w:pPr>
        <w:pStyle w:val="TOC2"/>
        <w:tabs>
          <w:tab w:val="right" w:leader="dot" w:pos="8306"/>
        </w:tabs>
      </w:pPr>
      <w:hyperlink w:anchor="_Toc27886" w:history="1">
        <w:r>
          <w:rPr>
            <w:rFonts w:ascii="仿宋" w:eastAsia="仿宋" w:hAnsi="仿宋" w:cs="仿宋" w:hint="eastAsia"/>
            <w:lang w:eastAsia="zh-CN"/>
          </w:rPr>
          <w:t>(一)、变更控制流程</w:t>
        </w:r>
        <w:r>
          <w:tab/>
        </w:r>
        <w:r>
          <w:fldChar w:fldCharType="begin"/>
        </w:r>
        <w:r>
          <w:instrText xml:space="preserve"> PAGEREF _Toc27886 \h </w:instrText>
        </w:r>
        <w:r>
          <w:fldChar w:fldCharType="separate"/>
        </w:r>
        <w:r>
          <w:t>46</w:t>
        </w:r>
        <w:r>
          <w:fldChar w:fldCharType="end"/>
        </w:r>
      </w:hyperlink>
    </w:p>
    <w:p>
      <w:pPr>
        <w:pStyle w:val="TOC2"/>
        <w:tabs>
          <w:tab w:val="right" w:leader="dot" w:pos="8306"/>
        </w:tabs>
      </w:pPr>
      <w:hyperlink w:anchor="_Toc22954" w:history="1">
        <w:r>
          <w:rPr>
            <w:rFonts w:ascii="仿宋" w:eastAsia="仿宋" w:hAnsi="仿宋" w:cs="仿宋" w:hint="eastAsia"/>
            <w:lang w:eastAsia="zh-CN"/>
          </w:rPr>
          <w:t>(二)、影响评估与处理</w:t>
        </w:r>
        <w:r>
          <w:tab/>
        </w:r>
        <w:r>
          <w:fldChar w:fldCharType="begin"/>
        </w:r>
        <w:r>
          <w:instrText xml:space="preserve"> PAGEREF _Toc22954 \h </w:instrText>
        </w:r>
        <w:r>
          <w:fldChar w:fldCharType="separate"/>
        </w:r>
        <w:r>
          <w:t>47</w:t>
        </w:r>
        <w:r>
          <w:fldChar w:fldCharType="end"/>
        </w:r>
      </w:hyperlink>
    </w:p>
    <w:p>
      <w:pPr>
        <w:pStyle w:val="TOC2"/>
        <w:tabs>
          <w:tab w:val="right" w:leader="dot" w:pos="8306"/>
        </w:tabs>
      </w:pPr>
      <w:hyperlink w:anchor="_Toc24802" w:history="1">
        <w:r>
          <w:rPr>
            <w:rFonts w:ascii="仿宋" w:eastAsia="仿宋" w:hAnsi="仿宋" w:cs="仿宋" w:hint="eastAsia"/>
            <w:lang w:eastAsia="zh-CN"/>
          </w:rPr>
          <w:t>(三)、变更记录与追踪</w:t>
        </w:r>
        <w:r>
          <w:tab/>
        </w:r>
        <w:r>
          <w:fldChar w:fldCharType="begin"/>
        </w:r>
        <w:r>
          <w:instrText xml:space="preserve"> PAGEREF _Toc24802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58" w:history="1">
        <w:r>
          <w:rPr>
            <w:rFonts w:ascii="仿宋" w:eastAsia="仿宋" w:hAnsi="仿宋" w:cs="仿宋" w:hint="eastAsia"/>
            <w:lang w:eastAsia="zh-CN"/>
          </w:rPr>
          <w:t>(四)、变更管理策略</w:t>
        </w:r>
        <w:r>
          <w:tab/>
        </w:r>
        <w:r>
          <w:fldChar w:fldCharType="begin"/>
        </w:r>
        <w:r>
          <w:instrText xml:space="preserve"> PAGEREF _Toc19558 \h </w:instrText>
        </w:r>
        <w:r>
          <w:fldChar w:fldCharType="separate"/>
        </w:r>
        <w:r>
          <w:t>50</w:t>
        </w:r>
        <w:r>
          <w:fldChar w:fldCharType="end"/>
        </w:r>
      </w:hyperlink>
    </w:p>
    <w:p>
      <w:pPr>
        <w:pStyle w:val="TOC1"/>
        <w:tabs>
          <w:tab w:val="right" w:leader="dot" w:pos="8306"/>
        </w:tabs>
      </w:pPr>
      <w:hyperlink w:anchor="_Toc2561" w:history="1">
        <w:r>
          <w:rPr>
            <w:rFonts w:ascii="仿宋" w:eastAsia="仿宋" w:hAnsi="仿宋" w:cs="仿宋" w:hint="eastAsia"/>
            <w:lang w:eastAsia="zh-CN"/>
          </w:rPr>
          <w:t>十、技术创新与产业升级</w:t>
        </w:r>
        <w:r>
          <w:tab/>
        </w:r>
        <w:r>
          <w:fldChar w:fldCharType="begin"/>
        </w:r>
        <w:r>
          <w:instrText xml:space="preserve"> PAGEREF _Toc2561 \h </w:instrText>
        </w:r>
        <w:r>
          <w:fldChar w:fldCharType="separate"/>
        </w:r>
        <w:r>
          <w:t>52</w:t>
        </w:r>
        <w:r>
          <w:fldChar w:fldCharType="end"/>
        </w:r>
      </w:hyperlink>
    </w:p>
    <w:p>
      <w:pPr>
        <w:pStyle w:val="TOC2"/>
        <w:tabs>
          <w:tab w:val="right" w:leader="dot" w:pos="8306"/>
        </w:tabs>
      </w:pPr>
      <w:hyperlink w:anchor="_Toc1448" w:history="1">
        <w:r>
          <w:rPr>
            <w:rFonts w:ascii="仿宋" w:eastAsia="仿宋" w:hAnsi="仿宋" w:cs="仿宋" w:hint="eastAsia"/>
            <w:lang w:eastAsia="zh-CN"/>
          </w:rPr>
          <w:t>(一)、技术创新方向与目标</w:t>
        </w:r>
        <w:r>
          <w:tab/>
        </w:r>
        <w:r>
          <w:fldChar w:fldCharType="begin"/>
        </w:r>
        <w:r>
          <w:instrText xml:space="preserve"> PAGEREF _Toc1448 \h </w:instrText>
        </w:r>
        <w:r>
          <w:fldChar w:fldCharType="separate"/>
        </w:r>
        <w:r>
          <w:t>52</w:t>
        </w:r>
        <w:r>
          <w:fldChar w:fldCharType="end"/>
        </w:r>
      </w:hyperlink>
    </w:p>
    <w:p>
      <w:pPr>
        <w:pStyle w:val="TOC2"/>
        <w:tabs>
          <w:tab w:val="right" w:leader="dot" w:pos="8306"/>
        </w:tabs>
      </w:pPr>
      <w:hyperlink w:anchor="_Toc5761" w:history="1">
        <w:r>
          <w:rPr>
            <w:rFonts w:ascii="仿宋" w:eastAsia="仿宋" w:hAnsi="仿宋" w:cs="仿宋" w:hint="eastAsia"/>
            <w:lang w:eastAsia="zh-CN"/>
          </w:rPr>
          <w:t>(二)、产业升级路径与措施</w:t>
        </w:r>
        <w:r>
          <w:tab/>
        </w:r>
        <w:r>
          <w:fldChar w:fldCharType="begin"/>
        </w:r>
        <w:r>
          <w:instrText xml:space="preserve"> PAGEREF _Toc5761 \h </w:instrText>
        </w:r>
        <w:r>
          <w:fldChar w:fldCharType="separate"/>
        </w:r>
        <w:r>
          <w:t>53</w:t>
        </w:r>
        <w:r>
          <w:fldChar w:fldCharType="end"/>
        </w:r>
      </w:hyperlink>
    </w:p>
    <w:p>
      <w:pPr>
        <w:pStyle w:val="TOC1"/>
        <w:tabs>
          <w:tab w:val="right" w:leader="dot" w:pos="8306"/>
        </w:tabs>
      </w:pPr>
      <w:hyperlink w:anchor="_Toc13568" w:history="1">
        <w:r>
          <w:rPr>
            <w:rFonts w:ascii="仿宋" w:eastAsia="仿宋" w:hAnsi="仿宋" w:cs="仿宋" w:hint="eastAsia"/>
            <w:lang w:eastAsia="zh-CN"/>
          </w:rPr>
          <w:t>十一、项目实施与管理方案</w:t>
        </w:r>
        <w:r>
          <w:tab/>
        </w:r>
        <w:r>
          <w:fldChar w:fldCharType="begin"/>
        </w:r>
        <w:r>
          <w:instrText xml:space="preserve"> PAGEREF _Toc13568 \h </w:instrText>
        </w:r>
        <w:r>
          <w:fldChar w:fldCharType="separate"/>
        </w:r>
        <w:r>
          <w:t>54</w:t>
        </w:r>
        <w:r>
          <w:fldChar w:fldCharType="end"/>
        </w:r>
      </w:hyperlink>
    </w:p>
    <w:p>
      <w:pPr>
        <w:pStyle w:val="TOC2"/>
        <w:tabs>
          <w:tab w:val="right" w:leader="dot" w:pos="8306"/>
        </w:tabs>
      </w:pPr>
      <w:hyperlink w:anchor="_Toc4368" w:history="1">
        <w:r>
          <w:rPr>
            <w:rFonts w:ascii="仿宋" w:eastAsia="仿宋" w:hAnsi="仿宋" w:cs="仿宋" w:hint="eastAsia"/>
            <w:lang w:eastAsia="zh-CN"/>
          </w:rPr>
          <w:t>(一)、项目实施计划</w:t>
        </w:r>
        <w:r>
          <w:tab/>
        </w:r>
        <w:r>
          <w:fldChar w:fldCharType="begin"/>
        </w:r>
        <w:r>
          <w:instrText xml:space="preserve"> PAGEREF _Toc4368 \h </w:instrText>
        </w:r>
        <w:r>
          <w:fldChar w:fldCharType="separate"/>
        </w:r>
        <w:r>
          <w:t>54</w:t>
        </w:r>
        <w:r>
          <w:fldChar w:fldCharType="end"/>
        </w:r>
      </w:hyperlink>
    </w:p>
    <w:p>
      <w:pPr>
        <w:pStyle w:val="TOC2"/>
        <w:tabs>
          <w:tab w:val="right" w:leader="dot" w:pos="8306"/>
        </w:tabs>
      </w:pPr>
      <w:hyperlink w:anchor="_Toc5667" w:history="1">
        <w:r>
          <w:rPr>
            <w:rFonts w:ascii="仿宋" w:eastAsia="仿宋" w:hAnsi="仿宋" w:cs="仿宋" w:hint="eastAsia"/>
            <w:lang w:eastAsia="zh-CN"/>
          </w:rPr>
          <w:t>(二)、项目组织机构与职责</w:t>
        </w:r>
        <w:r>
          <w:tab/>
        </w:r>
        <w:r>
          <w:fldChar w:fldCharType="begin"/>
        </w:r>
        <w:r>
          <w:instrText xml:space="preserve"> PAGEREF _Toc5667 \h </w:instrText>
        </w:r>
        <w:r>
          <w:fldChar w:fldCharType="separate"/>
        </w:r>
        <w:r>
          <w:t>56</w:t>
        </w:r>
        <w:r>
          <w:fldChar w:fldCharType="end"/>
        </w:r>
      </w:hyperlink>
    </w:p>
    <w:p>
      <w:pPr>
        <w:pStyle w:val="TOC2"/>
        <w:tabs>
          <w:tab w:val="right" w:leader="dot" w:pos="8306"/>
        </w:tabs>
      </w:pPr>
      <w:hyperlink w:anchor="_Toc15189" w:history="1">
        <w:r>
          <w:rPr>
            <w:rFonts w:ascii="仿宋" w:eastAsia="仿宋" w:hAnsi="仿宋" w:cs="仿宋" w:hint="eastAsia"/>
            <w:lang w:eastAsia="zh-CN"/>
          </w:rPr>
          <w:t>(三)、项目管理与监控体系</w:t>
        </w:r>
        <w:r>
          <w:tab/>
        </w:r>
        <w:r>
          <w:fldChar w:fldCharType="begin"/>
        </w:r>
        <w:r>
          <w:instrText xml:space="preserve"> PAGEREF _Toc15189 \h </w:instrText>
        </w:r>
        <w:r>
          <w:fldChar w:fldCharType="separate"/>
        </w:r>
        <w:r>
          <w:t>58</w:t>
        </w:r>
        <w:r>
          <w:fldChar w:fldCharType="end"/>
        </w:r>
      </w:hyperlink>
    </w:p>
    <w:p>
      <w:pPr>
        <w:pStyle w:val="TOC1"/>
        <w:tabs>
          <w:tab w:val="right" w:leader="dot" w:pos="8306"/>
        </w:tabs>
      </w:pPr>
      <w:hyperlink w:anchor="_Toc28148" w:history="1">
        <w:r>
          <w:rPr>
            <w:rFonts w:ascii="仿宋" w:eastAsia="仿宋" w:hAnsi="仿宋" w:cs="仿宋" w:hint="eastAsia"/>
            <w:lang w:eastAsia="zh-CN"/>
          </w:rPr>
          <w:t>十二、项目进度计划</w:t>
        </w:r>
        <w:r>
          <w:tab/>
        </w:r>
        <w:r>
          <w:fldChar w:fldCharType="begin"/>
        </w:r>
        <w:r>
          <w:instrText xml:space="preserve"> PAGEREF _Toc28148 \h </w:instrText>
        </w:r>
        <w:r>
          <w:fldChar w:fldCharType="separate"/>
        </w:r>
        <w:r>
          <w:t>60</w:t>
        </w:r>
        <w:r>
          <w:fldChar w:fldCharType="end"/>
        </w:r>
      </w:hyperlink>
    </w:p>
    <w:p>
      <w:pPr>
        <w:pStyle w:val="TOC2"/>
        <w:tabs>
          <w:tab w:val="right" w:leader="dot" w:pos="8306"/>
        </w:tabs>
      </w:pPr>
      <w:hyperlink w:anchor="_Toc28968" w:history="1">
        <w:r>
          <w:rPr>
            <w:rFonts w:ascii="仿宋" w:eastAsia="仿宋" w:hAnsi="仿宋" w:cs="仿宋" w:hint="eastAsia"/>
            <w:lang w:eastAsia="zh-CN"/>
          </w:rPr>
          <w:t>(一)、建设周期</w:t>
        </w:r>
        <w:r>
          <w:tab/>
        </w:r>
        <w:r>
          <w:fldChar w:fldCharType="begin"/>
        </w:r>
        <w:r>
          <w:instrText xml:space="preserve"> PAGEREF _Toc28968 \h </w:instrText>
        </w:r>
        <w:r>
          <w:fldChar w:fldCharType="separate"/>
        </w:r>
        <w:r>
          <w:t>60</w:t>
        </w:r>
        <w:r>
          <w:fldChar w:fldCharType="end"/>
        </w:r>
      </w:hyperlink>
    </w:p>
    <w:p>
      <w:pPr>
        <w:pStyle w:val="TOC2"/>
        <w:tabs>
          <w:tab w:val="right" w:leader="dot" w:pos="8306"/>
        </w:tabs>
      </w:pPr>
      <w:hyperlink w:anchor="_Toc20805" w:history="1">
        <w:r>
          <w:rPr>
            <w:rFonts w:ascii="仿宋" w:eastAsia="仿宋" w:hAnsi="仿宋" w:cs="仿宋" w:hint="eastAsia"/>
            <w:lang w:eastAsia="zh-CN"/>
          </w:rPr>
          <w:t>(二)、建设进度</w:t>
        </w:r>
        <w:r>
          <w:tab/>
        </w:r>
        <w:r>
          <w:fldChar w:fldCharType="begin"/>
        </w:r>
        <w:r>
          <w:instrText xml:space="preserve"> PAGEREF _Toc20805 \h </w:instrText>
        </w:r>
        <w:r>
          <w:fldChar w:fldCharType="separate"/>
        </w:r>
        <w:r>
          <w:t>60</w:t>
        </w:r>
        <w:r>
          <w:fldChar w:fldCharType="end"/>
        </w:r>
      </w:hyperlink>
    </w:p>
    <w:p>
      <w:pPr>
        <w:pStyle w:val="TOC2"/>
        <w:tabs>
          <w:tab w:val="right" w:leader="dot" w:pos="8306"/>
        </w:tabs>
      </w:pPr>
      <w:hyperlink w:anchor="_Toc751" w:history="1">
        <w:r>
          <w:rPr>
            <w:rFonts w:ascii="仿宋" w:eastAsia="仿宋" w:hAnsi="仿宋" w:cs="仿宋" w:hint="eastAsia"/>
            <w:lang w:eastAsia="zh-CN"/>
          </w:rPr>
          <w:t>(三)、进度安排注意事项</w:t>
        </w:r>
        <w:r>
          <w:tab/>
        </w:r>
        <w:r>
          <w:fldChar w:fldCharType="begin"/>
        </w:r>
        <w:r>
          <w:instrText xml:space="preserve"> PAGEREF _Toc751 \h </w:instrText>
        </w:r>
        <w:r>
          <w:fldChar w:fldCharType="separate"/>
        </w:r>
        <w:r>
          <w:t>62</w:t>
        </w:r>
        <w:r>
          <w:fldChar w:fldCharType="end"/>
        </w:r>
      </w:hyperlink>
    </w:p>
    <w:p>
      <w:pPr>
        <w:pStyle w:val="TOC2"/>
        <w:tabs>
          <w:tab w:val="right" w:leader="dot" w:pos="8306"/>
        </w:tabs>
      </w:pPr>
      <w:hyperlink w:anchor="_Toc2653" w:history="1">
        <w:r>
          <w:rPr>
            <w:rFonts w:ascii="仿宋" w:eastAsia="仿宋" w:hAnsi="仿宋" w:cs="仿宋" w:hint="eastAsia"/>
            <w:lang w:eastAsia="zh-CN"/>
          </w:rPr>
          <w:t>(四)、人力资源配置</w:t>
        </w:r>
        <w:r>
          <w:tab/>
        </w:r>
        <w:r>
          <w:fldChar w:fldCharType="begin"/>
        </w:r>
        <w:r>
          <w:instrText xml:space="preserve"> PAGEREF _Toc2653 \h </w:instrText>
        </w:r>
        <w:r>
          <w:fldChar w:fldCharType="separate"/>
        </w:r>
        <w:r>
          <w:t>62</w:t>
        </w:r>
        <w:r>
          <w:fldChar w:fldCharType="end"/>
        </w:r>
      </w:hyperlink>
    </w:p>
    <w:p>
      <w:pPr>
        <w:pStyle w:val="TOC2"/>
        <w:tabs>
          <w:tab w:val="right" w:leader="dot" w:pos="8306"/>
        </w:tabs>
      </w:pPr>
      <w:hyperlink w:anchor="_Toc10115" w:history="1">
        <w:r>
          <w:rPr>
            <w:rFonts w:ascii="仿宋" w:eastAsia="仿宋" w:hAnsi="仿宋" w:cs="仿宋" w:hint="eastAsia"/>
            <w:lang w:eastAsia="zh-CN"/>
          </w:rPr>
          <w:t>(五)、员工培训</w:t>
        </w:r>
        <w:r>
          <w:tab/>
        </w:r>
        <w:r>
          <w:fldChar w:fldCharType="begin"/>
        </w:r>
        <w:r>
          <w:instrText xml:space="preserve"> PAGEREF _Toc10115 \h </w:instrText>
        </w:r>
        <w:r>
          <w:fldChar w:fldCharType="separate"/>
        </w:r>
        <w:r>
          <w:t>64</w:t>
        </w:r>
        <w:r>
          <w:fldChar w:fldCharType="end"/>
        </w:r>
      </w:hyperlink>
    </w:p>
    <w:p>
      <w:pPr>
        <w:pStyle w:val="TOC2"/>
        <w:tabs>
          <w:tab w:val="right" w:leader="dot" w:pos="8306"/>
        </w:tabs>
      </w:pPr>
      <w:hyperlink w:anchor="_Toc23471" w:history="1">
        <w:r>
          <w:rPr>
            <w:rFonts w:ascii="仿宋" w:eastAsia="仿宋" w:hAnsi="仿宋" w:cs="仿宋" w:hint="eastAsia"/>
            <w:lang w:eastAsia="zh-CN"/>
          </w:rPr>
          <w:t>(六)、项目实施保障</w:t>
        </w:r>
        <w:r>
          <w:tab/>
        </w:r>
        <w:r>
          <w:fldChar w:fldCharType="begin"/>
        </w:r>
        <w:r>
          <w:instrText xml:space="preserve"> PAGEREF _Toc23471 \h </w:instrText>
        </w:r>
        <w:r>
          <w:fldChar w:fldCharType="separate"/>
        </w:r>
        <w:r>
          <w:t>65</w:t>
        </w:r>
        <w:r>
          <w:fldChar w:fldCharType="end"/>
        </w:r>
      </w:hyperlink>
    </w:p>
    <w:p>
      <w:pPr>
        <w:pStyle w:val="TOC2"/>
        <w:tabs>
          <w:tab w:val="right" w:leader="dot" w:pos="8306"/>
        </w:tabs>
      </w:pPr>
      <w:hyperlink w:anchor="_Toc27265" w:history="1">
        <w:r>
          <w:rPr>
            <w:rFonts w:ascii="仿宋" w:eastAsia="仿宋" w:hAnsi="仿宋" w:cs="仿宋" w:hint="eastAsia"/>
            <w:lang w:eastAsia="zh-CN"/>
          </w:rPr>
          <w:t>(七)、安全规范管理</w:t>
        </w:r>
        <w:r>
          <w:tab/>
        </w:r>
        <w:r>
          <w:fldChar w:fldCharType="begin"/>
        </w:r>
        <w:r>
          <w:instrText xml:space="preserve"> PAGEREF _Toc27265 \h </w:instrText>
        </w:r>
        <w:r>
          <w:fldChar w:fldCharType="separate"/>
        </w:r>
        <w:r>
          <w:t>66</w:t>
        </w:r>
        <w:r>
          <w:fldChar w:fldCharType="end"/>
        </w:r>
      </w:hyperlink>
    </w:p>
    <w:p>
      <w:pPr>
        <w:pStyle w:val="TOC1"/>
        <w:tabs>
          <w:tab w:val="right" w:leader="dot" w:pos="8306"/>
        </w:tabs>
      </w:pPr>
      <w:hyperlink w:anchor="_Toc4472" w:history="1">
        <w:r>
          <w:rPr>
            <w:rFonts w:ascii="仿宋" w:eastAsia="仿宋" w:hAnsi="仿宋" w:cs="仿宋" w:hint="eastAsia"/>
            <w:lang w:eastAsia="zh-CN"/>
          </w:rPr>
          <w:t>十三、创新驱动与持续发展</w:t>
        </w:r>
        <w:r>
          <w:tab/>
        </w:r>
        <w:r>
          <w:fldChar w:fldCharType="begin"/>
        </w:r>
        <w:r>
          <w:instrText xml:space="preserve"> PAGEREF _Toc4472 \h </w:instrText>
        </w:r>
        <w:r>
          <w:fldChar w:fldCharType="separate"/>
        </w:r>
        <w:r>
          <w:t>68</w:t>
        </w:r>
        <w:r>
          <w:fldChar w:fldCharType="end"/>
        </w:r>
      </w:hyperlink>
    </w:p>
    <w:p>
      <w:pPr>
        <w:pStyle w:val="TOC2"/>
        <w:tabs>
          <w:tab w:val="right" w:leader="dot" w:pos="8306"/>
        </w:tabs>
      </w:pPr>
      <w:hyperlink w:anchor="_Toc25086" w:history="1">
        <w:r>
          <w:rPr>
            <w:rFonts w:ascii="仿宋" w:eastAsia="仿宋" w:hAnsi="仿宋" w:cs="仿宋" w:hint="eastAsia"/>
            <w:lang w:eastAsia="zh-CN"/>
          </w:rPr>
          <w:t>(一)、创新驱动战略实施</w:t>
        </w:r>
        <w:r>
          <w:tab/>
        </w:r>
        <w:r>
          <w:fldChar w:fldCharType="begin"/>
        </w:r>
        <w:r>
          <w:instrText xml:space="preserve"> PAGEREF _Toc25086 \h </w:instrText>
        </w:r>
        <w:r>
          <w:fldChar w:fldCharType="separate"/>
        </w:r>
        <w:r>
          <w:t>68</w:t>
        </w:r>
        <w:r>
          <w:fldChar w:fldCharType="end"/>
        </w:r>
      </w:hyperlink>
    </w:p>
    <w:p>
      <w:pPr>
        <w:pStyle w:val="TOC2"/>
        <w:tabs>
          <w:tab w:val="right" w:leader="dot" w:pos="8306"/>
        </w:tabs>
      </w:pPr>
      <w:hyperlink w:anchor="_Toc8473" w:history="1">
        <w:r>
          <w:rPr>
            <w:rFonts w:ascii="仿宋" w:eastAsia="仿宋" w:hAnsi="仿宋" w:cs="仿宋" w:hint="eastAsia"/>
            <w:lang w:eastAsia="zh-CN"/>
          </w:rPr>
          <w:t>(二)、持续发展路径探索</w:t>
        </w:r>
        <w:r>
          <w:tab/>
        </w:r>
        <w:r>
          <w:fldChar w:fldCharType="begin"/>
        </w:r>
        <w:r>
          <w:instrText xml:space="preserve"> PAGEREF _Toc8473 \h </w:instrText>
        </w:r>
        <w:r>
          <w:fldChar w:fldCharType="separate"/>
        </w:r>
        <w:r>
          <w:t>69</w:t>
        </w:r>
        <w:r>
          <w:fldChar w:fldCharType="end"/>
        </w:r>
      </w:hyperlink>
    </w:p>
    <w:p>
      <w:pPr>
        <w:pStyle w:val="TOC1"/>
        <w:tabs>
          <w:tab w:val="right" w:leader="dot" w:pos="8306"/>
        </w:tabs>
      </w:pPr>
      <w:hyperlink w:anchor="_Toc3825" w:history="1">
        <w:r>
          <w:rPr>
            <w:rFonts w:ascii="仿宋" w:eastAsia="仿宋" w:hAnsi="仿宋" w:cs="仿宋" w:hint="eastAsia"/>
            <w:lang w:eastAsia="zh-CN"/>
          </w:rPr>
          <w:t>十四、法律法规与政策遵循</w:t>
        </w:r>
        <w:r>
          <w:tab/>
        </w:r>
        <w:r>
          <w:fldChar w:fldCharType="begin"/>
        </w:r>
        <w:r>
          <w:instrText xml:space="preserve"> PAGEREF _Toc3825 \h </w:instrText>
        </w:r>
        <w:r>
          <w:fldChar w:fldCharType="separate"/>
        </w:r>
        <w:r>
          <w:t>73</w:t>
        </w:r>
        <w:r>
          <w:fldChar w:fldCharType="end"/>
        </w:r>
      </w:hyperlink>
    </w:p>
    <w:p>
      <w:pPr>
        <w:pStyle w:val="TOC2"/>
        <w:tabs>
          <w:tab w:val="right" w:leader="dot" w:pos="8306"/>
        </w:tabs>
      </w:pPr>
      <w:hyperlink w:anchor="_Toc19555" w:history="1">
        <w:r>
          <w:rPr>
            <w:rFonts w:ascii="仿宋" w:eastAsia="仿宋" w:hAnsi="仿宋" w:cs="仿宋" w:hint="eastAsia"/>
            <w:lang w:eastAsia="zh-CN"/>
          </w:rPr>
          <w:t>(一)、法律法规遵守</w:t>
        </w:r>
        <w:r>
          <w:tab/>
        </w:r>
        <w:r>
          <w:fldChar w:fldCharType="begin"/>
        </w:r>
        <w:r>
          <w:instrText xml:space="preserve"> PAGEREF _Toc19555 \h </w:instrText>
        </w:r>
        <w:r>
          <w:fldChar w:fldCharType="separate"/>
        </w:r>
        <w:r>
          <w:t>73</w:t>
        </w:r>
        <w:r>
          <w:fldChar w:fldCharType="end"/>
        </w:r>
      </w:hyperlink>
    </w:p>
    <w:p>
      <w:pPr>
        <w:pStyle w:val="TOC2"/>
        <w:tabs>
          <w:tab w:val="right" w:leader="dot" w:pos="8306"/>
        </w:tabs>
      </w:pPr>
      <w:hyperlink w:anchor="_Toc9677" w:history="1">
        <w:r>
          <w:rPr>
            <w:rFonts w:ascii="仿宋" w:eastAsia="仿宋" w:hAnsi="仿宋" w:cs="仿宋" w:hint="eastAsia"/>
            <w:lang w:eastAsia="zh-CN"/>
          </w:rPr>
          <w:t>(二)、政策导向与利用</w:t>
        </w:r>
        <w:r>
          <w:tab/>
        </w:r>
        <w:r>
          <w:fldChar w:fldCharType="begin"/>
        </w:r>
        <w:r>
          <w:instrText xml:space="preserve"> PAGEREF _Toc9677 \h </w:instrText>
        </w:r>
        <w:r>
          <w:fldChar w:fldCharType="separate"/>
        </w:r>
        <w:r>
          <w:t>74</w:t>
        </w:r>
        <w:r>
          <w:fldChar w:fldCharType="end"/>
        </w:r>
      </w:hyperlink>
    </w:p>
    <w:p>
      <w:pPr>
        <w:pStyle w:val="TOC1"/>
        <w:tabs>
          <w:tab w:val="right" w:leader="dot" w:pos="8306"/>
        </w:tabs>
      </w:pPr>
      <w:hyperlink w:anchor="_Toc12344" w:history="1">
        <w:r>
          <w:rPr>
            <w:rFonts w:ascii="仿宋" w:eastAsia="仿宋" w:hAnsi="仿宋" w:cs="仿宋" w:hint="eastAsia"/>
            <w:lang w:eastAsia="zh-CN"/>
          </w:rPr>
          <w:t>十五、企业合规与伦理</w:t>
        </w:r>
        <w:r>
          <w:tab/>
        </w:r>
        <w:r>
          <w:fldChar w:fldCharType="begin"/>
        </w:r>
        <w:r>
          <w:instrText xml:space="preserve"> PAGEREF _Toc12344 \h </w:instrText>
        </w:r>
        <w:r>
          <w:fldChar w:fldCharType="separate"/>
        </w:r>
        <w:r>
          <w:t>75</w:t>
        </w:r>
        <w:r>
          <w:fldChar w:fldCharType="end"/>
        </w:r>
      </w:hyperlink>
    </w:p>
    <w:p>
      <w:pPr>
        <w:pStyle w:val="TOC2"/>
        <w:tabs>
          <w:tab w:val="right" w:leader="dot" w:pos="8306"/>
        </w:tabs>
      </w:pPr>
      <w:hyperlink w:anchor="_Toc10540" w:history="1">
        <w:r>
          <w:rPr>
            <w:rFonts w:ascii="仿宋" w:eastAsia="仿宋" w:hAnsi="仿宋" w:cs="仿宋" w:hint="eastAsia"/>
            <w:lang w:eastAsia="zh-CN"/>
          </w:rPr>
          <w:t>(一)、合规政策与程序</w:t>
        </w:r>
        <w:r>
          <w:tab/>
        </w:r>
        <w:r>
          <w:fldChar w:fldCharType="begin"/>
        </w:r>
        <w:r>
          <w:instrText xml:space="preserve"> PAGEREF _Toc10540 \h </w:instrText>
        </w:r>
        <w:r>
          <w:fldChar w:fldCharType="separate"/>
        </w:r>
        <w:r>
          <w:t>75</w:t>
        </w:r>
        <w:r>
          <w:fldChar w:fldCharType="end"/>
        </w:r>
      </w:hyperlink>
    </w:p>
    <w:p>
      <w:pPr>
        <w:pStyle w:val="TOC2"/>
        <w:tabs>
          <w:tab w:val="right" w:leader="dot" w:pos="8306"/>
        </w:tabs>
      </w:pPr>
      <w:hyperlink w:anchor="_Toc8485" w:history="1">
        <w:r>
          <w:rPr>
            <w:rFonts w:ascii="仿宋" w:eastAsia="仿宋" w:hAnsi="仿宋" w:cs="仿宋" w:hint="eastAsia"/>
            <w:lang w:eastAsia="zh-CN"/>
          </w:rPr>
          <w:t>(二)、伦理规范与培训</w:t>
        </w:r>
        <w:r>
          <w:tab/>
        </w:r>
        <w:r>
          <w:fldChar w:fldCharType="begin"/>
        </w:r>
        <w:r>
          <w:instrText xml:space="preserve"> PAGEREF _Toc8485 \h </w:instrText>
        </w:r>
        <w:r>
          <w:fldChar w:fldCharType="separate"/>
        </w:r>
        <w:r>
          <w:t>76</w:t>
        </w:r>
        <w:r>
          <w:fldChar w:fldCharType="end"/>
        </w:r>
      </w:hyperlink>
    </w:p>
    <w:p>
      <w:pPr>
        <w:pStyle w:val="TOC2"/>
        <w:tabs>
          <w:tab w:val="right" w:leader="dot" w:pos="8306"/>
        </w:tabs>
      </w:pPr>
      <w:hyperlink w:anchor="_Toc20078" w:history="1">
        <w:r>
          <w:rPr>
            <w:rFonts w:ascii="仿宋" w:eastAsia="仿宋" w:hAnsi="仿宋" w:cs="仿宋" w:hint="eastAsia"/>
            <w:lang w:eastAsia="zh-CN"/>
          </w:rPr>
          <w:t>(三)、合规风险评估</w:t>
        </w:r>
        <w:r>
          <w:tab/>
        </w:r>
        <w:r>
          <w:fldChar w:fldCharType="begin"/>
        </w:r>
        <w:r>
          <w:instrText xml:space="preserve"> PAGEREF _Toc20078 \h </w:instrText>
        </w:r>
        <w:r>
          <w:fldChar w:fldCharType="separate"/>
        </w:r>
        <w:r>
          <w:t>77</w:t>
        </w:r>
        <w:r>
          <w:fldChar w:fldCharType="end"/>
        </w:r>
      </w:hyperlink>
    </w:p>
    <w:p>
      <w:pPr>
        <w:pStyle w:val="TOC2"/>
        <w:tabs>
          <w:tab w:val="right" w:leader="dot" w:pos="8306"/>
        </w:tabs>
      </w:pPr>
      <w:hyperlink w:anchor="_Toc3557" w:history="1">
        <w:r>
          <w:rPr>
            <w:rFonts w:ascii="仿宋" w:eastAsia="仿宋" w:hAnsi="仿宋" w:cs="仿宋" w:hint="eastAsia"/>
            <w:lang w:eastAsia="zh-CN"/>
          </w:rPr>
          <w:t>(四)、合规监督与执行</w:t>
        </w:r>
        <w:r>
          <w:tab/>
        </w:r>
        <w:r>
          <w:fldChar w:fldCharType="begin"/>
        </w:r>
        <w:r>
          <w:instrText xml:space="preserve"> PAGEREF _Toc3557 \h </w:instrText>
        </w:r>
        <w:r>
          <w:fldChar w:fldCharType="separate"/>
        </w:r>
        <w:r>
          <w:t>79</w:t>
        </w:r>
        <w:r>
          <w:fldChar w:fldCharType="end"/>
        </w:r>
      </w:hyperlink>
    </w:p>
    <w:p>
      <w:pPr>
        <w:pStyle w:val="TOC1"/>
        <w:tabs>
          <w:tab w:val="right" w:leader="dot" w:pos="8306"/>
        </w:tabs>
      </w:pPr>
      <w:hyperlink w:anchor="_Toc9405" w:history="1">
        <w:r>
          <w:rPr>
            <w:rFonts w:ascii="仿宋" w:eastAsia="仿宋" w:hAnsi="仿宋" w:cs="仿宋" w:hint="eastAsia"/>
            <w:lang w:eastAsia="zh-CN"/>
          </w:rPr>
          <w:t>十六、人力资源管理与开发</w:t>
        </w:r>
        <w:r>
          <w:tab/>
        </w:r>
        <w:r>
          <w:fldChar w:fldCharType="begin"/>
        </w:r>
        <w:r>
          <w:instrText xml:space="preserve"> PAGEREF _Toc9405 \h </w:instrText>
        </w:r>
        <w:r>
          <w:fldChar w:fldCharType="separate"/>
        </w:r>
        <w:r>
          <w:t>79</w:t>
        </w:r>
        <w:r>
          <w:fldChar w:fldCharType="end"/>
        </w:r>
      </w:hyperlink>
    </w:p>
    <w:p>
      <w:pPr>
        <w:pStyle w:val="TOC2"/>
        <w:tabs>
          <w:tab w:val="right" w:leader="dot" w:pos="8306"/>
        </w:tabs>
      </w:pPr>
      <w:hyperlink w:anchor="_Toc7919" w:history="1">
        <w:r>
          <w:rPr>
            <w:rFonts w:ascii="仿宋" w:eastAsia="仿宋" w:hAnsi="仿宋" w:cs="仿宋" w:hint="eastAsia"/>
            <w:lang w:eastAsia="zh-CN"/>
          </w:rPr>
          <w:t>(一)、人力资源规划</w:t>
        </w:r>
        <w:r>
          <w:tab/>
        </w:r>
        <w:r>
          <w:fldChar w:fldCharType="begin"/>
        </w:r>
        <w:r>
          <w:instrText xml:space="preserve"> PAGEREF _Toc7919 \h </w:instrText>
        </w:r>
        <w:r>
          <w:fldChar w:fldCharType="separate"/>
        </w:r>
        <w:r>
          <w:t>79</w:t>
        </w:r>
        <w:r>
          <w:fldChar w:fldCharType="end"/>
        </w:r>
      </w:hyperlink>
    </w:p>
    <w:p>
      <w:pPr>
        <w:pStyle w:val="TOC2"/>
        <w:tabs>
          <w:tab w:val="right" w:leader="dot" w:pos="8306"/>
        </w:tabs>
      </w:pPr>
      <w:hyperlink w:anchor="_Toc30939" w:history="1">
        <w:r>
          <w:rPr>
            <w:rFonts w:ascii="仿宋" w:eastAsia="仿宋" w:hAnsi="仿宋" w:cs="仿宋" w:hint="eastAsia"/>
            <w:lang w:eastAsia="zh-CN"/>
          </w:rPr>
          <w:t>(二)、人力资源开发与培训</w:t>
        </w:r>
        <w:r>
          <w:tab/>
        </w:r>
        <w:r>
          <w:fldChar w:fldCharType="begin"/>
        </w:r>
        <w:r>
          <w:instrText xml:space="preserve"> PAGEREF _Toc30939 \h </w:instrText>
        </w:r>
        <w:r>
          <w:fldChar w:fldCharType="separate"/>
        </w:r>
        <w:r>
          <w:t>81</w:t>
        </w:r>
        <w:r>
          <w:fldChar w:fldCharType="end"/>
        </w:r>
      </w:hyperlink>
    </w:p>
    <w:p>
      <w:pPr>
        <w:pStyle w:val="TOC1"/>
        <w:tabs>
          <w:tab w:val="right" w:leader="dot" w:pos="8306"/>
        </w:tabs>
      </w:pPr>
      <w:hyperlink w:anchor="_Toc17275" w:history="1">
        <w:r>
          <w:rPr>
            <w:rFonts w:ascii="仿宋" w:eastAsia="仿宋" w:hAnsi="仿宋" w:cs="仿宋" w:hint="eastAsia"/>
            <w:lang w:eastAsia="zh-CN"/>
          </w:rPr>
          <w:t>十七、质量管理与控制</w:t>
        </w:r>
        <w:r>
          <w:tab/>
        </w:r>
        <w:r>
          <w:fldChar w:fldCharType="begin"/>
        </w:r>
        <w:r>
          <w:instrText xml:space="preserve"> PAGEREF _Toc17275 \h </w:instrText>
        </w:r>
        <w:r>
          <w:fldChar w:fldCharType="separate"/>
        </w:r>
        <w:r>
          <w:t>83</w:t>
        </w:r>
        <w:r>
          <w:fldChar w:fldCharType="end"/>
        </w:r>
      </w:hyperlink>
    </w:p>
    <w:p>
      <w:pPr>
        <w:pStyle w:val="TOC2"/>
        <w:tabs>
          <w:tab w:val="right" w:leader="dot" w:pos="8306"/>
        </w:tabs>
      </w:pPr>
      <w:hyperlink w:anchor="_Toc1182" w:history="1">
        <w:r>
          <w:rPr>
            <w:rFonts w:ascii="仿宋" w:eastAsia="仿宋" w:hAnsi="仿宋" w:cs="仿宋" w:hint="eastAsia"/>
            <w:lang w:eastAsia="zh-CN"/>
          </w:rPr>
          <w:t>(一)、质量管理体系建设</w:t>
        </w:r>
        <w:r>
          <w:tab/>
        </w:r>
        <w:r>
          <w:fldChar w:fldCharType="begin"/>
        </w:r>
        <w:r>
          <w:instrText xml:space="preserve"> PAGEREF _Toc1182 \h </w:instrText>
        </w:r>
        <w:r>
          <w:fldChar w:fldCharType="separate"/>
        </w:r>
        <w:r>
          <w:t>83</w:t>
        </w:r>
        <w:r>
          <w:fldChar w:fldCharType="end"/>
        </w:r>
      </w:hyperlink>
    </w:p>
    <w:p>
      <w:pPr>
        <w:pStyle w:val="TOC2"/>
        <w:tabs>
          <w:tab w:val="right" w:leader="dot" w:pos="8306"/>
        </w:tabs>
      </w:pPr>
      <w:hyperlink w:anchor="_Toc8098" w:history="1">
        <w:r>
          <w:rPr>
            <w:rFonts w:ascii="仿宋" w:eastAsia="仿宋" w:hAnsi="仿宋" w:cs="仿宋" w:hint="eastAsia"/>
            <w:lang w:eastAsia="zh-CN"/>
          </w:rPr>
          <w:t>(二)、质量控制措施</w:t>
        </w:r>
        <w:r>
          <w:tab/>
        </w:r>
        <w:r>
          <w:fldChar w:fldCharType="begin"/>
        </w:r>
        <w:r>
          <w:instrText xml:space="preserve"> PAGEREF _Toc8098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67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铈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95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氢氧化铈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氢氧化铈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氢氧化铈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667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2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在氢氧化铈项目启动前，将进行一系列深入的地质调查，包括钻探和土壤取样，以深入了解项目区域的地层结构和土壤组成。特别是对于土壤的承载能力和地下水位的深度进行详细评估。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完成初始的地质风险评估后，氢氧化铈项目将安装长期地质监测设备，如倾斜仪、裂缝计和地下水位计，以持续监测地质条件的变化。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16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701"/>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9208"/>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氢氧化铈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氢氧化铈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7079"/>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在全球经济快速发展和科技日新月异的今天，市场对创新技术和环保解决方案的需求日益增长。氢氧化铈项目恰好聚焦于这一趋势，提供涵盖人工智能、大数据分析和可持续能源等领域的高效、先进产品和服务。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https://d.book118.com/688106053111006025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D432C5"/>
    <w:rsid w:val="7CD432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106053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2023-12-24T18:06:00Z</dcterms:created>
  <dcterms:modified xsi:type="dcterms:W3CDTF">2023-12-24T18:07:03Z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EE7584BCC9904C7B83FA400A595BE437_11</vt:lpwstr>
  </property>
  <property fmtid="{D5CDD505-2E9C-101B-9397-08002B2CF9AE}" pid="3" name="KSOProductBuildVer">
    <vt:lpwstr>2052-12.1.0.16120</vt:lpwstr>
  </property>
</Properties>
</file>